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27" w:rsidRPr="004A2627" w:rsidRDefault="004A2627" w:rsidP="004A2627">
      <w:pPr>
        <w:tabs>
          <w:tab w:val="left" w:pos="7605"/>
        </w:tabs>
        <w:spacing w:before="0" w:after="0" w:line="240" w:lineRule="auto"/>
        <w:jc w:val="center"/>
        <w:rPr>
          <w:rFonts w:ascii="Times New Roman" w:hAnsi="Times New Roman" w:cs="Times New Roman"/>
          <w:b/>
          <w:sz w:val="32"/>
        </w:rPr>
      </w:pPr>
      <w:r w:rsidRPr="004A2627">
        <w:rPr>
          <w:rFonts w:ascii="Times New Roman" w:hAnsi="Times New Roman" w:cs="Times New Roman"/>
          <w:noProof/>
          <w:sz w:val="32"/>
          <w:szCs w:val="32"/>
          <w:lang w:eastAsia="ru-RU"/>
        </w:rPr>
        <w:drawing>
          <wp:inline distT="0" distB="0" distL="0" distR="0" wp14:anchorId="32D86A33" wp14:editId="336EE5B1">
            <wp:extent cx="6572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solidFill>
                      <a:srgbClr val="FFFFFF"/>
                    </a:solidFill>
                    <a:ln>
                      <a:noFill/>
                    </a:ln>
                  </pic:spPr>
                </pic:pic>
              </a:graphicData>
            </a:graphic>
          </wp:inline>
        </w:drawing>
      </w:r>
    </w:p>
    <w:p w:rsidR="004A2627" w:rsidRPr="004A2627" w:rsidRDefault="004A2627" w:rsidP="004A2627">
      <w:pPr>
        <w:tabs>
          <w:tab w:val="left" w:pos="7605"/>
        </w:tabs>
        <w:spacing w:before="0" w:after="0" w:line="240" w:lineRule="auto"/>
        <w:jc w:val="center"/>
        <w:rPr>
          <w:rFonts w:ascii="Times New Roman" w:hAnsi="Times New Roman" w:cs="Times New Roman"/>
          <w:b/>
          <w:sz w:val="32"/>
        </w:rPr>
      </w:pPr>
      <w:r w:rsidRPr="004A2627">
        <w:rPr>
          <w:rFonts w:ascii="Times New Roman" w:hAnsi="Times New Roman" w:cs="Times New Roman"/>
          <w:b/>
          <w:sz w:val="32"/>
        </w:rPr>
        <w:t>Российская Федерация</w:t>
      </w:r>
    </w:p>
    <w:p w:rsidR="004A2627" w:rsidRPr="004A2627" w:rsidRDefault="004A2627" w:rsidP="004A2627">
      <w:pPr>
        <w:spacing w:before="0" w:after="0" w:line="240" w:lineRule="auto"/>
        <w:jc w:val="center"/>
        <w:rPr>
          <w:rFonts w:ascii="Times New Roman" w:hAnsi="Times New Roman" w:cs="Times New Roman"/>
          <w:b/>
          <w:sz w:val="32"/>
        </w:rPr>
      </w:pPr>
      <w:r w:rsidRPr="004A2627">
        <w:rPr>
          <w:rFonts w:ascii="Times New Roman" w:hAnsi="Times New Roman" w:cs="Times New Roman"/>
          <w:b/>
          <w:sz w:val="32"/>
        </w:rPr>
        <w:t>Ростовская область</w:t>
      </w:r>
    </w:p>
    <w:p w:rsidR="004A2627" w:rsidRPr="004A2627" w:rsidRDefault="004A2627" w:rsidP="004A2627">
      <w:pPr>
        <w:spacing w:before="0" w:after="0" w:line="240" w:lineRule="auto"/>
        <w:jc w:val="center"/>
        <w:rPr>
          <w:rFonts w:ascii="Times New Roman" w:hAnsi="Times New Roman" w:cs="Times New Roman"/>
        </w:rPr>
      </w:pPr>
      <w:r w:rsidRPr="004A2627">
        <w:rPr>
          <w:rFonts w:ascii="Times New Roman" w:hAnsi="Times New Roman" w:cs="Times New Roman"/>
          <w:b/>
          <w:sz w:val="32"/>
        </w:rPr>
        <w:t>Собрание депутатов Песчанокопского района</w:t>
      </w:r>
    </w:p>
    <w:p w:rsidR="004A2627" w:rsidRPr="004A2627" w:rsidRDefault="004A2627" w:rsidP="004A2627">
      <w:pPr>
        <w:tabs>
          <w:tab w:val="center" w:pos="1701"/>
        </w:tabs>
        <w:spacing w:before="0" w:after="0" w:line="240" w:lineRule="auto"/>
        <w:rPr>
          <w:rFonts w:ascii="Times New Roman" w:hAnsi="Times New Roman" w:cs="Times New Roman"/>
        </w:rPr>
      </w:pPr>
    </w:p>
    <w:p w:rsidR="004A2627" w:rsidRPr="004A2627" w:rsidRDefault="004A2627" w:rsidP="004A2627">
      <w:pPr>
        <w:keepNext/>
        <w:autoSpaceDN w:val="0"/>
        <w:adjustRightInd w:val="0"/>
        <w:spacing w:before="0" w:after="0" w:line="240" w:lineRule="auto"/>
        <w:jc w:val="center"/>
        <w:outlineLvl w:val="0"/>
        <w:rPr>
          <w:rFonts w:ascii="Times New Roman" w:hAnsi="Times New Roman" w:cs="Times New Roman"/>
          <w:b/>
          <w:sz w:val="28"/>
          <w:szCs w:val="28"/>
          <w:lang w:eastAsia="ru-RU"/>
        </w:rPr>
      </w:pPr>
      <w:r w:rsidRPr="004A2627">
        <w:rPr>
          <w:rFonts w:ascii="Times New Roman" w:hAnsi="Times New Roman" w:cs="Times New Roman"/>
          <w:b/>
          <w:sz w:val="28"/>
          <w:szCs w:val="28"/>
          <w:lang w:eastAsia="ru-RU"/>
        </w:rPr>
        <w:t>РЕШЕНИЕ</w:t>
      </w:r>
    </w:p>
    <w:p w:rsidR="004A2627" w:rsidRPr="004A2627" w:rsidRDefault="004A2627" w:rsidP="004A2627">
      <w:pPr>
        <w:spacing w:before="0" w:after="0" w:line="240" w:lineRule="auto"/>
        <w:rPr>
          <w:rFonts w:ascii="Times New Roman" w:hAnsi="Times New Roman" w:cs="Times New Roman"/>
          <w:lang w:eastAsia="ar-SA"/>
        </w:rPr>
      </w:pPr>
      <w:r w:rsidRPr="004A2627">
        <w:rPr>
          <w:rFonts w:ascii="Times New Roman" w:hAnsi="Times New Roman" w:cs="Times New Roman"/>
          <w:sz w:val="28"/>
        </w:rPr>
        <w:t xml:space="preserve">13.02.2020г.  </w:t>
      </w:r>
      <w:r w:rsidRPr="004A2627">
        <w:rPr>
          <w:rFonts w:ascii="Times New Roman" w:hAnsi="Times New Roman" w:cs="Times New Roman"/>
          <w:sz w:val="28"/>
        </w:rPr>
        <w:tab/>
      </w:r>
      <w:r w:rsidRPr="004A2627">
        <w:rPr>
          <w:rFonts w:ascii="Times New Roman" w:hAnsi="Times New Roman" w:cs="Times New Roman"/>
          <w:sz w:val="28"/>
        </w:rPr>
        <w:tab/>
      </w:r>
      <w:r w:rsidRPr="004A2627">
        <w:rPr>
          <w:rFonts w:ascii="Times New Roman" w:hAnsi="Times New Roman" w:cs="Times New Roman"/>
          <w:sz w:val="28"/>
        </w:rPr>
        <w:tab/>
      </w:r>
      <w:r w:rsidRPr="004A2627">
        <w:rPr>
          <w:rFonts w:ascii="Times New Roman" w:hAnsi="Times New Roman" w:cs="Times New Roman"/>
          <w:sz w:val="28"/>
        </w:rPr>
        <w:tab/>
      </w:r>
      <w:r w:rsidRPr="004A2627">
        <w:rPr>
          <w:rFonts w:ascii="Times New Roman" w:hAnsi="Times New Roman" w:cs="Times New Roman"/>
          <w:sz w:val="28"/>
        </w:rPr>
        <w:tab/>
      </w:r>
      <w:r w:rsidRPr="004A2627">
        <w:rPr>
          <w:rFonts w:ascii="Times New Roman" w:hAnsi="Times New Roman" w:cs="Times New Roman"/>
          <w:sz w:val="28"/>
        </w:rPr>
        <w:tab/>
      </w:r>
      <w:r w:rsidRPr="004A2627">
        <w:rPr>
          <w:rFonts w:ascii="Times New Roman" w:hAnsi="Times New Roman" w:cs="Times New Roman"/>
          <w:sz w:val="28"/>
        </w:rPr>
        <w:tab/>
        <w:t xml:space="preserve">                             № 357</w:t>
      </w:r>
    </w:p>
    <w:p w:rsidR="004A2627" w:rsidRPr="004A2627" w:rsidRDefault="004A2627" w:rsidP="004A2627">
      <w:pPr>
        <w:pStyle w:val="ad"/>
        <w:ind w:right="5102"/>
        <w:jc w:val="both"/>
        <w:rPr>
          <w:rFonts w:ascii="Times New Roman" w:hAnsi="Times New Roman" w:cs="Times New Roman"/>
          <w:sz w:val="28"/>
          <w:szCs w:val="28"/>
        </w:rPr>
      </w:pPr>
    </w:p>
    <w:p w:rsidR="004A2627" w:rsidRPr="004A2627" w:rsidRDefault="004A2627" w:rsidP="004A2627">
      <w:pPr>
        <w:pStyle w:val="ad"/>
        <w:ind w:right="4818"/>
        <w:jc w:val="both"/>
        <w:rPr>
          <w:rFonts w:ascii="Times New Roman" w:hAnsi="Times New Roman" w:cs="Times New Roman"/>
          <w:sz w:val="28"/>
          <w:szCs w:val="28"/>
        </w:rPr>
      </w:pPr>
      <w:r w:rsidRPr="004A2627">
        <w:rPr>
          <w:rFonts w:ascii="Times New Roman" w:hAnsi="Times New Roman" w:cs="Times New Roman"/>
          <w:sz w:val="28"/>
          <w:szCs w:val="28"/>
        </w:rPr>
        <w:t>О внесении изменений в решение Собрания депутатов Песчанокопского района от 25.12.2012 №166 «Об утверждении правил землепользования и застройки сельских поселений Песчанокопского района Ростовской области» в части, касающейся правил землепользования и застройки Поливянского сельского поселения Песчанокопского района Ростовской области</w:t>
      </w:r>
    </w:p>
    <w:p w:rsidR="004A2627" w:rsidRPr="004A2627" w:rsidRDefault="004A2627" w:rsidP="004A2627">
      <w:pPr>
        <w:pStyle w:val="ad"/>
        <w:jc w:val="both"/>
        <w:rPr>
          <w:rFonts w:ascii="Times New Roman" w:hAnsi="Times New Roman" w:cs="Times New Roman"/>
          <w:sz w:val="28"/>
          <w:szCs w:val="28"/>
        </w:rPr>
      </w:pPr>
    </w:p>
    <w:p w:rsidR="004A2627" w:rsidRPr="004A2627" w:rsidRDefault="004A2627" w:rsidP="004A2627">
      <w:pPr>
        <w:suppressAutoHyphens/>
        <w:spacing w:before="0" w:after="0" w:line="240" w:lineRule="auto"/>
        <w:ind w:firstLine="709"/>
        <w:jc w:val="both"/>
        <w:rPr>
          <w:rFonts w:ascii="Times New Roman" w:hAnsi="Times New Roman" w:cs="Times New Roman"/>
          <w:sz w:val="28"/>
          <w:szCs w:val="28"/>
        </w:rPr>
      </w:pPr>
      <w:r w:rsidRPr="004A2627">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4A2627" w:rsidRPr="004A2627" w:rsidRDefault="004A2627" w:rsidP="004A2627">
      <w:pPr>
        <w:spacing w:before="0" w:after="0" w:line="240" w:lineRule="auto"/>
        <w:jc w:val="center"/>
        <w:rPr>
          <w:rFonts w:ascii="Times New Roman" w:hAnsi="Times New Roman" w:cs="Times New Roman"/>
          <w:b/>
          <w:sz w:val="36"/>
          <w:szCs w:val="28"/>
        </w:rPr>
      </w:pPr>
      <w:r w:rsidRPr="004A2627">
        <w:rPr>
          <w:rFonts w:ascii="Times New Roman" w:hAnsi="Times New Roman" w:cs="Times New Roman"/>
          <w:b/>
          <w:sz w:val="36"/>
          <w:szCs w:val="28"/>
        </w:rPr>
        <w:t>Решило:</w:t>
      </w:r>
    </w:p>
    <w:p w:rsidR="004A2627" w:rsidRPr="004A2627" w:rsidRDefault="004A2627" w:rsidP="004A2627">
      <w:pPr>
        <w:tabs>
          <w:tab w:val="left" w:pos="1134"/>
        </w:tabs>
        <w:suppressAutoHyphens/>
        <w:spacing w:before="0" w:after="0" w:line="240" w:lineRule="auto"/>
        <w:ind w:firstLine="709"/>
        <w:jc w:val="both"/>
        <w:rPr>
          <w:rFonts w:ascii="Times New Roman" w:eastAsia="Calibri" w:hAnsi="Times New Roman" w:cs="Times New Roman"/>
          <w:sz w:val="28"/>
          <w:szCs w:val="28"/>
        </w:rPr>
      </w:pPr>
      <w:r w:rsidRPr="004A2627">
        <w:rPr>
          <w:rFonts w:ascii="Times New Roman" w:eastAsia="Calibri" w:hAnsi="Times New Roman" w:cs="Times New Roman"/>
          <w:sz w:val="28"/>
          <w:szCs w:val="28"/>
        </w:rPr>
        <w:t>1.</w:t>
      </w:r>
      <w:r w:rsidRPr="004A2627">
        <w:rPr>
          <w:rFonts w:ascii="Times New Roman" w:eastAsia="Calibri" w:hAnsi="Times New Roman" w:cs="Times New Roman"/>
          <w:sz w:val="28"/>
          <w:szCs w:val="28"/>
        </w:rPr>
        <w:tab/>
        <w:t xml:space="preserve">Внести изменения в решение Собрания депутатов Песчанокопского района от 25.12.2012 </w:t>
      </w:r>
      <w:r w:rsidRPr="004A2627">
        <w:rPr>
          <w:rFonts w:ascii="Times New Roman" w:hAnsi="Times New Roman" w:cs="Times New Roman"/>
          <w:sz w:val="28"/>
          <w:szCs w:val="28"/>
        </w:rPr>
        <w:t xml:space="preserve">№166 «Об утверждении правил землепользования и застройки сельских поселений Песчанокопского района Ростовской области» </w:t>
      </w:r>
      <w:r w:rsidRPr="004A2627">
        <w:rPr>
          <w:rFonts w:ascii="Times New Roman" w:eastAsia="Calibri" w:hAnsi="Times New Roman" w:cs="Times New Roman"/>
          <w:sz w:val="28"/>
          <w:szCs w:val="28"/>
          <w:lang w:eastAsia="ru-RU"/>
        </w:rPr>
        <w:t xml:space="preserve">изложив текстовую часть Правил землепользования и застройки </w:t>
      </w:r>
      <w:r w:rsidRPr="004A2627">
        <w:rPr>
          <w:rFonts w:ascii="Times New Roman" w:eastAsia="Calibri" w:hAnsi="Times New Roman" w:cs="Times New Roman"/>
          <w:sz w:val="28"/>
          <w:szCs w:val="28"/>
        </w:rPr>
        <w:t>Поливянского сельского поселения Песчанокопского района Ростовской области, в том числе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и в целях приведения правил землепользования и застройки сельских поселений в соответствие с действующим законодательством, в редакции согласно приложению к настоящему решению.</w:t>
      </w:r>
    </w:p>
    <w:p w:rsidR="004A2627" w:rsidRPr="004A2627" w:rsidRDefault="004A2627" w:rsidP="004A2627">
      <w:pPr>
        <w:tabs>
          <w:tab w:val="left" w:pos="1134"/>
        </w:tabs>
        <w:autoSpaceDN w:val="0"/>
        <w:spacing w:before="0" w:after="0" w:line="240" w:lineRule="auto"/>
        <w:ind w:firstLine="709"/>
        <w:jc w:val="both"/>
        <w:rPr>
          <w:rFonts w:ascii="Times New Roman" w:eastAsia="Times New Roman" w:hAnsi="Times New Roman" w:cs="Times New Roman"/>
          <w:sz w:val="28"/>
          <w:szCs w:val="28"/>
          <w:lang w:eastAsia="ru-RU"/>
        </w:rPr>
      </w:pPr>
      <w:r w:rsidRPr="004A2627">
        <w:rPr>
          <w:rFonts w:ascii="Times New Roman" w:hAnsi="Times New Roman" w:cs="Times New Roman"/>
          <w:sz w:val="28"/>
          <w:szCs w:val="28"/>
        </w:rPr>
        <w:t>2.</w:t>
      </w:r>
      <w:r w:rsidRPr="004A2627">
        <w:rPr>
          <w:rFonts w:ascii="Times New Roman" w:hAnsi="Times New Roman" w:cs="Times New Roman"/>
          <w:sz w:val="28"/>
          <w:szCs w:val="28"/>
        </w:rPr>
        <w:tab/>
        <w:t>Опубликовать настоящее решение в вестнике Администрации Песчанокопского района «Район официальный».</w:t>
      </w:r>
    </w:p>
    <w:p w:rsidR="004A2627" w:rsidRPr="004A2627" w:rsidRDefault="004A2627" w:rsidP="004A2627">
      <w:pPr>
        <w:tabs>
          <w:tab w:val="left" w:pos="1134"/>
        </w:tabs>
        <w:autoSpaceDN w:val="0"/>
        <w:spacing w:before="0" w:after="0" w:line="240" w:lineRule="auto"/>
        <w:ind w:firstLine="709"/>
        <w:jc w:val="both"/>
        <w:rPr>
          <w:rFonts w:ascii="Times New Roman" w:hAnsi="Times New Roman" w:cs="Times New Roman"/>
          <w:sz w:val="28"/>
          <w:szCs w:val="28"/>
          <w:lang w:eastAsia="ar-SA"/>
        </w:rPr>
      </w:pPr>
      <w:r w:rsidRPr="004A2627">
        <w:rPr>
          <w:rFonts w:ascii="Times New Roman" w:hAnsi="Times New Roman" w:cs="Times New Roman"/>
          <w:sz w:val="28"/>
          <w:szCs w:val="28"/>
        </w:rPr>
        <w:t>3.</w:t>
      </w:r>
      <w:r w:rsidRPr="004A2627">
        <w:rPr>
          <w:rFonts w:ascii="Times New Roman" w:hAnsi="Times New Roman" w:cs="Times New Roman"/>
          <w:sz w:val="28"/>
          <w:szCs w:val="28"/>
        </w:rPr>
        <w:tab/>
        <w:t>Разместить настоящее решение на официальном сайте Администрации Песчанокопского района в информационно-телекоммуникационной сети «Интернет».</w:t>
      </w:r>
    </w:p>
    <w:p w:rsidR="004A2627" w:rsidRPr="004A2627" w:rsidRDefault="004A2627" w:rsidP="004A2627">
      <w:pPr>
        <w:tabs>
          <w:tab w:val="left" w:pos="1134"/>
        </w:tabs>
        <w:spacing w:before="0" w:after="0" w:line="240" w:lineRule="auto"/>
        <w:ind w:firstLine="709"/>
        <w:jc w:val="both"/>
        <w:rPr>
          <w:rFonts w:ascii="Times New Roman" w:hAnsi="Times New Roman" w:cs="Times New Roman"/>
          <w:sz w:val="28"/>
          <w:szCs w:val="28"/>
        </w:rPr>
      </w:pPr>
      <w:r w:rsidRPr="004A2627">
        <w:rPr>
          <w:rFonts w:ascii="Times New Roman" w:hAnsi="Times New Roman" w:cs="Times New Roman"/>
          <w:sz w:val="28"/>
          <w:szCs w:val="28"/>
        </w:rPr>
        <w:lastRenderedPageBreak/>
        <w:t>4.</w:t>
      </w:r>
      <w:r w:rsidRPr="004A2627">
        <w:rPr>
          <w:rFonts w:ascii="Times New Roman" w:hAnsi="Times New Roman" w:cs="Times New Roman"/>
          <w:sz w:val="28"/>
          <w:szCs w:val="28"/>
        </w:rPr>
        <w:tab/>
        <w:t>Настоящее решение вступает в силу со дня его официального опубликования в вестнике Администрации Песчанокопского района «Район официальный».</w:t>
      </w:r>
    </w:p>
    <w:p w:rsidR="004A2627" w:rsidRPr="004A2627" w:rsidRDefault="004A2627" w:rsidP="004A2627">
      <w:pPr>
        <w:tabs>
          <w:tab w:val="left" w:pos="1134"/>
        </w:tabs>
        <w:spacing w:before="0" w:after="0" w:line="240" w:lineRule="auto"/>
        <w:ind w:firstLine="709"/>
        <w:jc w:val="both"/>
        <w:rPr>
          <w:rFonts w:ascii="Times New Roman" w:hAnsi="Times New Roman" w:cs="Times New Roman"/>
          <w:sz w:val="28"/>
          <w:szCs w:val="28"/>
        </w:rPr>
      </w:pPr>
      <w:r w:rsidRPr="004A2627">
        <w:rPr>
          <w:rFonts w:ascii="Times New Roman" w:hAnsi="Times New Roman" w:cs="Times New Roman"/>
          <w:sz w:val="28"/>
          <w:szCs w:val="28"/>
        </w:rPr>
        <w:t>5.</w:t>
      </w:r>
      <w:r w:rsidRPr="004A2627">
        <w:rPr>
          <w:rFonts w:ascii="Times New Roman" w:hAnsi="Times New Roman" w:cs="Times New Roman"/>
          <w:sz w:val="28"/>
          <w:szCs w:val="28"/>
        </w:rPr>
        <w:tab/>
        <w:t>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(Фоменко С.В.).</w:t>
      </w:r>
    </w:p>
    <w:p w:rsidR="004A2627" w:rsidRPr="004A2627" w:rsidRDefault="004A2627" w:rsidP="004A2627">
      <w:pPr>
        <w:ind w:firstLine="567"/>
        <w:jc w:val="both"/>
        <w:rPr>
          <w:rFonts w:ascii="Times New Roman" w:hAnsi="Times New Roman" w:cs="Times New Roman"/>
          <w:sz w:val="28"/>
          <w:szCs w:val="28"/>
        </w:rPr>
      </w:pPr>
    </w:p>
    <w:p w:rsidR="004A2627" w:rsidRPr="004A2627" w:rsidRDefault="004A2627" w:rsidP="004A2627">
      <w:pPr>
        <w:ind w:firstLine="567"/>
        <w:jc w:val="both"/>
        <w:rPr>
          <w:rFonts w:ascii="Times New Roman" w:hAnsi="Times New Roman" w:cs="Times New Roman"/>
          <w:sz w:val="28"/>
          <w:szCs w:val="28"/>
        </w:rPr>
      </w:pPr>
    </w:p>
    <w:p w:rsidR="004A2627" w:rsidRPr="004A2627" w:rsidRDefault="004A2627" w:rsidP="004A2627">
      <w:pPr>
        <w:ind w:firstLine="567"/>
        <w:jc w:val="both"/>
        <w:rPr>
          <w:rFonts w:ascii="Times New Roman" w:hAnsi="Times New Roman" w:cs="Times New Roman"/>
          <w:sz w:val="28"/>
          <w:szCs w:val="28"/>
        </w:rPr>
      </w:pPr>
    </w:p>
    <w:p w:rsidR="004A2627" w:rsidRPr="004A2627" w:rsidRDefault="004A2627" w:rsidP="004A2627">
      <w:pPr>
        <w:spacing w:before="0" w:after="0" w:line="240" w:lineRule="auto"/>
        <w:jc w:val="both"/>
        <w:rPr>
          <w:rFonts w:ascii="Times New Roman" w:hAnsi="Times New Roman" w:cs="Times New Roman"/>
          <w:sz w:val="28"/>
          <w:szCs w:val="28"/>
        </w:rPr>
      </w:pPr>
      <w:r w:rsidRPr="004A2627">
        <w:rPr>
          <w:rFonts w:ascii="Times New Roman" w:hAnsi="Times New Roman" w:cs="Times New Roman"/>
          <w:sz w:val="28"/>
          <w:szCs w:val="28"/>
        </w:rPr>
        <w:t>Председатель Собрания депутатов-</w:t>
      </w:r>
    </w:p>
    <w:p w:rsidR="004A2627" w:rsidRPr="004A2627" w:rsidRDefault="004A2627" w:rsidP="004A2627">
      <w:pPr>
        <w:tabs>
          <w:tab w:val="right" w:pos="10205"/>
        </w:tabs>
        <w:spacing w:before="0" w:after="0" w:line="240" w:lineRule="auto"/>
        <w:jc w:val="both"/>
        <w:rPr>
          <w:rFonts w:ascii="Times New Roman" w:hAnsi="Times New Roman" w:cs="Times New Roman"/>
          <w:sz w:val="28"/>
          <w:szCs w:val="28"/>
        </w:rPr>
      </w:pPr>
      <w:r w:rsidRPr="004A2627">
        <w:rPr>
          <w:rFonts w:ascii="Times New Roman" w:hAnsi="Times New Roman" w:cs="Times New Roman"/>
          <w:sz w:val="28"/>
          <w:szCs w:val="28"/>
        </w:rPr>
        <w:t>глава Песчанокопского района</w:t>
      </w:r>
      <w:r w:rsidRPr="004A2627">
        <w:rPr>
          <w:rFonts w:ascii="Times New Roman" w:hAnsi="Times New Roman" w:cs="Times New Roman"/>
          <w:sz w:val="28"/>
          <w:szCs w:val="28"/>
        </w:rPr>
        <w:tab/>
        <w:t>Л.А. Царёва</w:t>
      </w:r>
    </w:p>
    <w:p w:rsidR="004A2627" w:rsidRPr="004A2627" w:rsidRDefault="004A2627" w:rsidP="004A2627">
      <w:pPr>
        <w:jc w:val="both"/>
        <w:rPr>
          <w:rFonts w:ascii="Times New Roman" w:hAnsi="Times New Roman" w:cs="Times New Roman"/>
          <w:sz w:val="28"/>
          <w:szCs w:val="28"/>
        </w:rPr>
      </w:pPr>
    </w:p>
    <w:p w:rsidR="004A2627" w:rsidRPr="004A2627" w:rsidRDefault="004A2627" w:rsidP="004A2627">
      <w:pPr>
        <w:jc w:val="both"/>
        <w:rPr>
          <w:rFonts w:ascii="Times New Roman" w:hAnsi="Times New Roman" w:cs="Times New Roman"/>
          <w:sz w:val="28"/>
          <w:szCs w:val="28"/>
        </w:rPr>
      </w:pPr>
    </w:p>
    <w:p w:rsidR="004A2627" w:rsidRPr="004A2627" w:rsidRDefault="004A2627" w:rsidP="004A2627">
      <w:pPr>
        <w:jc w:val="both"/>
        <w:rPr>
          <w:rFonts w:ascii="Times New Roman" w:hAnsi="Times New Roman" w:cs="Times New Roman"/>
          <w:sz w:val="28"/>
          <w:szCs w:val="28"/>
        </w:rPr>
      </w:pPr>
    </w:p>
    <w:p w:rsidR="004A2627" w:rsidRPr="004A2627" w:rsidRDefault="004A2627" w:rsidP="004A2627">
      <w:pPr>
        <w:spacing w:before="0" w:after="0" w:line="240" w:lineRule="auto"/>
        <w:jc w:val="both"/>
        <w:rPr>
          <w:rFonts w:ascii="Times New Roman" w:hAnsi="Times New Roman" w:cs="Times New Roman"/>
          <w:sz w:val="28"/>
          <w:szCs w:val="28"/>
        </w:rPr>
      </w:pPr>
      <w:r w:rsidRPr="004A2627">
        <w:rPr>
          <w:rFonts w:ascii="Times New Roman" w:hAnsi="Times New Roman" w:cs="Times New Roman"/>
          <w:sz w:val="28"/>
          <w:szCs w:val="28"/>
        </w:rPr>
        <w:t>Решение вносит:</w:t>
      </w:r>
    </w:p>
    <w:p w:rsidR="004A2627" w:rsidRPr="004A2627" w:rsidRDefault="004A2627" w:rsidP="004A2627">
      <w:pPr>
        <w:spacing w:before="0" w:after="0" w:line="240" w:lineRule="auto"/>
        <w:jc w:val="both"/>
        <w:rPr>
          <w:rFonts w:ascii="Times New Roman" w:hAnsi="Times New Roman" w:cs="Times New Roman"/>
          <w:sz w:val="28"/>
          <w:szCs w:val="28"/>
        </w:rPr>
      </w:pPr>
      <w:r w:rsidRPr="004A2627">
        <w:rPr>
          <w:rFonts w:ascii="Times New Roman" w:hAnsi="Times New Roman" w:cs="Times New Roman"/>
          <w:sz w:val="28"/>
          <w:szCs w:val="28"/>
        </w:rPr>
        <w:t>глава Администрации</w:t>
      </w:r>
    </w:p>
    <w:p w:rsidR="004A2627" w:rsidRPr="004A2627" w:rsidRDefault="004A2627" w:rsidP="004A2627">
      <w:pPr>
        <w:spacing w:before="0" w:after="0" w:line="240" w:lineRule="auto"/>
        <w:jc w:val="both"/>
        <w:rPr>
          <w:rFonts w:ascii="Times New Roman" w:hAnsi="Times New Roman" w:cs="Times New Roman"/>
          <w:sz w:val="28"/>
          <w:szCs w:val="28"/>
        </w:rPr>
      </w:pPr>
      <w:r w:rsidRPr="004A2627">
        <w:rPr>
          <w:rFonts w:ascii="Times New Roman" w:hAnsi="Times New Roman" w:cs="Times New Roman"/>
          <w:sz w:val="28"/>
          <w:szCs w:val="28"/>
        </w:rPr>
        <w:t>Песчанокопского района</w:t>
      </w: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p>
    <w:p w:rsidR="004A2627" w:rsidRDefault="004A2627" w:rsidP="00890948">
      <w:pPr>
        <w:spacing w:before="0" w:after="0" w:line="240" w:lineRule="auto"/>
        <w:ind w:left="5529"/>
        <w:jc w:val="both"/>
        <w:rPr>
          <w:rFonts w:ascii="Times New Roman" w:eastAsia="Times New Roman" w:hAnsi="Times New Roman" w:cs="Times New Roman"/>
          <w:sz w:val="28"/>
          <w:szCs w:val="22"/>
          <w:lang w:eastAsia="ar-SA"/>
        </w:rPr>
      </w:pPr>
      <w:bookmarkStart w:id="0" w:name="_GoBack"/>
      <w:bookmarkEnd w:id="0"/>
    </w:p>
    <w:p w:rsidR="00890948" w:rsidRPr="00890948" w:rsidRDefault="00717173" w:rsidP="00890948">
      <w:pPr>
        <w:spacing w:before="0" w:after="0" w:line="240" w:lineRule="auto"/>
        <w:ind w:left="5529"/>
        <w:jc w:val="both"/>
        <w:rPr>
          <w:rFonts w:ascii="Times New Roman" w:eastAsia="Times New Roman" w:hAnsi="Times New Roman" w:cs="Times New Roman"/>
          <w:sz w:val="28"/>
          <w:szCs w:val="22"/>
          <w:lang w:eastAsia="ar-SA"/>
        </w:rPr>
      </w:pPr>
      <w:r w:rsidRPr="00890948">
        <w:rPr>
          <w:rFonts w:ascii="Times New Roman" w:eastAsia="Times New Roman" w:hAnsi="Times New Roman" w:cs="Times New Roman"/>
          <w:sz w:val="28"/>
          <w:szCs w:val="22"/>
          <w:lang w:eastAsia="ar-SA"/>
        </w:rPr>
        <w:lastRenderedPageBreak/>
        <w:t xml:space="preserve">Приложение </w:t>
      </w:r>
    </w:p>
    <w:p w:rsidR="00717173" w:rsidRPr="00890948" w:rsidRDefault="00717173" w:rsidP="00890948">
      <w:pPr>
        <w:spacing w:before="0" w:after="0" w:line="240" w:lineRule="auto"/>
        <w:ind w:left="5529"/>
        <w:jc w:val="both"/>
        <w:rPr>
          <w:rFonts w:ascii="Times New Roman" w:eastAsia="Times New Roman" w:hAnsi="Times New Roman" w:cs="Times New Roman"/>
          <w:sz w:val="28"/>
          <w:szCs w:val="22"/>
          <w:lang w:eastAsia="ar-SA"/>
        </w:rPr>
      </w:pPr>
      <w:r w:rsidRPr="00890948">
        <w:rPr>
          <w:rFonts w:ascii="Times New Roman" w:eastAsia="Times New Roman" w:hAnsi="Times New Roman" w:cs="Times New Roman"/>
          <w:sz w:val="28"/>
          <w:szCs w:val="22"/>
          <w:lang w:eastAsia="ar-SA"/>
        </w:rPr>
        <w:t>к решению</w:t>
      </w:r>
      <w:r w:rsidR="00890948" w:rsidRPr="00890948">
        <w:rPr>
          <w:rFonts w:ascii="Times New Roman" w:eastAsia="Times New Roman" w:hAnsi="Times New Roman" w:cs="Times New Roman"/>
          <w:sz w:val="28"/>
          <w:szCs w:val="22"/>
          <w:lang w:eastAsia="ar-SA"/>
        </w:rPr>
        <w:t xml:space="preserve"> </w:t>
      </w:r>
      <w:r w:rsidRPr="00890948">
        <w:rPr>
          <w:rFonts w:ascii="Times New Roman" w:eastAsia="Times New Roman" w:hAnsi="Times New Roman" w:cs="Times New Roman"/>
          <w:sz w:val="28"/>
          <w:szCs w:val="22"/>
          <w:lang w:eastAsia="ar-SA"/>
        </w:rPr>
        <w:t>Собрания депутатов</w:t>
      </w:r>
    </w:p>
    <w:p w:rsidR="00717173" w:rsidRPr="00890948" w:rsidRDefault="00717173" w:rsidP="00890948">
      <w:pPr>
        <w:spacing w:before="0" w:after="0" w:line="240" w:lineRule="auto"/>
        <w:ind w:left="5529"/>
        <w:jc w:val="both"/>
        <w:rPr>
          <w:rFonts w:ascii="Times New Roman" w:eastAsia="Times New Roman" w:hAnsi="Times New Roman" w:cs="Times New Roman"/>
          <w:sz w:val="28"/>
          <w:szCs w:val="22"/>
          <w:lang w:eastAsia="ar-SA"/>
        </w:rPr>
      </w:pPr>
      <w:r w:rsidRPr="00890948">
        <w:rPr>
          <w:rFonts w:ascii="Times New Roman" w:eastAsia="Times New Roman" w:hAnsi="Times New Roman" w:cs="Times New Roman"/>
          <w:sz w:val="28"/>
          <w:szCs w:val="22"/>
          <w:lang w:eastAsia="ar-SA"/>
        </w:rPr>
        <w:t>Песчанокопского района</w:t>
      </w:r>
    </w:p>
    <w:p w:rsidR="00717173" w:rsidRPr="00890948" w:rsidRDefault="00890948" w:rsidP="00890948">
      <w:pPr>
        <w:spacing w:before="0" w:after="0" w:line="240" w:lineRule="auto"/>
        <w:ind w:left="5529"/>
        <w:jc w:val="both"/>
        <w:rPr>
          <w:rFonts w:ascii="Times New Roman" w:eastAsia="Times New Roman" w:hAnsi="Times New Roman" w:cs="Times New Roman"/>
          <w:sz w:val="28"/>
          <w:szCs w:val="22"/>
          <w:lang w:eastAsia="ar-SA"/>
        </w:rPr>
      </w:pPr>
      <w:r w:rsidRPr="00890948">
        <w:rPr>
          <w:rFonts w:ascii="Times New Roman" w:eastAsia="Times New Roman" w:hAnsi="Times New Roman" w:cs="Times New Roman"/>
          <w:sz w:val="28"/>
          <w:szCs w:val="22"/>
          <w:lang w:eastAsia="ar-SA"/>
        </w:rPr>
        <w:t>от 13.02.2020</w:t>
      </w:r>
      <w:r w:rsidR="00B6791C">
        <w:rPr>
          <w:rFonts w:ascii="Times New Roman" w:eastAsia="Times New Roman" w:hAnsi="Times New Roman" w:cs="Times New Roman"/>
          <w:sz w:val="28"/>
          <w:szCs w:val="22"/>
          <w:lang w:eastAsia="ar-SA"/>
        </w:rPr>
        <w:t>г.</w:t>
      </w:r>
      <w:r w:rsidRPr="00890948">
        <w:rPr>
          <w:rFonts w:ascii="Times New Roman" w:eastAsia="Times New Roman" w:hAnsi="Times New Roman" w:cs="Times New Roman"/>
          <w:sz w:val="28"/>
          <w:szCs w:val="22"/>
          <w:lang w:eastAsia="ar-SA"/>
        </w:rPr>
        <w:t xml:space="preserve"> № 357</w:t>
      </w:r>
    </w:p>
    <w:p w:rsidR="009E3611" w:rsidRDefault="009E3611" w:rsidP="00A06887">
      <w:pPr>
        <w:spacing w:before="0" w:after="0" w:line="240" w:lineRule="auto"/>
        <w:ind w:left="567"/>
        <w:jc w:val="right"/>
        <w:rPr>
          <w:i/>
          <w:sz w:val="24"/>
          <w:szCs w:val="24"/>
          <w:lang w:eastAsia="ru-RU"/>
        </w:rPr>
      </w:pPr>
    </w:p>
    <w:p w:rsidR="00A06887" w:rsidRPr="006F3891" w:rsidRDefault="00A06887" w:rsidP="00A06887">
      <w:pPr>
        <w:spacing w:before="0" w:after="0" w:line="240" w:lineRule="auto"/>
        <w:ind w:left="567"/>
        <w:jc w:val="right"/>
        <w:rPr>
          <w:i/>
          <w:sz w:val="24"/>
          <w:szCs w:val="24"/>
          <w:lang w:eastAsia="ru-RU"/>
        </w:rPr>
      </w:pPr>
    </w:p>
    <w:p w:rsidR="00066D81" w:rsidRDefault="00066D81" w:rsidP="006F3891">
      <w:pPr>
        <w:rPr>
          <w:lang w:eastAsia="ru-RU"/>
        </w:rPr>
      </w:pPr>
    </w:p>
    <w:p w:rsidR="009E3611" w:rsidRDefault="009E3611"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5B50BF" w:rsidRDefault="005B50BF" w:rsidP="00BE223A">
      <w:pPr>
        <w:ind w:left="567"/>
        <w:jc w:val="center"/>
        <w:rPr>
          <w:lang w:eastAsia="ru-RU"/>
        </w:rPr>
      </w:pPr>
    </w:p>
    <w:p w:rsidR="00717173" w:rsidRDefault="00BA7C71"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sidRPr="00801847">
        <w:rPr>
          <w:b/>
          <w:color w:val="4B734B" w:themeColor="accent2" w:themeShade="80"/>
          <w:sz w:val="36"/>
          <w:szCs w:val="36"/>
          <w14:shadow w14:blurRad="63500" w14:dist="50800" w14:dir="10800000" w14:sx="0" w14:sy="0" w14:kx="0" w14:ky="0" w14:algn="none">
            <w14:srgbClr w14:val="000000">
              <w14:alpha w14:val="50000"/>
            </w14:srgbClr>
          </w14:shadow>
        </w:rPr>
        <w:t>ПРАВИЛ</w:t>
      </w:r>
      <w:r w:rsidR="00CB19F2">
        <w:rPr>
          <w:b/>
          <w:color w:val="4B734B" w:themeColor="accent2" w:themeShade="80"/>
          <w:sz w:val="36"/>
          <w:szCs w:val="36"/>
          <w14:shadow w14:blurRad="63500" w14:dist="50800" w14:dir="10800000" w14:sx="0" w14:sy="0" w14:kx="0" w14:ky="0" w14:algn="none">
            <w14:srgbClr w14:val="000000">
              <w14:alpha w14:val="50000"/>
            </w14:srgbClr>
          </w14:shadow>
        </w:rPr>
        <w:t>А</w:t>
      </w:r>
      <w:r w:rsidRPr="00801847">
        <w:rPr>
          <w:b/>
          <w:color w:val="4B734B" w:themeColor="accent2" w:themeShade="80"/>
          <w:sz w:val="36"/>
          <w:szCs w:val="36"/>
          <w14:shadow w14:blurRad="63500" w14:dist="50800" w14:dir="10800000" w14:sx="0" w14:sy="0" w14:kx="0" w14:ky="0" w14:algn="none">
            <w14:srgbClr w14:val="000000">
              <w14:alpha w14:val="50000"/>
            </w14:srgbClr>
          </w14:shadow>
        </w:rPr>
        <w:t xml:space="preserve"> ЗЕМЛЕПОЛЬЗОВАНИЯ И ЗАСТРОЙКИ</w:t>
      </w:r>
    </w:p>
    <w:p w:rsidR="00717173" w:rsidRDefault="006B4DF2"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ПОЛИВЯНСКОГО</w:t>
      </w:r>
      <w:r w:rsidR="005B11BF">
        <w:rPr>
          <w:b/>
          <w:color w:val="4B734B" w:themeColor="accent2" w:themeShade="80"/>
          <w:sz w:val="36"/>
          <w:szCs w:val="36"/>
          <w14:shadow w14:blurRad="63500" w14:dist="50800" w14:dir="10800000" w14:sx="0" w14:sy="0" w14:kx="0" w14:ky="0" w14:algn="none">
            <w14:srgbClr w14:val="000000">
              <w14:alpha w14:val="50000"/>
            </w14:srgbClr>
          </w14:shadow>
        </w:rPr>
        <w:t xml:space="preserve"> СЕЛЬСКОГО</w:t>
      </w:r>
      <w:r w:rsidR="00993485">
        <w:rPr>
          <w:b/>
          <w:color w:val="4B734B" w:themeColor="accent2" w:themeShade="80"/>
          <w:sz w:val="36"/>
          <w:szCs w:val="36"/>
          <w14:shadow w14:blurRad="63500" w14:dist="50800" w14:dir="10800000" w14:sx="0" w14:sy="0" w14:kx="0" w14:ky="0" w14:algn="none">
            <w14:srgbClr w14:val="000000">
              <w14:alpha w14:val="50000"/>
            </w14:srgbClr>
          </w14:shadow>
        </w:rPr>
        <w:t xml:space="preserve"> ПОСЕЛЕНИЯ</w:t>
      </w:r>
    </w:p>
    <w:p w:rsidR="00801847" w:rsidRPr="00801847" w:rsidRDefault="007C647C" w:rsidP="00801847">
      <w:pPr>
        <w:jc w:val="center"/>
        <w:rPr>
          <w:b/>
          <w:color w:val="4B734B" w:themeColor="accent2" w:themeShade="80"/>
          <w:sz w:val="36"/>
          <w:szCs w:val="36"/>
          <w14:shadow w14:blurRad="63500" w14:dist="50800" w14:dir="10800000" w14:sx="0" w14:sy="0" w14:kx="0" w14:ky="0" w14:algn="none">
            <w14:srgbClr w14:val="000000">
              <w14:alpha w14:val="50000"/>
            </w14:srgbClr>
          </w14:shadow>
        </w:rPr>
      </w:pPr>
      <w:r>
        <w:rPr>
          <w:b/>
          <w:color w:val="4B734B" w:themeColor="accent2" w:themeShade="80"/>
          <w:sz w:val="36"/>
          <w:szCs w:val="36"/>
          <w14:shadow w14:blurRad="63500" w14:dist="50800" w14:dir="10800000" w14:sx="0" w14:sy="0" w14:kx="0" w14:ky="0" w14:algn="none">
            <w14:srgbClr w14:val="000000">
              <w14:alpha w14:val="50000"/>
            </w14:srgbClr>
          </w14:shadow>
        </w:rPr>
        <w:t>ПЕСЧАНОКОПСКОГО РАЙОНА</w:t>
      </w:r>
      <w:r w:rsidR="00801847">
        <w:rPr>
          <w:b/>
          <w:color w:val="4B734B" w:themeColor="accent2" w:themeShade="80"/>
          <w:sz w:val="36"/>
          <w:szCs w:val="36"/>
          <w14:shadow w14:blurRad="63500" w14:dist="50800" w14:dir="10800000" w14:sx="0" w14:sy="0" w14:kx="0" w14:ky="0" w14:algn="none">
            <w14:srgbClr w14:val="000000">
              <w14:alpha w14:val="50000"/>
            </w14:srgbClr>
          </w14:shadow>
        </w:rPr>
        <w:t xml:space="preserve"> </w:t>
      </w:r>
      <w:r w:rsidR="00993485">
        <w:rPr>
          <w:b/>
          <w:color w:val="4B734B" w:themeColor="accent2" w:themeShade="80"/>
          <w:sz w:val="36"/>
          <w:szCs w:val="36"/>
          <w14:shadow w14:blurRad="63500" w14:dist="50800" w14:dir="10800000" w14:sx="0" w14:sy="0" w14:kx="0" w14:ky="0" w14:algn="none">
            <w14:srgbClr w14:val="000000">
              <w14:alpha w14:val="50000"/>
            </w14:srgbClr>
          </w14:shadow>
        </w:rPr>
        <w:t>РОСТОВСКОЙ</w:t>
      </w:r>
      <w:r w:rsidR="00801847" w:rsidRPr="00801847">
        <w:rPr>
          <w:b/>
          <w:color w:val="4B734B" w:themeColor="accent2" w:themeShade="80"/>
          <w:sz w:val="36"/>
          <w:szCs w:val="36"/>
          <w14:shadow w14:blurRad="63500" w14:dist="50800" w14:dir="10800000" w14:sx="0" w14:sy="0" w14:kx="0" w14:ky="0" w14:algn="none">
            <w14:srgbClr w14:val="000000">
              <w14:alpha w14:val="50000"/>
            </w14:srgbClr>
          </w14:shadow>
        </w:rPr>
        <w:t xml:space="preserve"> ОБЛАСТИ</w:t>
      </w:r>
    </w:p>
    <w:p w:rsidR="00422FF8" w:rsidRPr="00AF4621" w:rsidRDefault="00422FF8" w:rsidP="00AF4621">
      <w:pPr>
        <w:spacing w:before="0" w:after="0" w:line="240" w:lineRule="auto"/>
        <w:contextualSpacing/>
        <w:jc w:val="center"/>
        <w:rPr>
          <w:b/>
          <w:color w:val="4B734B" w:themeColor="accent2" w:themeShade="80"/>
          <w:sz w:val="44"/>
          <w:szCs w:val="44"/>
          <w14:shadow w14:blurRad="63500" w14:dist="50800" w14:dir="10800000" w14:sx="0" w14:sy="0" w14:kx="0" w14:ky="0" w14:algn="none">
            <w14:srgbClr w14:val="000000">
              <w14:alpha w14:val="50000"/>
            </w14:srgbClr>
          </w14:shadow>
        </w:rPr>
      </w:pPr>
    </w:p>
    <w:p w:rsidR="004E36F7" w:rsidRDefault="004E36F7" w:rsidP="00BE223A">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5E4CA8">
      <w:pPr>
        <w:spacing w:before="0" w:after="0" w:line="240" w:lineRule="auto"/>
        <w:ind w:left="709" w:right="-427"/>
        <w:jc w:val="center"/>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2194C" w:rsidRDefault="0072194C" w:rsidP="009361B1">
      <w:pPr>
        <w:spacing w:before="0" w:after="0" w:line="240" w:lineRule="auto"/>
        <w:ind w:left="709" w:right="-427"/>
        <w:rPr>
          <w:b/>
          <w:color w:val="4B734B" w:themeColor="accent2" w:themeShade="80"/>
          <w:sz w:val="40"/>
          <w:szCs w:val="40"/>
        </w:rPr>
      </w:pPr>
    </w:p>
    <w:p w:rsidR="007D2A3C" w:rsidRDefault="007D2A3C"/>
    <w:p w:rsidR="009E3611" w:rsidRDefault="009E3611" w:rsidP="009E3611">
      <w:pPr>
        <w:sectPr w:rsidR="009E3611" w:rsidSect="00890948">
          <w:headerReference w:type="default" r:id="rId10"/>
          <w:footerReference w:type="default" r:id="rId11"/>
          <w:footnotePr>
            <w:numRestart w:val="eachPage"/>
          </w:footnotePr>
          <w:pgSz w:w="11906" w:h="16838"/>
          <w:pgMar w:top="1134" w:right="567" w:bottom="1134" w:left="1134" w:header="709" w:footer="361" w:gutter="0"/>
          <w:cols w:space="708"/>
          <w:titlePg/>
          <w:docGrid w:linePitch="360"/>
        </w:sectPr>
      </w:pPr>
    </w:p>
    <w:p w:rsidR="00FC1F5C" w:rsidRDefault="00FC1F5C" w:rsidP="00F07A4F">
      <w:pPr>
        <w:spacing w:before="60" w:after="60" w:line="240" w:lineRule="auto"/>
        <w:rPr>
          <w:sz w:val="26"/>
          <w:szCs w:val="26"/>
        </w:rPr>
      </w:pPr>
    </w:p>
    <w:sdt>
      <w:sdtPr>
        <w:rPr>
          <w:b w:val="0"/>
          <w:bCs w:val="0"/>
          <w:caps w:val="0"/>
          <w:color w:val="auto"/>
          <w:spacing w:val="0"/>
          <w:sz w:val="20"/>
          <w:szCs w:val="20"/>
          <w:lang w:bidi="ar-SA"/>
        </w:rPr>
        <w:id w:val="1616557395"/>
        <w:docPartObj>
          <w:docPartGallery w:val="Table of Contents"/>
          <w:docPartUnique/>
        </w:docPartObj>
      </w:sdtPr>
      <w:sdtEndPr>
        <w:rPr>
          <w:sz w:val="24"/>
          <w:szCs w:val="24"/>
        </w:rPr>
      </w:sdtEndPr>
      <w:sdtContent>
        <w:p w:rsidR="00623619" w:rsidRDefault="00A8181B" w:rsidP="0047155F">
          <w:pPr>
            <w:pStyle w:val="af8"/>
            <w:tabs>
              <w:tab w:val="left" w:pos="4050"/>
            </w:tabs>
            <w:spacing w:before="60" w:after="60" w:line="240" w:lineRule="auto"/>
            <w:rPr>
              <w:sz w:val="24"/>
              <w:szCs w:val="24"/>
            </w:rPr>
          </w:pPr>
          <w:r w:rsidRPr="00A8181B">
            <w:rPr>
              <w:sz w:val="24"/>
              <w:szCs w:val="24"/>
            </w:rPr>
            <w:t>Оглавление</w:t>
          </w:r>
          <w:r w:rsidR="0047155F">
            <w:rPr>
              <w:sz w:val="24"/>
              <w:szCs w:val="24"/>
            </w:rPr>
            <w:tab/>
          </w:r>
        </w:p>
        <w:p w:rsidR="00717173" w:rsidRDefault="00253399">
          <w:pPr>
            <w:pStyle w:val="26"/>
            <w:rPr>
              <w:noProof/>
              <w:sz w:val="22"/>
              <w:szCs w:val="22"/>
              <w:lang w:eastAsia="ru-RU"/>
            </w:rPr>
          </w:pPr>
          <w:r w:rsidRPr="000E61E4">
            <w:rPr>
              <w:sz w:val="24"/>
              <w:szCs w:val="24"/>
            </w:rPr>
            <w:fldChar w:fldCharType="begin"/>
          </w:r>
          <w:r w:rsidRPr="000E61E4">
            <w:rPr>
              <w:sz w:val="24"/>
              <w:szCs w:val="24"/>
            </w:rPr>
            <w:instrText xml:space="preserve"> TOC \o "1-4" \h \z \u </w:instrText>
          </w:r>
          <w:r w:rsidRPr="000E61E4">
            <w:rPr>
              <w:sz w:val="24"/>
              <w:szCs w:val="24"/>
            </w:rPr>
            <w:fldChar w:fldCharType="separate"/>
          </w:r>
          <w:hyperlink w:anchor="_Toc32496140" w:history="1">
            <w:r w:rsidR="00717173" w:rsidRPr="00EA32E2">
              <w:rPr>
                <w:rStyle w:val="aff0"/>
                <w:noProof/>
              </w:rPr>
              <w:t>Глава 1. Положение о регулировании землепользования и застройки органами местного самоуправления</w:t>
            </w:r>
            <w:r w:rsidR="00717173">
              <w:rPr>
                <w:noProof/>
                <w:webHidden/>
              </w:rPr>
              <w:tab/>
            </w:r>
            <w:r w:rsidR="00717173">
              <w:rPr>
                <w:noProof/>
                <w:webHidden/>
              </w:rPr>
              <w:fldChar w:fldCharType="begin"/>
            </w:r>
            <w:r w:rsidR="00717173">
              <w:rPr>
                <w:noProof/>
                <w:webHidden/>
              </w:rPr>
              <w:instrText xml:space="preserve"> PAGEREF _Toc32496140 \h </w:instrText>
            </w:r>
            <w:r w:rsidR="00717173">
              <w:rPr>
                <w:noProof/>
                <w:webHidden/>
              </w:rPr>
            </w:r>
            <w:r w:rsidR="00717173">
              <w:rPr>
                <w:noProof/>
                <w:webHidden/>
              </w:rPr>
              <w:fldChar w:fldCharType="separate"/>
            </w:r>
            <w:r w:rsidR="00717173">
              <w:rPr>
                <w:noProof/>
                <w:webHidden/>
              </w:rPr>
              <w:t>6</w:t>
            </w:r>
            <w:r w:rsidR="00717173">
              <w:rPr>
                <w:noProof/>
                <w:webHidden/>
              </w:rPr>
              <w:fldChar w:fldCharType="end"/>
            </w:r>
          </w:hyperlink>
        </w:p>
        <w:p w:rsidR="00717173" w:rsidRDefault="00E566CC">
          <w:pPr>
            <w:pStyle w:val="34"/>
            <w:rPr>
              <w:noProof/>
              <w:sz w:val="22"/>
              <w:szCs w:val="22"/>
              <w:lang w:eastAsia="ru-RU"/>
            </w:rPr>
          </w:pPr>
          <w:hyperlink w:anchor="_Toc32496141" w:history="1">
            <w:r w:rsidR="00717173" w:rsidRPr="00EA32E2">
              <w:rPr>
                <w:rStyle w:val="aff0"/>
                <w:noProof/>
              </w:rPr>
              <w:t>Статья 1. Общие положения</w:t>
            </w:r>
            <w:r w:rsidR="00717173">
              <w:rPr>
                <w:noProof/>
                <w:webHidden/>
              </w:rPr>
              <w:tab/>
            </w:r>
            <w:r w:rsidR="00717173">
              <w:rPr>
                <w:noProof/>
                <w:webHidden/>
              </w:rPr>
              <w:fldChar w:fldCharType="begin"/>
            </w:r>
            <w:r w:rsidR="00717173">
              <w:rPr>
                <w:noProof/>
                <w:webHidden/>
              </w:rPr>
              <w:instrText xml:space="preserve"> PAGEREF _Toc32496141 \h </w:instrText>
            </w:r>
            <w:r w:rsidR="00717173">
              <w:rPr>
                <w:noProof/>
                <w:webHidden/>
              </w:rPr>
            </w:r>
            <w:r w:rsidR="00717173">
              <w:rPr>
                <w:noProof/>
                <w:webHidden/>
              </w:rPr>
              <w:fldChar w:fldCharType="separate"/>
            </w:r>
            <w:r w:rsidR="00717173">
              <w:rPr>
                <w:noProof/>
                <w:webHidden/>
              </w:rPr>
              <w:t>6</w:t>
            </w:r>
            <w:r w:rsidR="00717173">
              <w:rPr>
                <w:noProof/>
                <w:webHidden/>
              </w:rPr>
              <w:fldChar w:fldCharType="end"/>
            </w:r>
          </w:hyperlink>
        </w:p>
        <w:p w:rsidR="00717173" w:rsidRDefault="00E566CC">
          <w:pPr>
            <w:pStyle w:val="34"/>
            <w:rPr>
              <w:noProof/>
              <w:sz w:val="22"/>
              <w:szCs w:val="22"/>
              <w:lang w:eastAsia="ru-RU"/>
            </w:rPr>
          </w:pPr>
          <w:hyperlink w:anchor="_Toc32496142" w:history="1">
            <w:r w:rsidR="00717173" w:rsidRPr="00EA32E2">
              <w:rPr>
                <w:rStyle w:val="aff0"/>
                <w:noProof/>
              </w:rPr>
              <w:t>Статья 2. Термины и определения</w:t>
            </w:r>
            <w:r w:rsidR="00717173">
              <w:rPr>
                <w:noProof/>
                <w:webHidden/>
              </w:rPr>
              <w:tab/>
            </w:r>
            <w:r w:rsidR="00717173">
              <w:rPr>
                <w:noProof/>
                <w:webHidden/>
              </w:rPr>
              <w:fldChar w:fldCharType="begin"/>
            </w:r>
            <w:r w:rsidR="00717173">
              <w:rPr>
                <w:noProof/>
                <w:webHidden/>
              </w:rPr>
              <w:instrText xml:space="preserve"> PAGEREF _Toc32496142 \h </w:instrText>
            </w:r>
            <w:r w:rsidR="00717173">
              <w:rPr>
                <w:noProof/>
                <w:webHidden/>
              </w:rPr>
            </w:r>
            <w:r w:rsidR="00717173">
              <w:rPr>
                <w:noProof/>
                <w:webHidden/>
              </w:rPr>
              <w:fldChar w:fldCharType="separate"/>
            </w:r>
            <w:r w:rsidR="00717173">
              <w:rPr>
                <w:noProof/>
                <w:webHidden/>
              </w:rPr>
              <w:t>6</w:t>
            </w:r>
            <w:r w:rsidR="00717173">
              <w:rPr>
                <w:noProof/>
                <w:webHidden/>
              </w:rPr>
              <w:fldChar w:fldCharType="end"/>
            </w:r>
          </w:hyperlink>
        </w:p>
        <w:p w:rsidR="00717173" w:rsidRDefault="00E566CC">
          <w:pPr>
            <w:pStyle w:val="34"/>
            <w:rPr>
              <w:noProof/>
              <w:sz w:val="22"/>
              <w:szCs w:val="22"/>
              <w:lang w:eastAsia="ru-RU"/>
            </w:rPr>
          </w:pPr>
          <w:hyperlink w:anchor="_Toc32496143" w:history="1">
            <w:r w:rsidR="00717173" w:rsidRPr="00EA32E2">
              <w:rPr>
                <w:rStyle w:val="aff0"/>
                <w:noProof/>
              </w:rPr>
              <w:t>Статья 3. Полномочия Собрания депутатов Песчанокопского района в области землепользования и застройки</w:t>
            </w:r>
            <w:r w:rsidR="00717173">
              <w:rPr>
                <w:noProof/>
                <w:webHidden/>
              </w:rPr>
              <w:tab/>
            </w:r>
            <w:r w:rsidR="00717173">
              <w:rPr>
                <w:noProof/>
                <w:webHidden/>
              </w:rPr>
              <w:fldChar w:fldCharType="begin"/>
            </w:r>
            <w:r w:rsidR="00717173">
              <w:rPr>
                <w:noProof/>
                <w:webHidden/>
              </w:rPr>
              <w:instrText xml:space="preserve"> PAGEREF _Toc32496143 \h </w:instrText>
            </w:r>
            <w:r w:rsidR="00717173">
              <w:rPr>
                <w:noProof/>
                <w:webHidden/>
              </w:rPr>
            </w:r>
            <w:r w:rsidR="00717173">
              <w:rPr>
                <w:noProof/>
                <w:webHidden/>
              </w:rPr>
              <w:fldChar w:fldCharType="separate"/>
            </w:r>
            <w:r w:rsidR="00717173">
              <w:rPr>
                <w:noProof/>
                <w:webHidden/>
              </w:rPr>
              <w:t>8</w:t>
            </w:r>
            <w:r w:rsidR="00717173">
              <w:rPr>
                <w:noProof/>
                <w:webHidden/>
              </w:rPr>
              <w:fldChar w:fldCharType="end"/>
            </w:r>
          </w:hyperlink>
        </w:p>
        <w:p w:rsidR="00717173" w:rsidRDefault="00E566CC">
          <w:pPr>
            <w:pStyle w:val="34"/>
            <w:rPr>
              <w:noProof/>
              <w:sz w:val="22"/>
              <w:szCs w:val="22"/>
              <w:lang w:eastAsia="ru-RU"/>
            </w:rPr>
          </w:pPr>
          <w:hyperlink w:anchor="_Toc32496144" w:history="1">
            <w:r w:rsidR="00717173" w:rsidRPr="00EA32E2">
              <w:rPr>
                <w:rStyle w:val="aff0"/>
                <w:noProof/>
              </w:rPr>
              <w:t>Статья 4. Полномочия Администрации  Песчанокопского района в области землепользования и застройки</w:t>
            </w:r>
            <w:r w:rsidR="00717173">
              <w:rPr>
                <w:noProof/>
                <w:webHidden/>
              </w:rPr>
              <w:tab/>
            </w:r>
            <w:r w:rsidR="00717173">
              <w:rPr>
                <w:noProof/>
                <w:webHidden/>
              </w:rPr>
              <w:fldChar w:fldCharType="begin"/>
            </w:r>
            <w:r w:rsidR="00717173">
              <w:rPr>
                <w:noProof/>
                <w:webHidden/>
              </w:rPr>
              <w:instrText xml:space="preserve"> PAGEREF _Toc32496144 \h </w:instrText>
            </w:r>
            <w:r w:rsidR="00717173">
              <w:rPr>
                <w:noProof/>
                <w:webHidden/>
              </w:rPr>
            </w:r>
            <w:r w:rsidR="00717173">
              <w:rPr>
                <w:noProof/>
                <w:webHidden/>
              </w:rPr>
              <w:fldChar w:fldCharType="separate"/>
            </w:r>
            <w:r w:rsidR="00717173">
              <w:rPr>
                <w:noProof/>
                <w:webHidden/>
              </w:rPr>
              <w:t>8</w:t>
            </w:r>
            <w:r w:rsidR="00717173">
              <w:rPr>
                <w:noProof/>
                <w:webHidden/>
              </w:rPr>
              <w:fldChar w:fldCharType="end"/>
            </w:r>
          </w:hyperlink>
        </w:p>
        <w:p w:rsidR="00717173" w:rsidRDefault="00E566CC">
          <w:pPr>
            <w:pStyle w:val="34"/>
            <w:rPr>
              <w:noProof/>
              <w:sz w:val="22"/>
              <w:szCs w:val="22"/>
              <w:lang w:eastAsia="ru-RU"/>
            </w:rPr>
          </w:pPr>
          <w:hyperlink w:anchor="_Toc32496145" w:history="1">
            <w:r w:rsidR="00717173" w:rsidRPr="00EA32E2">
              <w:rPr>
                <w:rStyle w:val="aff0"/>
                <w:noProof/>
              </w:rPr>
              <w:t>Статья 5. Комиссия по землепользованию и застройке</w:t>
            </w:r>
            <w:r w:rsidR="00717173">
              <w:rPr>
                <w:noProof/>
                <w:webHidden/>
              </w:rPr>
              <w:tab/>
            </w:r>
            <w:r w:rsidR="00717173">
              <w:rPr>
                <w:noProof/>
                <w:webHidden/>
              </w:rPr>
              <w:fldChar w:fldCharType="begin"/>
            </w:r>
            <w:r w:rsidR="00717173">
              <w:rPr>
                <w:noProof/>
                <w:webHidden/>
              </w:rPr>
              <w:instrText xml:space="preserve"> PAGEREF _Toc32496145 \h </w:instrText>
            </w:r>
            <w:r w:rsidR="00717173">
              <w:rPr>
                <w:noProof/>
                <w:webHidden/>
              </w:rPr>
            </w:r>
            <w:r w:rsidR="00717173">
              <w:rPr>
                <w:noProof/>
                <w:webHidden/>
              </w:rPr>
              <w:fldChar w:fldCharType="separate"/>
            </w:r>
            <w:r w:rsidR="00717173">
              <w:rPr>
                <w:noProof/>
                <w:webHidden/>
              </w:rPr>
              <w:t>8</w:t>
            </w:r>
            <w:r w:rsidR="00717173">
              <w:rPr>
                <w:noProof/>
                <w:webHidden/>
              </w:rPr>
              <w:fldChar w:fldCharType="end"/>
            </w:r>
          </w:hyperlink>
        </w:p>
        <w:p w:rsidR="00717173" w:rsidRDefault="00E566CC">
          <w:pPr>
            <w:pStyle w:val="26"/>
            <w:rPr>
              <w:noProof/>
              <w:sz w:val="22"/>
              <w:szCs w:val="22"/>
              <w:lang w:eastAsia="ru-RU"/>
            </w:rPr>
          </w:pPr>
          <w:hyperlink w:anchor="_Toc32496146" w:history="1">
            <w:r w:rsidR="00717173" w:rsidRPr="00EA32E2">
              <w:rPr>
                <w:rStyle w:val="aff0"/>
                <w:noProof/>
              </w:rPr>
              <w:t>Глава 2. Положение о подготовке документации по планировке территории органами местного самоуправления</w:t>
            </w:r>
            <w:r w:rsidR="00717173">
              <w:rPr>
                <w:noProof/>
                <w:webHidden/>
              </w:rPr>
              <w:tab/>
            </w:r>
            <w:r w:rsidR="00717173">
              <w:rPr>
                <w:noProof/>
                <w:webHidden/>
              </w:rPr>
              <w:fldChar w:fldCharType="begin"/>
            </w:r>
            <w:r w:rsidR="00717173">
              <w:rPr>
                <w:noProof/>
                <w:webHidden/>
              </w:rPr>
              <w:instrText xml:space="preserve"> PAGEREF _Toc32496146 \h </w:instrText>
            </w:r>
            <w:r w:rsidR="00717173">
              <w:rPr>
                <w:noProof/>
                <w:webHidden/>
              </w:rPr>
            </w:r>
            <w:r w:rsidR="00717173">
              <w:rPr>
                <w:noProof/>
                <w:webHidden/>
              </w:rPr>
              <w:fldChar w:fldCharType="separate"/>
            </w:r>
            <w:r w:rsidR="00717173">
              <w:rPr>
                <w:noProof/>
                <w:webHidden/>
              </w:rPr>
              <w:t>10</w:t>
            </w:r>
            <w:r w:rsidR="00717173">
              <w:rPr>
                <w:noProof/>
                <w:webHidden/>
              </w:rPr>
              <w:fldChar w:fldCharType="end"/>
            </w:r>
          </w:hyperlink>
        </w:p>
        <w:p w:rsidR="00717173" w:rsidRDefault="00E566CC">
          <w:pPr>
            <w:pStyle w:val="34"/>
            <w:rPr>
              <w:noProof/>
              <w:sz w:val="22"/>
              <w:szCs w:val="22"/>
              <w:lang w:eastAsia="ru-RU"/>
            </w:rPr>
          </w:pPr>
          <w:hyperlink w:anchor="_Toc32496147" w:history="1">
            <w:r w:rsidR="00717173" w:rsidRPr="00EA32E2">
              <w:rPr>
                <w:rStyle w:val="aff0"/>
                <w:noProof/>
              </w:rPr>
              <w:t>Статья 6. Общие положения о планировке территории</w:t>
            </w:r>
            <w:r w:rsidR="00717173">
              <w:rPr>
                <w:noProof/>
                <w:webHidden/>
              </w:rPr>
              <w:tab/>
            </w:r>
            <w:r w:rsidR="00717173">
              <w:rPr>
                <w:noProof/>
                <w:webHidden/>
              </w:rPr>
              <w:fldChar w:fldCharType="begin"/>
            </w:r>
            <w:r w:rsidR="00717173">
              <w:rPr>
                <w:noProof/>
                <w:webHidden/>
              </w:rPr>
              <w:instrText xml:space="preserve"> PAGEREF _Toc32496147 \h </w:instrText>
            </w:r>
            <w:r w:rsidR="00717173">
              <w:rPr>
                <w:noProof/>
                <w:webHidden/>
              </w:rPr>
            </w:r>
            <w:r w:rsidR="00717173">
              <w:rPr>
                <w:noProof/>
                <w:webHidden/>
              </w:rPr>
              <w:fldChar w:fldCharType="separate"/>
            </w:r>
            <w:r w:rsidR="00717173">
              <w:rPr>
                <w:noProof/>
                <w:webHidden/>
              </w:rPr>
              <w:t>10</w:t>
            </w:r>
            <w:r w:rsidR="00717173">
              <w:rPr>
                <w:noProof/>
                <w:webHidden/>
              </w:rPr>
              <w:fldChar w:fldCharType="end"/>
            </w:r>
          </w:hyperlink>
        </w:p>
        <w:p w:rsidR="00717173" w:rsidRDefault="00E566CC">
          <w:pPr>
            <w:pStyle w:val="34"/>
            <w:rPr>
              <w:noProof/>
              <w:sz w:val="22"/>
              <w:szCs w:val="22"/>
              <w:lang w:eastAsia="ru-RU"/>
            </w:rPr>
          </w:pPr>
          <w:hyperlink w:anchor="_Toc32496148" w:history="1">
            <w:r w:rsidR="00717173" w:rsidRPr="00EA32E2">
              <w:rPr>
                <w:rStyle w:val="aff0"/>
                <w:noProof/>
              </w:rPr>
              <w:t>Статья 7. Подготовка документации по планировке территории органами местного самоуправления Песчанокопского района</w:t>
            </w:r>
            <w:r w:rsidR="00717173">
              <w:rPr>
                <w:noProof/>
                <w:webHidden/>
              </w:rPr>
              <w:tab/>
            </w:r>
            <w:r w:rsidR="00717173">
              <w:rPr>
                <w:noProof/>
                <w:webHidden/>
              </w:rPr>
              <w:fldChar w:fldCharType="begin"/>
            </w:r>
            <w:r w:rsidR="00717173">
              <w:rPr>
                <w:noProof/>
                <w:webHidden/>
              </w:rPr>
              <w:instrText xml:space="preserve"> PAGEREF _Toc32496148 \h </w:instrText>
            </w:r>
            <w:r w:rsidR="00717173">
              <w:rPr>
                <w:noProof/>
                <w:webHidden/>
              </w:rPr>
            </w:r>
            <w:r w:rsidR="00717173">
              <w:rPr>
                <w:noProof/>
                <w:webHidden/>
              </w:rPr>
              <w:fldChar w:fldCharType="separate"/>
            </w:r>
            <w:r w:rsidR="00717173">
              <w:rPr>
                <w:noProof/>
                <w:webHidden/>
              </w:rPr>
              <w:t>12</w:t>
            </w:r>
            <w:r w:rsidR="00717173">
              <w:rPr>
                <w:noProof/>
                <w:webHidden/>
              </w:rPr>
              <w:fldChar w:fldCharType="end"/>
            </w:r>
          </w:hyperlink>
        </w:p>
        <w:p w:rsidR="00717173" w:rsidRDefault="00E566CC">
          <w:pPr>
            <w:pStyle w:val="34"/>
            <w:rPr>
              <w:noProof/>
              <w:sz w:val="22"/>
              <w:szCs w:val="22"/>
              <w:lang w:eastAsia="ru-RU"/>
            </w:rPr>
          </w:pPr>
          <w:hyperlink w:anchor="_Toc32496149" w:history="1">
            <w:r w:rsidR="00717173" w:rsidRPr="00EA32E2">
              <w:rPr>
                <w:rStyle w:val="aff0"/>
                <w:noProof/>
              </w:rPr>
              <w:t>Статья 8. Особенности отдельных случаев при подготовке документации по планировке территории</w:t>
            </w:r>
            <w:r w:rsidR="00717173">
              <w:rPr>
                <w:noProof/>
                <w:webHidden/>
              </w:rPr>
              <w:tab/>
            </w:r>
            <w:r w:rsidR="00717173">
              <w:rPr>
                <w:noProof/>
                <w:webHidden/>
              </w:rPr>
              <w:fldChar w:fldCharType="begin"/>
            </w:r>
            <w:r w:rsidR="00717173">
              <w:rPr>
                <w:noProof/>
                <w:webHidden/>
              </w:rPr>
              <w:instrText xml:space="preserve"> PAGEREF _Toc32496149 \h </w:instrText>
            </w:r>
            <w:r w:rsidR="00717173">
              <w:rPr>
                <w:noProof/>
                <w:webHidden/>
              </w:rPr>
            </w:r>
            <w:r w:rsidR="00717173">
              <w:rPr>
                <w:noProof/>
                <w:webHidden/>
              </w:rPr>
              <w:fldChar w:fldCharType="separate"/>
            </w:r>
            <w:r w:rsidR="00717173">
              <w:rPr>
                <w:noProof/>
                <w:webHidden/>
              </w:rPr>
              <w:t>15</w:t>
            </w:r>
            <w:r w:rsidR="00717173">
              <w:rPr>
                <w:noProof/>
                <w:webHidden/>
              </w:rPr>
              <w:fldChar w:fldCharType="end"/>
            </w:r>
          </w:hyperlink>
        </w:p>
        <w:p w:rsidR="00717173" w:rsidRDefault="00E566CC">
          <w:pPr>
            <w:pStyle w:val="26"/>
            <w:rPr>
              <w:noProof/>
              <w:sz w:val="22"/>
              <w:szCs w:val="22"/>
              <w:lang w:eastAsia="ru-RU"/>
            </w:rPr>
          </w:pPr>
          <w:hyperlink w:anchor="_Toc32496150" w:history="1">
            <w:r w:rsidR="00717173" w:rsidRPr="00EA32E2">
              <w:rPr>
                <w:rStyle w:val="aff0"/>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 предоставлении разрешений на отклонение от предельных параметров разрешённого строительства, реконструкции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_Toc32496150 \h </w:instrText>
            </w:r>
            <w:r w:rsidR="00717173">
              <w:rPr>
                <w:noProof/>
                <w:webHidden/>
              </w:rPr>
            </w:r>
            <w:r w:rsidR="00717173">
              <w:rPr>
                <w:noProof/>
                <w:webHidden/>
              </w:rPr>
              <w:fldChar w:fldCharType="separate"/>
            </w:r>
            <w:r w:rsidR="00717173">
              <w:rPr>
                <w:noProof/>
                <w:webHidden/>
              </w:rPr>
              <w:t>17</w:t>
            </w:r>
            <w:r w:rsidR="00717173">
              <w:rPr>
                <w:noProof/>
                <w:webHidden/>
              </w:rPr>
              <w:fldChar w:fldCharType="end"/>
            </w:r>
          </w:hyperlink>
        </w:p>
        <w:p w:rsidR="00717173" w:rsidRDefault="00E566CC">
          <w:pPr>
            <w:pStyle w:val="34"/>
            <w:rPr>
              <w:noProof/>
              <w:sz w:val="22"/>
              <w:szCs w:val="22"/>
              <w:lang w:eastAsia="ru-RU"/>
            </w:rPr>
          </w:pPr>
          <w:hyperlink w:anchor="_Toc32496151" w:history="1">
            <w:r w:rsidR="00717173" w:rsidRPr="00EA32E2">
              <w:rPr>
                <w:rStyle w:val="aff0"/>
                <w:noProof/>
              </w:rPr>
              <w:t>Статья 9. Изменение видов разрешённого использования земельных участков и объектов капитального строительства физическими и юридическими лицами</w:t>
            </w:r>
            <w:r w:rsidR="00717173">
              <w:rPr>
                <w:noProof/>
                <w:webHidden/>
              </w:rPr>
              <w:tab/>
            </w:r>
            <w:r w:rsidR="00717173">
              <w:rPr>
                <w:noProof/>
                <w:webHidden/>
              </w:rPr>
              <w:fldChar w:fldCharType="begin"/>
            </w:r>
            <w:r w:rsidR="00717173">
              <w:rPr>
                <w:noProof/>
                <w:webHidden/>
              </w:rPr>
              <w:instrText xml:space="preserve"> PAGEREF _Toc32496151 \h </w:instrText>
            </w:r>
            <w:r w:rsidR="00717173">
              <w:rPr>
                <w:noProof/>
                <w:webHidden/>
              </w:rPr>
            </w:r>
            <w:r w:rsidR="00717173">
              <w:rPr>
                <w:noProof/>
                <w:webHidden/>
              </w:rPr>
              <w:fldChar w:fldCharType="separate"/>
            </w:r>
            <w:r w:rsidR="00717173">
              <w:rPr>
                <w:noProof/>
                <w:webHidden/>
              </w:rPr>
              <w:t>17</w:t>
            </w:r>
            <w:r w:rsidR="00717173">
              <w:rPr>
                <w:noProof/>
                <w:webHidden/>
              </w:rPr>
              <w:fldChar w:fldCharType="end"/>
            </w:r>
          </w:hyperlink>
        </w:p>
        <w:p w:rsidR="00717173" w:rsidRDefault="00E566CC">
          <w:pPr>
            <w:pStyle w:val="34"/>
            <w:rPr>
              <w:noProof/>
              <w:sz w:val="22"/>
              <w:szCs w:val="22"/>
              <w:lang w:eastAsia="ru-RU"/>
            </w:rPr>
          </w:pPr>
          <w:hyperlink w:anchor="_Toc32496152" w:history="1">
            <w:r w:rsidR="00717173" w:rsidRPr="00EA32E2">
              <w:rPr>
                <w:rStyle w:val="aff0"/>
                <w:noProof/>
              </w:rPr>
              <w:t>Статья 10. Предоставление разрешений на условно разрешённый вид использования земельного участка или объекта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_Toc32496152 \h </w:instrText>
            </w:r>
            <w:r w:rsidR="00717173">
              <w:rPr>
                <w:noProof/>
                <w:webHidden/>
              </w:rPr>
            </w:r>
            <w:r w:rsidR="00717173">
              <w:rPr>
                <w:noProof/>
                <w:webHidden/>
              </w:rPr>
              <w:fldChar w:fldCharType="separate"/>
            </w:r>
            <w:r w:rsidR="00717173">
              <w:rPr>
                <w:noProof/>
                <w:webHidden/>
              </w:rPr>
              <w:t>17</w:t>
            </w:r>
            <w:r w:rsidR="00717173">
              <w:rPr>
                <w:noProof/>
                <w:webHidden/>
              </w:rPr>
              <w:fldChar w:fldCharType="end"/>
            </w:r>
          </w:hyperlink>
        </w:p>
        <w:p w:rsidR="00717173" w:rsidRDefault="00E566CC">
          <w:pPr>
            <w:pStyle w:val="34"/>
            <w:rPr>
              <w:noProof/>
              <w:sz w:val="22"/>
              <w:szCs w:val="22"/>
              <w:lang w:eastAsia="ru-RU"/>
            </w:rPr>
          </w:pPr>
          <w:hyperlink w:anchor="_Toc32496153" w:history="1">
            <w:r w:rsidR="00717173" w:rsidRPr="00EA32E2">
              <w:rPr>
                <w:rStyle w:val="aff0"/>
                <w:noProof/>
              </w:rPr>
              <w:t>Статья 11. Предоставление разрешений на отклонение от предельных параметров разрешённого строительства, реконструкции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_Toc32496153 \h </w:instrText>
            </w:r>
            <w:r w:rsidR="00717173">
              <w:rPr>
                <w:noProof/>
                <w:webHidden/>
              </w:rPr>
            </w:r>
            <w:r w:rsidR="00717173">
              <w:rPr>
                <w:noProof/>
                <w:webHidden/>
              </w:rPr>
              <w:fldChar w:fldCharType="separate"/>
            </w:r>
            <w:r w:rsidR="00717173">
              <w:rPr>
                <w:noProof/>
                <w:webHidden/>
              </w:rPr>
              <w:t>18</w:t>
            </w:r>
            <w:r w:rsidR="00717173">
              <w:rPr>
                <w:noProof/>
                <w:webHidden/>
              </w:rPr>
              <w:fldChar w:fldCharType="end"/>
            </w:r>
          </w:hyperlink>
        </w:p>
        <w:p w:rsidR="00717173" w:rsidRDefault="00E566CC">
          <w:pPr>
            <w:pStyle w:val="26"/>
            <w:rPr>
              <w:noProof/>
              <w:sz w:val="22"/>
              <w:szCs w:val="22"/>
              <w:lang w:eastAsia="ru-RU"/>
            </w:rPr>
          </w:pPr>
          <w:hyperlink w:anchor="_Toc32496154" w:history="1">
            <w:r w:rsidR="00717173" w:rsidRPr="00EA32E2">
              <w:rPr>
                <w:rStyle w:val="aff0"/>
                <w:noProof/>
              </w:rPr>
              <w:t>Глава 4. Положение о проведении общественных обсуждений, публичных слушаний по вопросам землепользования и застройки</w:t>
            </w:r>
            <w:r w:rsidR="00717173">
              <w:rPr>
                <w:noProof/>
                <w:webHidden/>
              </w:rPr>
              <w:tab/>
            </w:r>
            <w:r w:rsidR="00717173">
              <w:rPr>
                <w:noProof/>
                <w:webHidden/>
              </w:rPr>
              <w:fldChar w:fldCharType="begin"/>
            </w:r>
            <w:r w:rsidR="00717173">
              <w:rPr>
                <w:noProof/>
                <w:webHidden/>
              </w:rPr>
              <w:instrText xml:space="preserve"> PAGEREF _Toc32496154 \h </w:instrText>
            </w:r>
            <w:r w:rsidR="00717173">
              <w:rPr>
                <w:noProof/>
                <w:webHidden/>
              </w:rPr>
            </w:r>
            <w:r w:rsidR="00717173">
              <w:rPr>
                <w:noProof/>
                <w:webHidden/>
              </w:rPr>
              <w:fldChar w:fldCharType="separate"/>
            </w:r>
            <w:r w:rsidR="00717173">
              <w:rPr>
                <w:noProof/>
                <w:webHidden/>
              </w:rPr>
              <w:t>20</w:t>
            </w:r>
            <w:r w:rsidR="00717173">
              <w:rPr>
                <w:noProof/>
                <w:webHidden/>
              </w:rPr>
              <w:fldChar w:fldCharType="end"/>
            </w:r>
          </w:hyperlink>
        </w:p>
        <w:p w:rsidR="00717173" w:rsidRDefault="00E566CC">
          <w:pPr>
            <w:pStyle w:val="34"/>
            <w:rPr>
              <w:noProof/>
              <w:sz w:val="22"/>
              <w:szCs w:val="22"/>
              <w:lang w:eastAsia="ru-RU"/>
            </w:rPr>
          </w:pPr>
          <w:hyperlink w:anchor="_Toc32496155" w:history="1">
            <w:r w:rsidR="00717173" w:rsidRPr="00EA32E2">
              <w:rPr>
                <w:rStyle w:val="aff0"/>
                <w:noProof/>
              </w:rPr>
              <w:t>Статья 12. Общие положения о порядке проведения общественных обсуждений, публичных слушаний</w:t>
            </w:r>
            <w:r w:rsidR="00717173">
              <w:rPr>
                <w:noProof/>
                <w:webHidden/>
              </w:rPr>
              <w:tab/>
            </w:r>
            <w:r w:rsidR="00717173">
              <w:rPr>
                <w:noProof/>
                <w:webHidden/>
              </w:rPr>
              <w:fldChar w:fldCharType="begin"/>
            </w:r>
            <w:r w:rsidR="00717173">
              <w:rPr>
                <w:noProof/>
                <w:webHidden/>
              </w:rPr>
              <w:instrText xml:space="preserve"> PAGEREF _Toc32496155 \h </w:instrText>
            </w:r>
            <w:r w:rsidR="00717173">
              <w:rPr>
                <w:noProof/>
                <w:webHidden/>
              </w:rPr>
            </w:r>
            <w:r w:rsidR="00717173">
              <w:rPr>
                <w:noProof/>
                <w:webHidden/>
              </w:rPr>
              <w:fldChar w:fldCharType="separate"/>
            </w:r>
            <w:r w:rsidR="00717173">
              <w:rPr>
                <w:noProof/>
                <w:webHidden/>
              </w:rPr>
              <w:t>20</w:t>
            </w:r>
            <w:r w:rsidR="00717173">
              <w:rPr>
                <w:noProof/>
                <w:webHidden/>
              </w:rPr>
              <w:fldChar w:fldCharType="end"/>
            </w:r>
          </w:hyperlink>
        </w:p>
        <w:p w:rsidR="00717173" w:rsidRDefault="00E566CC">
          <w:pPr>
            <w:pStyle w:val="34"/>
            <w:rPr>
              <w:noProof/>
              <w:sz w:val="22"/>
              <w:szCs w:val="22"/>
              <w:lang w:eastAsia="ru-RU"/>
            </w:rPr>
          </w:pPr>
          <w:hyperlink w:anchor="_Toc32496156" w:history="1">
            <w:r w:rsidR="00717173" w:rsidRPr="00EA32E2">
              <w:rPr>
                <w:rStyle w:val="aff0"/>
                <w:noProof/>
              </w:rPr>
              <w:t>Статья 13. Особенности общественных обсуждений, публичных слушаний по вопросам принятия правил землепользования и застройки и внесения изменений в них</w:t>
            </w:r>
            <w:r w:rsidR="00717173">
              <w:rPr>
                <w:noProof/>
                <w:webHidden/>
              </w:rPr>
              <w:tab/>
            </w:r>
            <w:r w:rsidR="00717173">
              <w:rPr>
                <w:noProof/>
                <w:webHidden/>
              </w:rPr>
              <w:fldChar w:fldCharType="begin"/>
            </w:r>
            <w:r w:rsidR="00717173">
              <w:rPr>
                <w:noProof/>
                <w:webHidden/>
              </w:rPr>
              <w:instrText xml:space="preserve"> PAGEREF _Toc32496156 \h </w:instrText>
            </w:r>
            <w:r w:rsidR="00717173">
              <w:rPr>
                <w:noProof/>
                <w:webHidden/>
              </w:rPr>
            </w:r>
            <w:r w:rsidR="00717173">
              <w:rPr>
                <w:noProof/>
                <w:webHidden/>
              </w:rPr>
              <w:fldChar w:fldCharType="separate"/>
            </w:r>
            <w:r w:rsidR="00717173">
              <w:rPr>
                <w:noProof/>
                <w:webHidden/>
              </w:rPr>
              <w:t>20</w:t>
            </w:r>
            <w:r w:rsidR="00717173">
              <w:rPr>
                <w:noProof/>
                <w:webHidden/>
              </w:rPr>
              <w:fldChar w:fldCharType="end"/>
            </w:r>
          </w:hyperlink>
        </w:p>
        <w:p w:rsidR="00717173" w:rsidRDefault="00E566CC">
          <w:pPr>
            <w:pStyle w:val="34"/>
            <w:rPr>
              <w:noProof/>
              <w:sz w:val="22"/>
              <w:szCs w:val="22"/>
              <w:lang w:eastAsia="ru-RU"/>
            </w:rPr>
          </w:pPr>
          <w:hyperlink w:anchor="_Toc32496157" w:history="1">
            <w:r w:rsidR="00717173" w:rsidRPr="00EA32E2">
              <w:rPr>
                <w:rStyle w:val="aff0"/>
                <w:noProof/>
              </w:rPr>
              <w:t>Статья 14. Особенности общественных обсуждений, публичных  слушаний по документации по планировке территории</w:t>
            </w:r>
            <w:r w:rsidR="00717173">
              <w:rPr>
                <w:noProof/>
                <w:webHidden/>
              </w:rPr>
              <w:tab/>
            </w:r>
            <w:r w:rsidR="00717173">
              <w:rPr>
                <w:noProof/>
                <w:webHidden/>
              </w:rPr>
              <w:fldChar w:fldCharType="begin"/>
            </w:r>
            <w:r w:rsidR="00717173">
              <w:rPr>
                <w:noProof/>
                <w:webHidden/>
              </w:rPr>
              <w:instrText xml:space="preserve"> PAGEREF _Toc32496157 \h </w:instrText>
            </w:r>
            <w:r w:rsidR="00717173">
              <w:rPr>
                <w:noProof/>
                <w:webHidden/>
              </w:rPr>
            </w:r>
            <w:r w:rsidR="00717173">
              <w:rPr>
                <w:noProof/>
                <w:webHidden/>
              </w:rPr>
              <w:fldChar w:fldCharType="separate"/>
            </w:r>
            <w:r w:rsidR="00717173">
              <w:rPr>
                <w:noProof/>
                <w:webHidden/>
              </w:rPr>
              <w:t>21</w:t>
            </w:r>
            <w:r w:rsidR="00717173">
              <w:rPr>
                <w:noProof/>
                <w:webHidden/>
              </w:rPr>
              <w:fldChar w:fldCharType="end"/>
            </w:r>
          </w:hyperlink>
        </w:p>
        <w:p w:rsidR="00717173" w:rsidRDefault="00E566CC">
          <w:pPr>
            <w:pStyle w:val="34"/>
            <w:rPr>
              <w:noProof/>
              <w:sz w:val="22"/>
              <w:szCs w:val="22"/>
              <w:lang w:eastAsia="ru-RU"/>
            </w:rPr>
          </w:pPr>
          <w:hyperlink w:anchor="_Toc32496158" w:history="1">
            <w:r w:rsidR="00717173" w:rsidRPr="00EA32E2">
              <w:rPr>
                <w:rStyle w:val="aff0"/>
                <w:noProof/>
              </w:rPr>
              <w:t>Статья 15. Особенности общественных обсуждений,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r w:rsidR="00717173">
              <w:rPr>
                <w:noProof/>
                <w:webHidden/>
              </w:rPr>
              <w:tab/>
            </w:r>
            <w:r w:rsidR="00717173">
              <w:rPr>
                <w:noProof/>
                <w:webHidden/>
              </w:rPr>
              <w:fldChar w:fldCharType="begin"/>
            </w:r>
            <w:r w:rsidR="00717173">
              <w:rPr>
                <w:noProof/>
                <w:webHidden/>
              </w:rPr>
              <w:instrText xml:space="preserve"> PAGEREF _Toc32496158 \h </w:instrText>
            </w:r>
            <w:r w:rsidR="00717173">
              <w:rPr>
                <w:noProof/>
                <w:webHidden/>
              </w:rPr>
            </w:r>
            <w:r w:rsidR="00717173">
              <w:rPr>
                <w:noProof/>
                <w:webHidden/>
              </w:rPr>
              <w:fldChar w:fldCharType="separate"/>
            </w:r>
            <w:r w:rsidR="00717173">
              <w:rPr>
                <w:noProof/>
                <w:webHidden/>
              </w:rPr>
              <w:t>22</w:t>
            </w:r>
            <w:r w:rsidR="00717173">
              <w:rPr>
                <w:noProof/>
                <w:webHidden/>
              </w:rPr>
              <w:fldChar w:fldCharType="end"/>
            </w:r>
          </w:hyperlink>
        </w:p>
        <w:p w:rsidR="00717173" w:rsidRDefault="00E566CC">
          <w:pPr>
            <w:pStyle w:val="26"/>
            <w:rPr>
              <w:noProof/>
              <w:sz w:val="22"/>
              <w:szCs w:val="22"/>
              <w:lang w:eastAsia="ru-RU"/>
            </w:rPr>
          </w:pPr>
          <w:hyperlink w:anchor="_Toc32496159" w:history="1">
            <w:r w:rsidR="00717173" w:rsidRPr="00EA32E2">
              <w:rPr>
                <w:rStyle w:val="aff0"/>
                <w:noProof/>
              </w:rPr>
              <w:t>Глава 5. Карта градостроительного зонирования</w:t>
            </w:r>
            <w:r w:rsidR="00717173">
              <w:rPr>
                <w:noProof/>
                <w:webHidden/>
              </w:rPr>
              <w:tab/>
            </w:r>
            <w:r w:rsidR="00717173">
              <w:rPr>
                <w:noProof/>
                <w:webHidden/>
              </w:rPr>
              <w:fldChar w:fldCharType="begin"/>
            </w:r>
            <w:r w:rsidR="00717173">
              <w:rPr>
                <w:noProof/>
                <w:webHidden/>
              </w:rPr>
              <w:instrText xml:space="preserve"> PAGEREF _Toc32496159 \h </w:instrText>
            </w:r>
            <w:r w:rsidR="00717173">
              <w:rPr>
                <w:noProof/>
                <w:webHidden/>
              </w:rPr>
            </w:r>
            <w:r w:rsidR="00717173">
              <w:rPr>
                <w:noProof/>
                <w:webHidden/>
              </w:rPr>
              <w:fldChar w:fldCharType="separate"/>
            </w:r>
            <w:r w:rsidR="00717173">
              <w:rPr>
                <w:noProof/>
                <w:webHidden/>
              </w:rPr>
              <w:t>24</w:t>
            </w:r>
            <w:r w:rsidR="00717173">
              <w:rPr>
                <w:noProof/>
                <w:webHidden/>
              </w:rPr>
              <w:fldChar w:fldCharType="end"/>
            </w:r>
          </w:hyperlink>
        </w:p>
        <w:p w:rsidR="00717173" w:rsidRDefault="00E566CC">
          <w:pPr>
            <w:pStyle w:val="34"/>
            <w:rPr>
              <w:noProof/>
              <w:sz w:val="22"/>
              <w:szCs w:val="22"/>
              <w:lang w:eastAsia="ru-RU"/>
            </w:rPr>
          </w:pPr>
          <w:hyperlink w:anchor="_Toc32496160" w:history="1">
            <w:r w:rsidR="00717173" w:rsidRPr="00EA32E2">
              <w:rPr>
                <w:rStyle w:val="aff0"/>
                <w:noProof/>
              </w:rPr>
              <w:t>Статья 16. Состав и содержание карты градостроительного зонирования</w:t>
            </w:r>
            <w:r w:rsidR="00717173">
              <w:rPr>
                <w:noProof/>
                <w:webHidden/>
              </w:rPr>
              <w:tab/>
            </w:r>
            <w:r w:rsidR="00717173">
              <w:rPr>
                <w:noProof/>
                <w:webHidden/>
              </w:rPr>
              <w:fldChar w:fldCharType="begin"/>
            </w:r>
            <w:r w:rsidR="00717173">
              <w:rPr>
                <w:noProof/>
                <w:webHidden/>
              </w:rPr>
              <w:instrText xml:space="preserve"> PAGEREF _Toc32496160 \h </w:instrText>
            </w:r>
            <w:r w:rsidR="00717173">
              <w:rPr>
                <w:noProof/>
                <w:webHidden/>
              </w:rPr>
            </w:r>
            <w:r w:rsidR="00717173">
              <w:rPr>
                <w:noProof/>
                <w:webHidden/>
              </w:rPr>
              <w:fldChar w:fldCharType="separate"/>
            </w:r>
            <w:r w:rsidR="00717173">
              <w:rPr>
                <w:noProof/>
                <w:webHidden/>
              </w:rPr>
              <w:t>24</w:t>
            </w:r>
            <w:r w:rsidR="00717173">
              <w:rPr>
                <w:noProof/>
                <w:webHidden/>
              </w:rPr>
              <w:fldChar w:fldCharType="end"/>
            </w:r>
          </w:hyperlink>
        </w:p>
        <w:p w:rsidR="00717173" w:rsidRDefault="00E566CC">
          <w:pPr>
            <w:pStyle w:val="34"/>
            <w:rPr>
              <w:noProof/>
              <w:sz w:val="22"/>
              <w:szCs w:val="22"/>
              <w:lang w:eastAsia="ru-RU"/>
            </w:rPr>
          </w:pPr>
          <w:hyperlink w:anchor="_Toc32496161" w:history="1">
            <w:r w:rsidR="00717173" w:rsidRPr="00EA32E2">
              <w:rPr>
                <w:rStyle w:val="aff0"/>
                <w:noProof/>
              </w:rPr>
              <w:t>Статья 17. Территориальные зоны, установленные на территории Поливянского сельского поселения Песчанокопского района</w:t>
            </w:r>
            <w:r w:rsidR="00717173">
              <w:rPr>
                <w:noProof/>
                <w:webHidden/>
              </w:rPr>
              <w:tab/>
            </w:r>
            <w:r w:rsidR="00717173">
              <w:rPr>
                <w:noProof/>
                <w:webHidden/>
              </w:rPr>
              <w:fldChar w:fldCharType="begin"/>
            </w:r>
            <w:r w:rsidR="00717173">
              <w:rPr>
                <w:noProof/>
                <w:webHidden/>
              </w:rPr>
              <w:instrText xml:space="preserve"> PAGEREF _Toc32496161 \h </w:instrText>
            </w:r>
            <w:r w:rsidR="00717173">
              <w:rPr>
                <w:noProof/>
                <w:webHidden/>
              </w:rPr>
            </w:r>
            <w:r w:rsidR="00717173">
              <w:rPr>
                <w:noProof/>
                <w:webHidden/>
              </w:rPr>
              <w:fldChar w:fldCharType="separate"/>
            </w:r>
            <w:r w:rsidR="00717173">
              <w:rPr>
                <w:noProof/>
                <w:webHidden/>
              </w:rPr>
              <w:t>24</w:t>
            </w:r>
            <w:r w:rsidR="00717173">
              <w:rPr>
                <w:noProof/>
                <w:webHidden/>
              </w:rPr>
              <w:fldChar w:fldCharType="end"/>
            </w:r>
          </w:hyperlink>
        </w:p>
        <w:p w:rsidR="00717173" w:rsidRDefault="00E566CC">
          <w:pPr>
            <w:pStyle w:val="34"/>
            <w:rPr>
              <w:noProof/>
              <w:sz w:val="22"/>
              <w:szCs w:val="22"/>
              <w:lang w:eastAsia="ru-RU"/>
            </w:rPr>
          </w:pPr>
          <w:hyperlink w:anchor="_Toc32496162" w:history="1">
            <w:r w:rsidR="00717173" w:rsidRPr="00EA32E2">
              <w:rPr>
                <w:rStyle w:val="aff0"/>
                <w:noProof/>
              </w:rPr>
              <w:t>Статья 18. Зоны с особыми условиями использования территории, отображённые на карте градостроительного зонирования Поливянского сельского поселения</w:t>
            </w:r>
            <w:r w:rsidR="00717173">
              <w:rPr>
                <w:noProof/>
                <w:webHidden/>
              </w:rPr>
              <w:tab/>
            </w:r>
            <w:r w:rsidR="00717173">
              <w:rPr>
                <w:noProof/>
                <w:webHidden/>
              </w:rPr>
              <w:fldChar w:fldCharType="begin"/>
            </w:r>
            <w:r w:rsidR="00717173">
              <w:rPr>
                <w:noProof/>
                <w:webHidden/>
              </w:rPr>
              <w:instrText xml:space="preserve"> PAGEREF _Toc32496162 \h </w:instrText>
            </w:r>
            <w:r w:rsidR="00717173">
              <w:rPr>
                <w:noProof/>
                <w:webHidden/>
              </w:rPr>
            </w:r>
            <w:r w:rsidR="00717173">
              <w:rPr>
                <w:noProof/>
                <w:webHidden/>
              </w:rPr>
              <w:fldChar w:fldCharType="separate"/>
            </w:r>
            <w:r w:rsidR="00717173">
              <w:rPr>
                <w:noProof/>
                <w:webHidden/>
              </w:rPr>
              <w:t>26</w:t>
            </w:r>
            <w:r w:rsidR="00717173">
              <w:rPr>
                <w:noProof/>
                <w:webHidden/>
              </w:rPr>
              <w:fldChar w:fldCharType="end"/>
            </w:r>
          </w:hyperlink>
        </w:p>
        <w:p w:rsidR="00717173" w:rsidRDefault="00E566CC">
          <w:pPr>
            <w:pStyle w:val="34"/>
            <w:rPr>
              <w:noProof/>
              <w:sz w:val="22"/>
              <w:szCs w:val="22"/>
              <w:lang w:eastAsia="ru-RU"/>
            </w:rPr>
          </w:pPr>
          <w:hyperlink w:anchor="_Toc32496163" w:history="1">
            <w:r w:rsidR="00717173" w:rsidRPr="00EA32E2">
              <w:rPr>
                <w:rStyle w:val="aff0"/>
                <w:noProof/>
              </w:rPr>
              <w:t>Статья 19. Порядок ведения карты градостроительного зонирования</w:t>
            </w:r>
            <w:r w:rsidR="00717173">
              <w:rPr>
                <w:noProof/>
                <w:webHidden/>
              </w:rPr>
              <w:tab/>
            </w:r>
            <w:r w:rsidR="00717173">
              <w:rPr>
                <w:noProof/>
                <w:webHidden/>
              </w:rPr>
              <w:fldChar w:fldCharType="begin"/>
            </w:r>
            <w:r w:rsidR="00717173">
              <w:rPr>
                <w:noProof/>
                <w:webHidden/>
              </w:rPr>
              <w:instrText xml:space="preserve"> PAGEREF _Toc32496163 \h </w:instrText>
            </w:r>
            <w:r w:rsidR="00717173">
              <w:rPr>
                <w:noProof/>
                <w:webHidden/>
              </w:rPr>
            </w:r>
            <w:r w:rsidR="00717173">
              <w:rPr>
                <w:noProof/>
                <w:webHidden/>
              </w:rPr>
              <w:fldChar w:fldCharType="separate"/>
            </w:r>
            <w:r w:rsidR="00717173">
              <w:rPr>
                <w:noProof/>
                <w:webHidden/>
              </w:rPr>
              <w:t>27</w:t>
            </w:r>
            <w:r w:rsidR="00717173">
              <w:rPr>
                <w:noProof/>
                <w:webHidden/>
              </w:rPr>
              <w:fldChar w:fldCharType="end"/>
            </w:r>
          </w:hyperlink>
        </w:p>
        <w:p w:rsidR="00717173" w:rsidRDefault="00E566CC">
          <w:pPr>
            <w:pStyle w:val="26"/>
            <w:rPr>
              <w:noProof/>
              <w:sz w:val="22"/>
              <w:szCs w:val="22"/>
              <w:lang w:eastAsia="ru-RU"/>
            </w:rPr>
          </w:pPr>
          <w:hyperlink w:anchor="_Toc32496164" w:history="1">
            <w:r w:rsidR="00717173" w:rsidRPr="00EA32E2">
              <w:rPr>
                <w:rStyle w:val="aff0"/>
                <w:noProof/>
              </w:rPr>
              <w:t>Глава 6. Градостроительные регламенты</w:t>
            </w:r>
            <w:r w:rsidR="00717173">
              <w:rPr>
                <w:noProof/>
                <w:webHidden/>
              </w:rPr>
              <w:tab/>
            </w:r>
            <w:r w:rsidR="00717173">
              <w:rPr>
                <w:noProof/>
                <w:webHidden/>
              </w:rPr>
              <w:fldChar w:fldCharType="begin"/>
            </w:r>
            <w:r w:rsidR="00717173">
              <w:rPr>
                <w:noProof/>
                <w:webHidden/>
              </w:rPr>
              <w:instrText xml:space="preserve"> PAGEREF _Toc32496164 \h </w:instrText>
            </w:r>
            <w:r w:rsidR="00717173">
              <w:rPr>
                <w:noProof/>
                <w:webHidden/>
              </w:rPr>
            </w:r>
            <w:r w:rsidR="00717173">
              <w:rPr>
                <w:noProof/>
                <w:webHidden/>
              </w:rPr>
              <w:fldChar w:fldCharType="separate"/>
            </w:r>
            <w:r w:rsidR="00717173">
              <w:rPr>
                <w:noProof/>
                <w:webHidden/>
              </w:rPr>
              <w:t>28</w:t>
            </w:r>
            <w:r w:rsidR="00717173">
              <w:rPr>
                <w:noProof/>
                <w:webHidden/>
              </w:rPr>
              <w:fldChar w:fldCharType="end"/>
            </w:r>
          </w:hyperlink>
        </w:p>
        <w:p w:rsidR="00717173" w:rsidRDefault="00E566CC">
          <w:pPr>
            <w:pStyle w:val="34"/>
            <w:rPr>
              <w:noProof/>
              <w:sz w:val="22"/>
              <w:szCs w:val="22"/>
              <w:lang w:eastAsia="ru-RU"/>
            </w:rPr>
          </w:pPr>
          <w:hyperlink w:anchor="_Toc32496165" w:history="1">
            <w:r w:rsidR="00717173" w:rsidRPr="00EA32E2">
              <w:rPr>
                <w:rStyle w:val="aff0"/>
                <w:noProof/>
              </w:rPr>
              <w:t>Статья 20. Состав градостроительных регламентов</w:t>
            </w:r>
            <w:r w:rsidR="00717173">
              <w:rPr>
                <w:noProof/>
                <w:webHidden/>
              </w:rPr>
              <w:tab/>
            </w:r>
            <w:r w:rsidR="00717173">
              <w:rPr>
                <w:noProof/>
                <w:webHidden/>
              </w:rPr>
              <w:fldChar w:fldCharType="begin"/>
            </w:r>
            <w:r w:rsidR="00717173">
              <w:rPr>
                <w:noProof/>
                <w:webHidden/>
              </w:rPr>
              <w:instrText xml:space="preserve"> PAGEREF _Toc32496165 \h </w:instrText>
            </w:r>
            <w:r w:rsidR="00717173">
              <w:rPr>
                <w:noProof/>
                <w:webHidden/>
              </w:rPr>
            </w:r>
            <w:r w:rsidR="00717173">
              <w:rPr>
                <w:noProof/>
                <w:webHidden/>
              </w:rPr>
              <w:fldChar w:fldCharType="separate"/>
            </w:r>
            <w:r w:rsidR="00717173">
              <w:rPr>
                <w:noProof/>
                <w:webHidden/>
              </w:rPr>
              <w:t>28</w:t>
            </w:r>
            <w:r w:rsidR="00717173">
              <w:rPr>
                <w:noProof/>
                <w:webHidden/>
              </w:rPr>
              <w:fldChar w:fldCharType="end"/>
            </w:r>
          </w:hyperlink>
        </w:p>
        <w:p w:rsidR="00717173" w:rsidRDefault="00E566CC">
          <w:pPr>
            <w:pStyle w:val="34"/>
            <w:rPr>
              <w:noProof/>
              <w:sz w:val="22"/>
              <w:szCs w:val="22"/>
              <w:lang w:eastAsia="ru-RU"/>
            </w:rPr>
          </w:pPr>
          <w:hyperlink w:anchor="_Toc32496166" w:history="1">
            <w:r w:rsidR="00717173" w:rsidRPr="00EA32E2">
              <w:rPr>
                <w:rStyle w:val="aff0"/>
                <w:noProof/>
              </w:rPr>
              <w:t>Статья 21. Порядок применения градостроительных регламентов</w:t>
            </w:r>
            <w:r w:rsidR="00717173">
              <w:rPr>
                <w:noProof/>
                <w:webHidden/>
              </w:rPr>
              <w:tab/>
            </w:r>
            <w:r w:rsidR="00717173">
              <w:rPr>
                <w:noProof/>
                <w:webHidden/>
              </w:rPr>
              <w:fldChar w:fldCharType="begin"/>
            </w:r>
            <w:r w:rsidR="00717173">
              <w:rPr>
                <w:noProof/>
                <w:webHidden/>
              </w:rPr>
              <w:instrText xml:space="preserve"> PAGEREF _Toc32496166 \h </w:instrText>
            </w:r>
            <w:r w:rsidR="00717173">
              <w:rPr>
                <w:noProof/>
                <w:webHidden/>
              </w:rPr>
            </w:r>
            <w:r w:rsidR="00717173">
              <w:rPr>
                <w:noProof/>
                <w:webHidden/>
              </w:rPr>
              <w:fldChar w:fldCharType="separate"/>
            </w:r>
            <w:r w:rsidR="00717173">
              <w:rPr>
                <w:noProof/>
                <w:webHidden/>
              </w:rPr>
              <w:t>29</w:t>
            </w:r>
            <w:r w:rsidR="00717173">
              <w:rPr>
                <w:noProof/>
                <w:webHidden/>
              </w:rPr>
              <w:fldChar w:fldCharType="end"/>
            </w:r>
          </w:hyperlink>
        </w:p>
        <w:p w:rsidR="00717173" w:rsidRDefault="00E566CC">
          <w:pPr>
            <w:pStyle w:val="34"/>
            <w:rPr>
              <w:noProof/>
              <w:sz w:val="22"/>
              <w:szCs w:val="22"/>
              <w:lang w:eastAsia="ru-RU"/>
            </w:rPr>
          </w:pPr>
          <w:hyperlink w:anchor="_Toc32496167" w:history="1">
            <w:r w:rsidR="00717173" w:rsidRPr="00EA32E2">
              <w:rPr>
                <w:rStyle w:val="aff0"/>
                <w:noProof/>
              </w:rPr>
              <w:t>Статья 22. Определения видов использования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_Toc32496167 \h </w:instrText>
            </w:r>
            <w:r w:rsidR="00717173">
              <w:rPr>
                <w:noProof/>
                <w:webHidden/>
              </w:rPr>
            </w:r>
            <w:r w:rsidR="00717173">
              <w:rPr>
                <w:noProof/>
                <w:webHidden/>
              </w:rPr>
              <w:fldChar w:fldCharType="separate"/>
            </w:r>
            <w:r w:rsidR="00717173">
              <w:rPr>
                <w:noProof/>
                <w:webHidden/>
              </w:rPr>
              <w:t>31</w:t>
            </w:r>
            <w:r w:rsidR="00717173">
              <w:rPr>
                <w:noProof/>
                <w:webHidden/>
              </w:rPr>
              <w:fldChar w:fldCharType="end"/>
            </w:r>
          </w:hyperlink>
        </w:p>
        <w:p w:rsidR="00717173" w:rsidRDefault="00E566CC">
          <w:pPr>
            <w:pStyle w:val="34"/>
            <w:rPr>
              <w:noProof/>
              <w:sz w:val="22"/>
              <w:szCs w:val="22"/>
              <w:lang w:eastAsia="ru-RU"/>
            </w:rPr>
          </w:pPr>
          <w:hyperlink w:anchor="_Toc32496168" w:history="1">
            <w:r w:rsidR="00717173" w:rsidRPr="00EA32E2">
              <w:rPr>
                <w:rStyle w:val="aff0"/>
                <w:noProof/>
              </w:rPr>
              <w:t>Статья 23. Особенности применения отдельных видов разрешённого использования земельных участков и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_Toc32496168 \h </w:instrText>
            </w:r>
            <w:r w:rsidR="00717173">
              <w:rPr>
                <w:noProof/>
                <w:webHidden/>
              </w:rPr>
            </w:r>
            <w:r w:rsidR="00717173">
              <w:rPr>
                <w:noProof/>
                <w:webHidden/>
              </w:rPr>
              <w:fldChar w:fldCharType="separate"/>
            </w:r>
            <w:r w:rsidR="00717173">
              <w:rPr>
                <w:noProof/>
                <w:webHidden/>
              </w:rPr>
              <w:t>32</w:t>
            </w:r>
            <w:r w:rsidR="00717173">
              <w:rPr>
                <w:noProof/>
                <w:webHidden/>
              </w:rPr>
              <w:fldChar w:fldCharType="end"/>
            </w:r>
          </w:hyperlink>
        </w:p>
        <w:p w:rsidR="00717173" w:rsidRDefault="00E566CC">
          <w:pPr>
            <w:pStyle w:val="34"/>
            <w:rPr>
              <w:noProof/>
              <w:sz w:val="22"/>
              <w:szCs w:val="22"/>
              <w:lang w:eastAsia="ru-RU"/>
            </w:rPr>
          </w:pPr>
          <w:hyperlink w:anchor="_Toc32496169" w:history="1">
            <w:r w:rsidR="00717173" w:rsidRPr="00EA32E2">
              <w:rPr>
                <w:rStyle w:val="aff0"/>
                <w:noProof/>
              </w:rPr>
              <w:t>Статья 24.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_Toc32496169 \h </w:instrText>
            </w:r>
            <w:r w:rsidR="00717173">
              <w:rPr>
                <w:noProof/>
                <w:webHidden/>
              </w:rPr>
            </w:r>
            <w:r w:rsidR="00717173">
              <w:rPr>
                <w:noProof/>
                <w:webHidden/>
              </w:rPr>
              <w:fldChar w:fldCharType="separate"/>
            </w:r>
            <w:r w:rsidR="00717173">
              <w:rPr>
                <w:noProof/>
                <w:webHidden/>
              </w:rPr>
              <w:t>34</w:t>
            </w:r>
            <w:r w:rsidR="00717173">
              <w:rPr>
                <w:noProof/>
                <w:webHidden/>
              </w:rPr>
              <w:fldChar w:fldCharType="end"/>
            </w:r>
          </w:hyperlink>
        </w:p>
        <w:p w:rsidR="00717173" w:rsidRDefault="00E566CC">
          <w:pPr>
            <w:pStyle w:val="34"/>
            <w:rPr>
              <w:noProof/>
              <w:sz w:val="22"/>
              <w:szCs w:val="22"/>
              <w:lang w:eastAsia="ru-RU"/>
            </w:rPr>
          </w:pPr>
          <w:hyperlink w:anchor="_Toc32496170" w:history="1">
            <w:r w:rsidR="00717173" w:rsidRPr="00EA32E2">
              <w:rPr>
                <w:rStyle w:val="aff0"/>
                <w:noProof/>
              </w:rPr>
              <w:t>Статья 25. Особенности применения отдельных предельных параметров</w:t>
            </w:r>
            <w:r w:rsidR="00717173">
              <w:rPr>
                <w:noProof/>
                <w:webHidden/>
              </w:rPr>
              <w:tab/>
            </w:r>
            <w:r w:rsidR="00717173">
              <w:rPr>
                <w:noProof/>
                <w:webHidden/>
              </w:rPr>
              <w:fldChar w:fldCharType="begin"/>
            </w:r>
            <w:r w:rsidR="00717173">
              <w:rPr>
                <w:noProof/>
                <w:webHidden/>
              </w:rPr>
              <w:instrText xml:space="preserve"> PAGEREF _Toc32496170 \h </w:instrText>
            </w:r>
            <w:r w:rsidR="00717173">
              <w:rPr>
                <w:noProof/>
                <w:webHidden/>
              </w:rPr>
            </w:r>
            <w:r w:rsidR="00717173">
              <w:rPr>
                <w:noProof/>
                <w:webHidden/>
              </w:rPr>
              <w:fldChar w:fldCharType="separate"/>
            </w:r>
            <w:r w:rsidR="00717173">
              <w:rPr>
                <w:noProof/>
                <w:webHidden/>
              </w:rPr>
              <w:t>35</w:t>
            </w:r>
            <w:r w:rsidR="00717173">
              <w:rPr>
                <w:noProof/>
                <w:webHidden/>
              </w:rPr>
              <w:fldChar w:fldCharType="end"/>
            </w:r>
          </w:hyperlink>
        </w:p>
        <w:p w:rsidR="00717173" w:rsidRDefault="00E566CC">
          <w:pPr>
            <w:pStyle w:val="34"/>
            <w:rPr>
              <w:noProof/>
              <w:sz w:val="22"/>
              <w:szCs w:val="22"/>
              <w:lang w:eastAsia="ru-RU"/>
            </w:rPr>
          </w:pPr>
          <w:hyperlink w:anchor="_Toc32496171" w:history="1">
            <w:r w:rsidR="00717173" w:rsidRPr="00EA32E2">
              <w:rPr>
                <w:rStyle w:val="aff0"/>
                <w:noProof/>
              </w:rPr>
              <w:t>Статья 26. Использование и строительные изменения земельных участков и объектов капитального строительства, несоответствующих Правилам</w:t>
            </w:r>
            <w:r w:rsidR="00717173">
              <w:rPr>
                <w:noProof/>
                <w:webHidden/>
              </w:rPr>
              <w:tab/>
            </w:r>
            <w:r w:rsidR="00717173">
              <w:rPr>
                <w:noProof/>
                <w:webHidden/>
              </w:rPr>
              <w:fldChar w:fldCharType="begin"/>
            </w:r>
            <w:r w:rsidR="00717173">
              <w:rPr>
                <w:noProof/>
                <w:webHidden/>
              </w:rPr>
              <w:instrText xml:space="preserve"> PAGEREF _Toc32496171 \h </w:instrText>
            </w:r>
            <w:r w:rsidR="00717173">
              <w:rPr>
                <w:noProof/>
                <w:webHidden/>
              </w:rPr>
            </w:r>
            <w:r w:rsidR="00717173">
              <w:rPr>
                <w:noProof/>
                <w:webHidden/>
              </w:rPr>
              <w:fldChar w:fldCharType="separate"/>
            </w:r>
            <w:r w:rsidR="00717173">
              <w:rPr>
                <w:noProof/>
                <w:webHidden/>
              </w:rPr>
              <w:t>36</w:t>
            </w:r>
            <w:r w:rsidR="00717173">
              <w:rPr>
                <w:noProof/>
                <w:webHidden/>
              </w:rPr>
              <w:fldChar w:fldCharType="end"/>
            </w:r>
          </w:hyperlink>
        </w:p>
        <w:p w:rsidR="00717173" w:rsidRDefault="00E566CC">
          <w:pPr>
            <w:pStyle w:val="34"/>
            <w:rPr>
              <w:noProof/>
              <w:sz w:val="22"/>
              <w:szCs w:val="22"/>
              <w:lang w:eastAsia="ru-RU"/>
            </w:rPr>
          </w:pPr>
          <w:hyperlink w:anchor="_Toc32496172" w:history="1">
            <w:r w:rsidR="00717173" w:rsidRPr="00EA32E2">
              <w:rPr>
                <w:rStyle w:val="aff0"/>
                <w:noProof/>
              </w:rPr>
              <w:t>Статья 27. Многофункциональные объекты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_Toc32496172 \h </w:instrText>
            </w:r>
            <w:r w:rsidR="00717173">
              <w:rPr>
                <w:noProof/>
                <w:webHidden/>
              </w:rPr>
            </w:r>
            <w:r w:rsidR="00717173">
              <w:rPr>
                <w:noProof/>
                <w:webHidden/>
              </w:rPr>
              <w:fldChar w:fldCharType="separate"/>
            </w:r>
            <w:r w:rsidR="00717173">
              <w:rPr>
                <w:noProof/>
                <w:webHidden/>
              </w:rPr>
              <w:t>37</w:t>
            </w:r>
            <w:r w:rsidR="00717173">
              <w:rPr>
                <w:noProof/>
                <w:webHidden/>
              </w:rPr>
              <w:fldChar w:fldCharType="end"/>
            </w:r>
          </w:hyperlink>
        </w:p>
        <w:p w:rsidR="00717173" w:rsidRDefault="00E566CC">
          <w:pPr>
            <w:pStyle w:val="34"/>
            <w:rPr>
              <w:noProof/>
              <w:sz w:val="22"/>
              <w:szCs w:val="22"/>
              <w:lang w:eastAsia="ru-RU"/>
            </w:rPr>
          </w:pPr>
          <w:hyperlink w:anchor="_Toc32496173" w:history="1">
            <w:r w:rsidR="00717173" w:rsidRPr="00EA32E2">
              <w:rPr>
                <w:rStyle w:val="aff0"/>
                <w:noProof/>
              </w:rPr>
              <w:t>Статья 28. Градостроительный регламент зоны застройки малоэтажными жилыми домами в 1-3 этажа  (Ж1)</w:t>
            </w:r>
            <w:r w:rsidR="00717173">
              <w:rPr>
                <w:noProof/>
                <w:webHidden/>
              </w:rPr>
              <w:tab/>
            </w:r>
            <w:r w:rsidR="00717173">
              <w:rPr>
                <w:noProof/>
                <w:webHidden/>
              </w:rPr>
              <w:fldChar w:fldCharType="begin"/>
            </w:r>
            <w:r w:rsidR="00717173">
              <w:rPr>
                <w:noProof/>
                <w:webHidden/>
              </w:rPr>
              <w:instrText xml:space="preserve"> PAGEREF _Toc32496173 \h </w:instrText>
            </w:r>
            <w:r w:rsidR="00717173">
              <w:rPr>
                <w:noProof/>
                <w:webHidden/>
              </w:rPr>
            </w:r>
            <w:r w:rsidR="00717173">
              <w:rPr>
                <w:noProof/>
                <w:webHidden/>
              </w:rPr>
              <w:fldChar w:fldCharType="separate"/>
            </w:r>
            <w:r w:rsidR="00717173">
              <w:rPr>
                <w:noProof/>
                <w:webHidden/>
              </w:rPr>
              <w:t>37</w:t>
            </w:r>
            <w:r w:rsidR="00717173">
              <w:rPr>
                <w:noProof/>
                <w:webHidden/>
              </w:rPr>
              <w:fldChar w:fldCharType="end"/>
            </w:r>
          </w:hyperlink>
        </w:p>
        <w:p w:rsidR="00717173" w:rsidRDefault="00E566CC">
          <w:pPr>
            <w:pStyle w:val="34"/>
            <w:rPr>
              <w:noProof/>
              <w:sz w:val="22"/>
              <w:szCs w:val="22"/>
              <w:lang w:eastAsia="ru-RU"/>
            </w:rPr>
          </w:pPr>
          <w:hyperlink w:anchor="_Toc32496174" w:history="1">
            <w:r w:rsidR="00717173" w:rsidRPr="00EA32E2">
              <w:rPr>
                <w:rStyle w:val="aff0"/>
                <w:noProof/>
              </w:rPr>
              <w:t>Статья 29. Градостроительный регламент зоны развития жилой застройки (ЖР)</w:t>
            </w:r>
            <w:r w:rsidR="00717173">
              <w:rPr>
                <w:noProof/>
                <w:webHidden/>
              </w:rPr>
              <w:tab/>
            </w:r>
            <w:r w:rsidR="00717173">
              <w:rPr>
                <w:noProof/>
                <w:webHidden/>
              </w:rPr>
              <w:fldChar w:fldCharType="begin"/>
            </w:r>
            <w:r w:rsidR="00717173">
              <w:rPr>
                <w:noProof/>
                <w:webHidden/>
              </w:rPr>
              <w:instrText xml:space="preserve"> PAGEREF _Toc32496174 \h </w:instrText>
            </w:r>
            <w:r w:rsidR="00717173">
              <w:rPr>
                <w:noProof/>
                <w:webHidden/>
              </w:rPr>
            </w:r>
            <w:r w:rsidR="00717173">
              <w:rPr>
                <w:noProof/>
                <w:webHidden/>
              </w:rPr>
              <w:fldChar w:fldCharType="separate"/>
            </w:r>
            <w:r w:rsidR="00717173">
              <w:rPr>
                <w:noProof/>
                <w:webHidden/>
              </w:rPr>
              <w:t>47</w:t>
            </w:r>
            <w:r w:rsidR="00717173">
              <w:rPr>
                <w:noProof/>
                <w:webHidden/>
              </w:rPr>
              <w:fldChar w:fldCharType="end"/>
            </w:r>
          </w:hyperlink>
        </w:p>
        <w:p w:rsidR="00717173" w:rsidRDefault="00E566CC">
          <w:pPr>
            <w:pStyle w:val="34"/>
            <w:rPr>
              <w:noProof/>
              <w:sz w:val="22"/>
              <w:szCs w:val="22"/>
              <w:lang w:eastAsia="ru-RU"/>
            </w:rPr>
          </w:pPr>
          <w:hyperlink w:anchor="_Toc32496175" w:history="1">
            <w:r w:rsidR="00717173" w:rsidRPr="00EA32E2">
              <w:rPr>
                <w:rStyle w:val="aff0"/>
                <w:noProof/>
              </w:rPr>
              <w:t>Статья 30. Градостроительный регламент общественно-деловой зоны (О1)</w:t>
            </w:r>
            <w:r w:rsidR="00717173">
              <w:rPr>
                <w:noProof/>
                <w:webHidden/>
              </w:rPr>
              <w:tab/>
            </w:r>
            <w:r w:rsidR="00717173">
              <w:rPr>
                <w:noProof/>
                <w:webHidden/>
              </w:rPr>
              <w:fldChar w:fldCharType="begin"/>
            </w:r>
            <w:r w:rsidR="00717173">
              <w:rPr>
                <w:noProof/>
                <w:webHidden/>
              </w:rPr>
              <w:instrText xml:space="preserve"> PAGEREF _Toc32496175 \h </w:instrText>
            </w:r>
            <w:r w:rsidR="00717173">
              <w:rPr>
                <w:noProof/>
                <w:webHidden/>
              </w:rPr>
            </w:r>
            <w:r w:rsidR="00717173">
              <w:rPr>
                <w:noProof/>
                <w:webHidden/>
              </w:rPr>
              <w:fldChar w:fldCharType="separate"/>
            </w:r>
            <w:r w:rsidR="00717173">
              <w:rPr>
                <w:noProof/>
                <w:webHidden/>
              </w:rPr>
              <w:t>57</w:t>
            </w:r>
            <w:r w:rsidR="00717173">
              <w:rPr>
                <w:noProof/>
                <w:webHidden/>
              </w:rPr>
              <w:fldChar w:fldCharType="end"/>
            </w:r>
          </w:hyperlink>
        </w:p>
        <w:p w:rsidR="00717173" w:rsidRDefault="00E566CC">
          <w:pPr>
            <w:pStyle w:val="34"/>
            <w:rPr>
              <w:noProof/>
              <w:sz w:val="22"/>
              <w:szCs w:val="22"/>
              <w:lang w:eastAsia="ru-RU"/>
            </w:rPr>
          </w:pPr>
          <w:hyperlink w:anchor="_Toc32496176" w:history="1">
            <w:r w:rsidR="00717173" w:rsidRPr="00EA32E2">
              <w:rPr>
                <w:rStyle w:val="aff0"/>
                <w:noProof/>
              </w:rPr>
              <w:t>Статья 31. Градостроительный регламент общественно-деловой зоны (О2)</w:t>
            </w:r>
            <w:r w:rsidR="00717173">
              <w:rPr>
                <w:noProof/>
                <w:webHidden/>
              </w:rPr>
              <w:tab/>
            </w:r>
            <w:r w:rsidR="00717173">
              <w:rPr>
                <w:noProof/>
                <w:webHidden/>
              </w:rPr>
              <w:fldChar w:fldCharType="begin"/>
            </w:r>
            <w:r w:rsidR="00717173">
              <w:rPr>
                <w:noProof/>
                <w:webHidden/>
              </w:rPr>
              <w:instrText xml:space="preserve"> PAGEREF _Toc32496176 \h </w:instrText>
            </w:r>
            <w:r w:rsidR="00717173">
              <w:rPr>
                <w:noProof/>
                <w:webHidden/>
              </w:rPr>
            </w:r>
            <w:r w:rsidR="00717173">
              <w:rPr>
                <w:noProof/>
                <w:webHidden/>
              </w:rPr>
              <w:fldChar w:fldCharType="separate"/>
            </w:r>
            <w:r w:rsidR="00717173">
              <w:rPr>
                <w:noProof/>
                <w:webHidden/>
              </w:rPr>
              <w:t>68</w:t>
            </w:r>
            <w:r w:rsidR="00717173">
              <w:rPr>
                <w:noProof/>
                <w:webHidden/>
              </w:rPr>
              <w:fldChar w:fldCharType="end"/>
            </w:r>
          </w:hyperlink>
        </w:p>
        <w:p w:rsidR="00717173" w:rsidRDefault="00E566CC">
          <w:pPr>
            <w:pStyle w:val="34"/>
            <w:rPr>
              <w:noProof/>
              <w:sz w:val="22"/>
              <w:szCs w:val="22"/>
              <w:lang w:eastAsia="ru-RU"/>
            </w:rPr>
          </w:pPr>
          <w:hyperlink w:anchor="_Toc32496177" w:history="1">
            <w:r w:rsidR="00717173" w:rsidRPr="00EA32E2">
              <w:rPr>
                <w:rStyle w:val="aff0"/>
                <w:noProof/>
              </w:rPr>
              <w:t>Статья 32. Градостроительный регламент зоны развития общественно-деловой застройки (ОР)</w:t>
            </w:r>
            <w:r w:rsidR="00717173">
              <w:rPr>
                <w:noProof/>
                <w:webHidden/>
              </w:rPr>
              <w:tab/>
            </w:r>
            <w:r w:rsidR="00717173">
              <w:rPr>
                <w:noProof/>
                <w:webHidden/>
              </w:rPr>
              <w:fldChar w:fldCharType="begin"/>
            </w:r>
            <w:r w:rsidR="00717173">
              <w:rPr>
                <w:noProof/>
                <w:webHidden/>
              </w:rPr>
              <w:instrText xml:space="preserve"> PAGEREF _Toc32496177 \h </w:instrText>
            </w:r>
            <w:r w:rsidR="00717173">
              <w:rPr>
                <w:noProof/>
                <w:webHidden/>
              </w:rPr>
            </w:r>
            <w:r w:rsidR="00717173">
              <w:rPr>
                <w:noProof/>
                <w:webHidden/>
              </w:rPr>
              <w:fldChar w:fldCharType="separate"/>
            </w:r>
            <w:r w:rsidR="00717173">
              <w:rPr>
                <w:noProof/>
                <w:webHidden/>
              </w:rPr>
              <w:t>79</w:t>
            </w:r>
            <w:r w:rsidR="00717173">
              <w:rPr>
                <w:noProof/>
                <w:webHidden/>
              </w:rPr>
              <w:fldChar w:fldCharType="end"/>
            </w:r>
          </w:hyperlink>
        </w:p>
        <w:p w:rsidR="00717173" w:rsidRDefault="00E566CC">
          <w:pPr>
            <w:pStyle w:val="34"/>
            <w:rPr>
              <w:noProof/>
              <w:sz w:val="22"/>
              <w:szCs w:val="22"/>
              <w:lang w:eastAsia="ru-RU"/>
            </w:rPr>
          </w:pPr>
          <w:hyperlink w:anchor="_Toc32496178" w:history="1">
            <w:r w:rsidR="00717173" w:rsidRPr="00EA32E2">
              <w:rPr>
                <w:rStyle w:val="aff0"/>
                <w:noProof/>
              </w:rPr>
              <w:t>Статья 33. Градостроительный регламент зоны производственно-коммунальных объектов IV-V класса опасности (П1)</w:t>
            </w:r>
            <w:r w:rsidR="00717173">
              <w:rPr>
                <w:noProof/>
                <w:webHidden/>
              </w:rPr>
              <w:tab/>
            </w:r>
            <w:r w:rsidR="00717173">
              <w:rPr>
                <w:noProof/>
                <w:webHidden/>
              </w:rPr>
              <w:fldChar w:fldCharType="begin"/>
            </w:r>
            <w:r w:rsidR="00717173">
              <w:rPr>
                <w:noProof/>
                <w:webHidden/>
              </w:rPr>
              <w:instrText xml:space="preserve"> PAGEREF _Toc32496178 \h </w:instrText>
            </w:r>
            <w:r w:rsidR="00717173">
              <w:rPr>
                <w:noProof/>
                <w:webHidden/>
              </w:rPr>
            </w:r>
            <w:r w:rsidR="00717173">
              <w:rPr>
                <w:noProof/>
                <w:webHidden/>
              </w:rPr>
              <w:fldChar w:fldCharType="separate"/>
            </w:r>
            <w:r w:rsidR="00717173">
              <w:rPr>
                <w:noProof/>
                <w:webHidden/>
              </w:rPr>
              <w:t>89</w:t>
            </w:r>
            <w:r w:rsidR="00717173">
              <w:rPr>
                <w:noProof/>
                <w:webHidden/>
              </w:rPr>
              <w:fldChar w:fldCharType="end"/>
            </w:r>
          </w:hyperlink>
        </w:p>
        <w:p w:rsidR="00717173" w:rsidRDefault="00E566CC">
          <w:pPr>
            <w:pStyle w:val="34"/>
            <w:rPr>
              <w:noProof/>
              <w:sz w:val="22"/>
              <w:szCs w:val="22"/>
              <w:lang w:eastAsia="ru-RU"/>
            </w:rPr>
          </w:pPr>
          <w:hyperlink w:anchor="_Toc32496179" w:history="1">
            <w:r w:rsidR="00717173" w:rsidRPr="00EA32E2">
              <w:rPr>
                <w:rStyle w:val="aff0"/>
                <w:noProof/>
              </w:rPr>
              <w:t>Статья 34. Градостроительный регламент зоны производственно-коммунальных объектов II - III класса опасности (П2)</w:t>
            </w:r>
            <w:r w:rsidR="00717173">
              <w:rPr>
                <w:noProof/>
                <w:webHidden/>
              </w:rPr>
              <w:tab/>
            </w:r>
            <w:r w:rsidR="00717173">
              <w:rPr>
                <w:noProof/>
                <w:webHidden/>
              </w:rPr>
              <w:fldChar w:fldCharType="begin"/>
            </w:r>
            <w:r w:rsidR="00717173">
              <w:rPr>
                <w:noProof/>
                <w:webHidden/>
              </w:rPr>
              <w:instrText xml:space="preserve"> PAGEREF _Toc32496179 \h </w:instrText>
            </w:r>
            <w:r w:rsidR="00717173">
              <w:rPr>
                <w:noProof/>
                <w:webHidden/>
              </w:rPr>
            </w:r>
            <w:r w:rsidR="00717173">
              <w:rPr>
                <w:noProof/>
                <w:webHidden/>
              </w:rPr>
              <w:fldChar w:fldCharType="separate"/>
            </w:r>
            <w:r w:rsidR="00717173">
              <w:rPr>
                <w:noProof/>
                <w:webHidden/>
              </w:rPr>
              <w:t>99</w:t>
            </w:r>
            <w:r w:rsidR="00717173">
              <w:rPr>
                <w:noProof/>
                <w:webHidden/>
              </w:rPr>
              <w:fldChar w:fldCharType="end"/>
            </w:r>
          </w:hyperlink>
        </w:p>
        <w:p w:rsidR="00717173" w:rsidRDefault="00E566CC">
          <w:pPr>
            <w:pStyle w:val="34"/>
            <w:rPr>
              <w:noProof/>
              <w:sz w:val="22"/>
              <w:szCs w:val="22"/>
              <w:lang w:eastAsia="ru-RU"/>
            </w:rPr>
          </w:pPr>
          <w:hyperlink w:anchor="_Toc32496180" w:history="1">
            <w:r w:rsidR="00717173" w:rsidRPr="00EA32E2">
              <w:rPr>
                <w:rStyle w:val="aff0"/>
                <w:noProof/>
              </w:rPr>
              <w:t>Статья 35. Градостроительный регламент зоны</w:t>
            </w:r>
            <w:r w:rsidR="00717173" w:rsidRPr="00EA32E2">
              <w:rPr>
                <w:rStyle w:val="aff0"/>
                <w:rFonts w:ascii="Arial" w:eastAsia="Times New Roman" w:hAnsi="Arial" w:cs="Arial"/>
                <w:b/>
                <w:noProof/>
                <w:lang w:eastAsia="ru-RU"/>
              </w:rPr>
              <w:t xml:space="preserve"> </w:t>
            </w:r>
            <w:r w:rsidR="00717173" w:rsidRPr="00EA32E2">
              <w:rPr>
                <w:rStyle w:val="aff0"/>
                <w:noProof/>
              </w:rPr>
              <w:t>развития производственных объектов (ПР)</w:t>
            </w:r>
            <w:r w:rsidR="00717173">
              <w:rPr>
                <w:noProof/>
                <w:webHidden/>
              </w:rPr>
              <w:tab/>
            </w:r>
            <w:r w:rsidR="00717173">
              <w:rPr>
                <w:noProof/>
                <w:webHidden/>
              </w:rPr>
              <w:fldChar w:fldCharType="begin"/>
            </w:r>
            <w:r w:rsidR="00717173">
              <w:rPr>
                <w:noProof/>
                <w:webHidden/>
              </w:rPr>
              <w:instrText xml:space="preserve"> PAGEREF _Toc32496180 \h </w:instrText>
            </w:r>
            <w:r w:rsidR="00717173">
              <w:rPr>
                <w:noProof/>
                <w:webHidden/>
              </w:rPr>
            </w:r>
            <w:r w:rsidR="00717173">
              <w:rPr>
                <w:noProof/>
                <w:webHidden/>
              </w:rPr>
              <w:fldChar w:fldCharType="separate"/>
            </w:r>
            <w:r w:rsidR="00717173">
              <w:rPr>
                <w:noProof/>
                <w:webHidden/>
              </w:rPr>
              <w:t>109</w:t>
            </w:r>
            <w:r w:rsidR="00717173">
              <w:rPr>
                <w:noProof/>
                <w:webHidden/>
              </w:rPr>
              <w:fldChar w:fldCharType="end"/>
            </w:r>
          </w:hyperlink>
        </w:p>
        <w:p w:rsidR="00717173" w:rsidRDefault="00E566CC">
          <w:pPr>
            <w:pStyle w:val="34"/>
            <w:rPr>
              <w:noProof/>
              <w:sz w:val="22"/>
              <w:szCs w:val="22"/>
              <w:lang w:eastAsia="ru-RU"/>
            </w:rPr>
          </w:pPr>
          <w:hyperlink w:anchor="_Toc32496181" w:history="1">
            <w:r w:rsidR="00717173" w:rsidRPr="00EA32E2">
              <w:rPr>
                <w:rStyle w:val="aff0"/>
                <w:noProof/>
              </w:rPr>
              <w:t>Статья 36. Градостроительный регламент зоны объектов инженерной и транспортной инфраструктур, коммунальных объектов, объектов санитарной очистки (И1)</w:t>
            </w:r>
            <w:r w:rsidR="00717173">
              <w:rPr>
                <w:noProof/>
                <w:webHidden/>
              </w:rPr>
              <w:tab/>
            </w:r>
            <w:r w:rsidR="00717173">
              <w:rPr>
                <w:noProof/>
                <w:webHidden/>
              </w:rPr>
              <w:fldChar w:fldCharType="begin"/>
            </w:r>
            <w:r w:rsidR="00717173">
              <w:rPr>
                <w:noProof/>
                <w:webHidden/>
              </w:rPr>
              <w:instrText xml:space="preserve"> PAGEREF _Toc32496181 \h </w:instrText>
            </w:r>
            <w:r w:rsidR="00717173">
              <w:rPr>
                <w:noProof/>
                <w:webHidden/>
              </w:rPr>
            </w:r>
            <w:r w:rsidR="00717173">
              <w:rPr>
                <w:noProof/>
                <w:webHidden/>
              </w:rPr>
              <w:fldChar w:fldCharType="separate"/>
            </w:r>
            <w:r w:rsidR="00717173">
              <w:rPr>
                <w:noProof/>
                <w:webHidden/>
              </w:rPr>
              <w:t>119</w:t>
            </w:r>
            <w:r w:rsidR="00717173">
              <w:rPr>
                <w:noProof/>
                <w:webHidden/>
              </w:rPr>
              <w:fldChar w:fldCharType="end"/>
            </w:r>
          </w:hyperlink>
        </w:p>
        <w:p w:rsidR="00717173" w:rsidRDefault="00E566CC">
          <w:pPr>
            <w:pStyle w:val="34"/>
            <w:rPr>
              <w:noProof/>
              <w:sz w:val="22"/>
              <w:szCs w:val="22"/>
              <w:lang w:eastAsia="ru-RU"/>
            </w:rPr>
          </w:pPr>
          <w:hyperlink w:anchor="_Toc32496182" w:history="1">
            <w:r w:rsidR="00717173" w:rsidRPr="00EA32E2">
              <w:rPr>
                <w:rStyle w:val="aff0"/>
                <w:noProof/>
              </w:rPr>
              <w:t>Статья 37. Градостроительный регламент зоны сельскохозяйственных угодий  (СХ1)</w:t>
            </w:r>
            <w:r w:rsidR="00717173">
              <w:rPr>
                <w:noProof/>
                <w:webHidden/>
              </w:rPr>
              <w:tab/>
            </w:r>
            <w:r w:rsidR="00717173">
              <w:rPr>
                <w:noProof/>
                <w:webHidden/>
              </w:rPr>
              <w:fldChar w:fldCharType="begin"/>
            </w:r>
            <w:r w:rsidR="00717173">
              <w:rPr>
                <w:noProof/>
                <w:webHidden/>
              </w:rPr>
              <w:instrText xml:space="preserve"> PAGEREF _Toc32496182 \h </w:instrText>
            </w:r>
            <w:r w:rsidR="00717173">
              <w:rPr>
                <w:noProof/>
                <w:webHidden/>
              </w:rPr>
            </w:r>
            <w:r w:rsidR="00717173">
              <w:rPr>
                <w:noProof/>
                <w:webHidden/>
              </w:rPr>
              <w:fldChar w:fldCharType="separate"/>
            </w:r>
            <w:r w:rsidR="00717173">
              <w:rPr>
                <w:noProof/>
                <w:webHidden/>
              </w:rPr>
              <w:t>127</w:t>
            </w:r>
            <w:r w:rsidR="00717173">
              <w:rPr>
                <w:noProof/>
                <w:webHidden/>
              </w:rPr>
              <w:fldChar w:fldCharType="end"/>
            </w:r>
          </w:hyperlink>
        </w:p>
        <w:p w:rsidR="00717173" w:rsidRDefault="00E566CC">
          <w:pPr>
            <w:pStyle w:val="34"/>
            <w:rPr>
              <w:noProof/>
              <w:sz w:val="22"/>
              <w:szCs w:val="22"/>
              <w:lang w:eastAsia="ru-RU"/>
            </w:rPr>
          </w:pPr>
          <w:hyperlink w:anchor="_Toc32496183" w:history="1">
            <w:r w:rsidR="00717173" w:rsidRPr="00EA32E2">
              <w:rPr>
                <w:rStyle w:val="aff0"/>
                <w:noProof/>
              </w:rPr>
              <w:t>Статья 38. Градостроительный регламент зоны парков, набережных, скверов, бульваров (Р1)</w:t>
            </w:r>
            <w:r w:rsidR="00717173">
              <w:rPr>
                <w:noProof/>
                <w:webHidden/>
              </w:rPr>
              <w:tab/>
            </w:r>
            <w:r w:rsidR="00717173">
              <w:rPr>
                <w:noProof/>
                <w:webHidden/>
              </w:rPr>
              <w:fldChar w:fldCharType="begin"/>
            </w:r>
            <w:r w:rsidR="00717173">
              <w:rPr>
                <w:noProof/>
                <w:webHidden/>
              </w:rPr>
              <w:instrText xml:space="preserve"> PAGEREF _Toc32496183 \h </w:instrText>
            </w:r>
            <w:r w:rsidR="00717173">
              <w:rPr>
                <w:noProof/>
                <w:webHidden/>
              </w:rPr>
            </w:r>
            <w:r w:rsidR="00717173">
              <w:rPr>
                <w:noProof/>
                <w:webHidden/>
              </w:rPr>
              <w:fldChar w:fldCharType="separate"/>
            </w:r>
            <w:r w:rsidR="00717173">
              <w:rPr>
                <w:noProof/>
                <w:webHidden/>
              </w:rPr>
              <w:t>133</w:t>
            </w:r>
            <w:r w:rsidR="00717173">
              <w:rPr>
                <w:noProof/>
                <w:webHidden/>
              </w:rPr>
              <w:fldChar w:fldCharType="end"/>
            </w:r>
          </w:hyperlink>
        </w:p>
        <w:p w:rsidR="00717173" w:rsidRDefault="00E566CC">
          <w:pPr>
            <w:pStyle w:val="34"/>
            <w:rPr>
              <w:noProof/>
              <w:sz w:val="22"/>
              <w:szCs w:val="22"/>
              <w:lang w:eastAsia="ru-RU"/>
            </w:rPr>
          </w:pPr>
          <w:hyperlink w:anchor="_Toc32496184" w:history="1">
            <w:r w:rsidR="00717173" w:rsidRPr="00EA32E2">
              <w:rPr>
                <w:rStyle w:val="aff0"/>
                <w:noProof/>
              </w:rPr>
              <w:t>Статья 39. Градостроительный регламент зоны развития рекреации (РР)</w:t>
            </w:r>
            <w:r w:rsidR="00717173">
              <w:rPr>
                <w:noProof/>
                <w:webHidden/>
              </w:rPr>
              <w:tab/>
            </w:r>
            <w:r w:rsidR="00717173">
              <w:rPr>
                <w:noProof/>
                <w:webHidden/>
              </w:rPr>
              <w:fldChar w:fldCharType="begin"/>
            </w:r>
            <w:r w:rsidR="00717173">
              <w:rPr>
                <w:noProof/>
                <w:webHidden/>
              </w:rPr>
              <w:instrText xml:space="preserve"> PAGEREF _Toc32496184 \h </w:instrText>
            </w:r>
            <w:r w:rsidR="00717173">
              <w:rPr>
                <w:noProof/>
                <w:webHidden/>
              </w:rPr>
            </w:r>
            <w:r w:rsidR="00717173">
              <w:rPr>
                <w:noProof/>
                <w:webHidden/>
              </w:rPr>
              <w:fldChar w:fldCharType="separate"/>
            </w:r>
            <w:r w:rsidR="00717173">
              <w:rPr>
                <w:noProof/>
                <w:webHidden/>
              </w:rPr>
              <w:t>139</w:t>
            </w:r>
            <w:r w:rsidR="00717173">
              <w:rPr>
                <w:noProof/>
                <w:webHidden/>
              </w:rPr>
              <w:fldChar w:fldCharType="end"/>
            </w:r>
          </w:hyperlink>
        </w:p>
        <w:p w:rsidR="00717173" w:rsidRDefault="00E566CC">
          <w:pPr>
            <w:pStyle w:val="34"/>
            <w:rPr>
              <w:noProof/>
              <w:sz w:val="22"/>
              <w:szCs w:val="22"/>
              <w:lang w:eastAsia="ru-RU"/>
            </w:rPr>
          </w:pPr>
          <w:hyperlink w:anchor="_Toc32496185" w:history="1">
            <w:r w:rsidR="00717173" w:rsidRPr="00EA32E2">
              <w:rPr>
                <w:rStyle w:val="aff0"/>
                <w:noProof/>
              </w:rPr>
              <w:t>Статья 40. Градостроительный регламент зоны кладбищ (СП1)</w:t>
            </w:r>
            <w:r w:rsidR="00717173">
              <w:rPr>
                <w:noProof/>
                <w:webHidden/>
              </w:rPr>
              <w:tab/>
            </w:r>
            <w:r w:rsidR="00717173">
              <w:rPr>
                <w:noProof/>
                <w:webHidden/>
              </w:rPr>
              <w:fldChar w:fldCharType="begin"/>
            </w:r>
            <w:r w:rsidR="00717173">
              <w:rPr>
                <w:noProof/>
                <w:webHidden/>
              </w:rPr>
              <w:instrText xml:space="preserve"> PAGEREF _Toc32496185 \h </w:instrText>
            </w:r>
            <w:r w:rsidR="00717173">
              <w:rPr>
                <w:noProof/>
                <w:webHidden/>
              </w:rPr>
            </w:r>
            <w:r w:rsidR="00717173">
              <w:rPr>
                <w:noProof/>
                <w:webHidden/>
              </w:rPr>
              <w:fldChar w:fldCharType="separate"/>
            </w:r>
            <w:r w:rsidR="00717173">
              <w:rPr>
                <w:noProof/>
                <w:webHidden/>
              </w:rPr>
              <w:t>144</w:t>
            </w:r>
            <w:r w:rsidR="00717173">
              <w:rPr>
                <w:noProof/>
                <w:webHidden/>
              </w:rPr>
              <w:fldChar w:fldCharType="end"/>
            </w:r>
          </w:hyperlink>
        </w:p>
        <w:p w:rsidR="00717173" w:rsidRDefault="00E566CC">
          <w:pPr>
            <w:pStyle w:val="34"/>
            <w:rPr>
              <w:noProof/>
              <w:sz w:val="22"/>
              <w:szCs w:val="22"/>
              <w:lang w:eastAsia="ru-RU"/>
            </w:rPr>
          </w:pPr>
          <w:hyperlink w:anchor="_Toc32496186" w:history="1">
            <w:r w:rsidR="00717173" w:rsidRPr="00EA32E2">
              <w:rPr>
                <w:rStyle w:val="aff0"/>
                <w:noProof/>
              </w:rPr>
              <w:t>Статья 41. Градостроительный регламент зоны зеленых насаждений специального назначения (СП2)</w:t>
            </w:r>
            <w:r w:rsidR="00717173">
              <w:rPr>
                <w:noProof/>
                <w:webHidden/>
              </w:rPr>
              <w:tab/>
            </w:r>
            <w:r w:rsidR="00717173">
              <w:rPr>
                <w:noProof/>
                <w:webHidden/>
              </w:rPr>
              <w:fldChar w:fldCharType="begin"/>
            </w:r>
            <w:r w:rsidR="00717173">
              <w:rPr>
                <w:noProof/>
                <w:webHidden/>
              </w:rPr>
              <w:instrText xml:space="preserve"> PAGEREF _Toc32496186 \h </w:instrText>
            </w:r>
            <w:r w:rsidR="00717173">
              <w:rPr>
                <w:noProof/>
                <w:webHidden/>
              </w:rPr>
            </w:r>
            <w:r w:rsidR="00717173">
              <w:rPr>
                <w:noProof/>
                <w:webHidden/>
              </w:rPr>
              <w:fldChar w:fldCharType="separate"/>
            </w:r>
            <w:r w:rsidR="00717173">
              <w:rPr>
                <w:noProof/>
                <w:webHidden/>
              </w:rPr>
              <w:t>146</w:t>
            </w:r>
            <w:r w:rsidR="00717173">
              <w:rPr>
                <w:noProof/>
                <w:webHidden/>
              </w:rPr>
              <w:fldChar w:fldCharType="end"/>
            </w:r>
          </w:hyperlink>
        </w:p>
        <w:p w:rsidR="00717173" w:rsidRDefault="00E566CC">
          <w:pPr>
            <w:pStyle w:val="34"/>
            <w:rPr>
              <w:noProof/>
              <w:sz w:val="22"/>
              <w:szCs w:val="22"/>
              <w:lang w:eastAsia="ru-RU"/>
            </w:rPr>
          </w:pPr>
          <w:hyperlink w:anchor="_Toc32496187" w:history="1">
            <w:r w:rsidR="00717173" w:rsidRPr="00EA32E2">
              <w:rPr>
                <w:rStyle w:val="aff0"/>
                <w:noProof/>
              </w:rPr>
              <w:t>Статья 42. Градостроительный регламент зоны защитных зеленых насаждений (СП3)</w:t>
            </w:r>
            <w:r w:rsidR="00717173">
              <w:rPr>
                <w:noProof/>
                <w:webHidden/>
              </w:rPr>
              <w:tab/>
            </w:r>
            <w:r w:rsidR="00717173">
              <w:rPr>
                <w:noProof/>
                <w:webHidden/>
              </w:rPr>
              <w:fldChar w:fldCharType="begin"/>
            </w:r>
            <w:r w:rsidR="00717173">
              <w:rPr>
                <w:noProof/>
                <w:webHidden/>
              </w:rPr>
              <w:instrText xml:space="preserve"> PAGEREF _Toc32496187 \h </w:instrText>
            </w:r>
            <w:r w:rsidR="00717173">
              <w:rPr>
                <w:noProof/>
                <w:webHidden/>
              </w:rPr>
            </w:r>
            <w:r w:rsidR="00717173">
              <w:rPr>
                <w:noProof/>
                <w:webHidden/>
              </w:rPr>
              <w:fldChar w:fldCharType="separate"/>
            </w:r>
            <w:r w:rsidR="00717173">
              <w:rPr>
                <w:noProof/>
                <w:webHidden/>
              </w:rPr>
              <w:t>147</w:t>
            </w:r>
            <w:r w:rsidR="00717173">
              <w:rPr>
                <w:noProof/>
                <w:webHidden/>
              </w:rPr>
              <w:fldChar w:fldCharType="end"/>
            </w:r>
          </w:hyperlink>
        </w:p>
        <w:p w:rsidR="00717173" w:rsidRDefault="00E566CC">
          <w:pPr>
            <w:pStyle w:val="34"/>
            <w:rPr>
              <w:noProof/>
              <w:sz w:val="22"/>
              <w:szCs w:val="22"/>
              <w:lang w:eastAsia="ru-RU"/>
            </w:rPr>
          </w:pPr>
          <w:hyperlink w:anchor="_Toc32496188" w:history="1">
            <w:r w:rsidR="00717173" w:rsidRPr="00EA32E2">
              <w:rPr>
                <w:rStyle w:val="aff0"/>
                <w:noProof/>
              </w:rPr>
              <w:t>Статья 43.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717173">
              <w:rPr>
                <w:noProof/>
                <w:webHidden/>
              </w:rPr>
              <w:tab/>
            </w:r>
            <w:r w:rsidR="00717173">
              <w:rPr>
                <w:noProof/>
                <w:webHidden/>
              </w:rPr>
              <w:fldChar w:fldCharType="begin"/>
            </w:r>
            <w:r w:rsidR="00717173">
              <w:rPr>
                <w:noProof/>
                <w:webHidden/>
              </w:rPr>
              <w:instrText xml:space="preserve"> PAGEREF _Toc32496188 \h </w:instrText>
            </w:r>
            <w:r w:rsidR="00717173">
              <w:rPr>
                <w:noProof/>
                <w:webHidden/>
              </w:rPr>
            </w:r>
            <w:r w:rsidR="00717173">
              <w:rPr>
                <w:noProof/>
                <w:webHidden/>
              </w:rPr>
              <w:fldChar w:fldCharType="separate"/>
            </w:r>
            <w:r w:rsidR="00717173">
              <w:rPr>
                <w:noProof/>
                <w:webHidden/>
              </w:rPr>
              <w:t>149</w:t>
            </w:r>
            <w:r w:rsidR="00717173">
              <w:rPr>
                <w:noProof/>
                <w:webHidden/>
              </w:rPr>
              <w:fldChar w:fldCharType="end"/>
            </w:r>
          </w:hyperlink>
        </w:p>
        <w:p w:rsidR="00717173" w:rsidRDefault="00E566CC">
          <w:pPr>
            <w:pStyle w:val="26"/>
            <w:rPr>
              <w:noProof/>
              <w:sz w:val="22"/>
              <w:szCs w:val="22"/>
              <w:lang w:eastAsia="ru-RU"/>
            </w:rPr>
          </w:pPr>
          <w:hyperlink w:anchor="_Toc32496189" w:history="1">
            <w:r w:rsidR="00717173" w:rsidRPr="00EA32E2">
              <w:rPr>
                <w:rStyle w:val="aff0"/>
                <w:noProof/>
              </w:rPr>
              <w:t>Глава 7. 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r w:rsidR="00717173">
              <w:rPr>
                <w:noProof/>
                <w:webHidden/>
              </w:rPr>
              <w:tab/>
            </w:r>
            <w:r w:rsidR="00717173">
              <w:rPr>
                <w:noProof/>
                <w:webHidden/>
              </w:rPr>
              <w:fldChar w:fldCharType="begin"/>
            </w:r>
            <w:r w:rsidR="00717173">
              <w:rPr>
                <w:noProof/>
                <w:webHidden/>
              </w:rPr>
              <w:instrText xml:space="preserve"> PAGEREF _Toc32496189 \h </w:instrText>
            </w:r>
            <w:r w:rsidR="00717173">
              <w:rPr>
                <w:noProof/>
                <w:webHidden/>
              </w:rPr>
            </w:r>
            <w:r w:rsidR="00717173">
              <w:rPr>
                <w:noProof/>
                <w:webHidden/>
              </w:rPr>
              <w:fldChar w:fldCharType="separate"/>
            </w:r>
            <w:r w:rsidR="00717173">
              <w:rPr>
                <w:noProof/>
                <w:webHidden/>
              </w:rPr>
              <w:t>150</w:t>
            </w:r>
            <w:r w:rsidR="00717173">
              <w:rPr>
                <w:noProof/>
                <w:webHidden/>
              </w:rPr>
              <w:fldChar w:fldCharType="end"/>
            </w:r>
          </w:hyperlink>
        </w:p>
        <w:p w:rsidR="00717173" w:rsidRDefault="00E566CC">
          <w:pPr>
            <w:pStyle w:val="34"/>
            <w:rPr>
              <w:noProof/>
              <w:sz w:val="22"/>
              <w:szCs w:val="22"/>
              <w:lang w:eastAsia="ru-RU"/>
            </w:rPr>
          </w:pPr>
          <w:hyperlink w:anchor="_Toc32496190" w:history="1">
            <w:r w:rsidR="00717173" w:rsidRPr="00EA32E2">
              <w:rPr>
                <w:rStyle w:val="aff0"/>
                <w:noProof/>
              </w:rPr>
              <w:t>Статья 44. Ограничения использования земельных участков и объектов капитального строительства по условиям охраны объектов культурного наследия</w:t>
            </w:r>
            <w:r w:rsidR="00717173">
              <w:rPr>
                <w:noProof/>
                <w:webHidden/>
              </w:rPr>
              <w:tab/>
            </w:r>
            <w:r w:rsidR="00717173">
              <w:rPr>
                <w:noProof/>
                <w:webHidden/>
              </w:rPr>
              <w:fldChar w:fldCharType="begin"/>
            </w:r>
            <w:r w:rsidR="00717173">
              <w:rPr>
                <w:noProof/>
                <w:webHidden/>
              </w:rPr>
              <w:instrText xml:space="preserve"> PAGEREF _Toc32496190 \h </w:instrText>
            </w:r>
            <w:r w:rsidR="00717173">
              <w:rPr>
                <w:noProof/>
                <w:webHidden/>
              </w:rPr>
            </w:r>
            <w:r w:rsidR="00717173">
              <w:rPr>
                <w:noProof/>
                <w:webHidden/>
              </w:rPr>
              <w:fldChar w:fldCharType="separate"/>
            </w:r>
            <w:r w:rsidR="00717173">
              <w:rPr>
                <w:noProof/>
                <w:webHidden/>
              </w:rPr>
              <w:t>150</w:t>
            </w:r>
            <w:r w:rsidR="00717173">
              <w:rPr>
                <w:noProof/>
                <w:webHidden/>
              </w:rPr>
              <w:fldChar w:fldCharType="end"/>
            </w:r>
          </w:hyperlink>
        </w:p>
        <w:p w:rsidR="00717173" w:rsidRDefault="00E566CC">
          <w:pPr>
            <w:pStyle w:val="34"/>
            <w:rPr>
              <w:noProof/>
              <w:sz w:val="22"/>
              <w:szCs w:val="22"/>
              <w:lang w:eastAsia="ru-RU"/>
            </w:rPr>
          </w:pPr>
          <w:hyperlink w:anchor="_Toc32496191" w:history="1">
            <w:r w:rsidR="00717173" w:rsidRPr="00EA32E2">
              <w:rPr>
                <w:rStyle w:val="aff0"/>
                <w:noProof/>
              </w:rPr>
              <w:t>Статья 45. Ограничения использования земельных участков и объектов капитального строительства по условиям охраны источников питьевого водоснабжения</w:t>
            </w:r>
            <w:r w:rsidR="00717173">
              <w:rPr>
                <w:noProof/>
                <w:webHidden/>
              </w:rPr>
              <w:tab/>
            </w:r>
            <w:r w:rsidR="00717173">
              <w:rPr>
                <w:noProof/>
                <w:webHidden/>
              </w:rPr>
              <w:fldChar w:fldCharType="begin"/>
            </w:r>
            <w:r w:rsidR="00717173">
              <w:rPr>
                <w:noProof/>
                <w:webHidden/>
              </w:rPr>
              <w:instrText xml:space="preserve"> PAGEREF _Toc32496191 \h </w:instrText>
            </w:r>
            <w:r w:rsidR="00717173">
              <w:rPr>
                <w:noProof/>
                <w:webHidden/>
              </w:rPr>
            </w:r>
            <w:r w:rsidR="00717173">
              <w:rPr>
                <w:noProof/>
                <w:webHidden/>
              </w:rPr>
              <w:fldChar w:fldCharType="separate"/>
            </w:r>
            <w:r w:rsidR="00717173">
              <w:rPr>
                <w:noProof/>
                <w:webHidden/>
              </w:rPr>
              <w:t>151</w:t>
            </w:r>
            <w:r w:rsidR="00717173">
              <w:rPr>
                <w:noProof/>
                <w:webHidden/>
              </w:rPr>
              <w:fldChar w:fldCharType="end"/>
            </w:r>
          </w:hyperlink>
        </w:p>
        <w:p w:rsidR="00717173" w:rsidRDefault="00E566CC">
          <w:pPr>
            <w:pStyle w:val="34"/>
            <w:rPr>
              <w:noProof/>
              <w:sz w:val="22"/>
              <w:szCs w:val="22"/>
              <w:lang w:eastAsia="ru-RU"/>
            </w:rPr>
          </w:pPr>
          <w:hyperlink w:anchor="_Toc32496192" w:history="1">
            <w:r w:rsidR="00717173" w:rsidRPr="00EA32E2">
              <w:rPr>
                <w:rStyle w:val="aff0"/>
                <w:noProof/>
              </w:rPr>
              <w:t>Статья 46.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r w:rsidR="00717173">
              <w:rPr>
                <w:noProof/>
                <w:webHidden/>
              </w:rPr>
              <w:tab/>
            </w:r>
            <w:r w:rsidR="00717173">
              <w:rPr>
                <w:noProof/>
                <w:webHidden/>
              </w:rPr>
              <w:fldChar w:fldCharType="begin"/>
            </w:r>
            <w:r w:rsidR="00717173">
              <w:rPr>
                <w:noProof/>
                <w:webHidden/>
              </w:rPr>
              <w:instrText xml:space="preserve"> PAGEREF _Toc32496192 \h </w:instrText>
            </w:r>
            <w:r w:rsidR="00717173">
              <w:rPr>
                <w:noProof/>
                <w:webHidden/>
              </w:rPr>
            </w:r>
            <w:r w:rsidR="00717173">
              <w:rPr>
                <w:noProof/>
                <w:webHidden/>
              </w:rPr>
              <w:fldChar w:fldCharType="separate"/>
            </w:r>
            <w:r w:rsidR="00717173">
              <w:rPr>
                <w:noProof/>
                <w:webHidden/>
              </w:rPr>
              <w:t>154</w:t>
            </w:r>
            <w:r w:rsidR="00717173">
              <w:rPr>
                <w:noProof/>
                <w:webHidden/>
              </w:rPr>
              <w:fldChar w:fldCharType="end"/>
            </w:r>
          </w:hyperlink>
        </w:p>
        <w:p w:rsidR="00717173" w:rsidRDefault="00E566CC">
          <w:pPr>
            <w:pStyle w:val="34"/>
            <w:rPr>
              <w:noProof/>
              <w:sz w:val="22"/>
              <w:szCs w:val="22"/>
              <w:lang w:eastAsia="ru-RU"/>
            </w:rPr>
          </w:pPr>
          <w:hyperlink w:anchor="_Toc32496193" w:history="1">
            <w:r w:rsidR="00717173" w:rsidRPr="00EA32E2">
              <w:rPr>
                <w:rStyle w:val="aff0"/>
                <w:noProof/>
              </w:rPr>
              <w:t>Статья 47.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r w:rsidR="00717173">
              <w:rPr>
                <w:noProof/>
                <w:webHidden/>
              </w:rPr>
              <w:tab/>
            </w:r>
            <w:r w:rsidR="00717173">
              <w:rPr>
                <w:noProof/>
                <w:webHidden/>
              </w:rPr>
              <w:fldChar w:fldCharType="begin"/>
            </w:r>
            <w:r w:rsidR="00717173">
              <w:rPr>
                <w:noProof/>
                <w:webHidden/>
              </w:rPr>
              <w:instrText xml:space="preserve"> PAGEREF _Toc32496193 \h </w:instrText>
            </w:r>
            <w:r w:rsidR="00717173">
              <w:rPr>
                <w:noProof/>
                <w:webHidden/>
              </w:rPr>
            </w:r>
            <w:r w:rsidR="00717173">
              <w:rPr>
                <w:noProof/>
                <w:webHidden/>
              </w:rPr>
              <w:fldChar w:fldCharType="separate"/>
            </w:r>
            <w:r w:rsidR="00717173">
              <w:rPr>
                <w:noProof/>
                <w:webHidden/>
              </w:rPr>
              <w:t>155</w:t>
            </w:r>
            <w:r w:rsidR="00717173">
              <w:rPr>
                <w:noProof/>
                <w:webHidden/>
              </w:rPr>
              <w:fldChar w:fldCharType="end"/>
            </w:r>
          </w:hyperlink>
        </w:p>
        <w:p w:rsidR="00717173" w:rsidRDefault="00E566CC">
          <w:pPr>
            <w:pStyle w:val="34"/>
            <w:rPr>
              <w:noProof/>
              <w:sz w:val="22"/>
              <w:szCs w:val="22"/>
              <w:lang w:eastAsia="ru-RU"/>
            </w:rPr>
          </w:pPr>
          <w:hyperlink w:anchor="_Toc32496194" w:history="1">
            <w:r w:rsidR="00717173" w:rsidRPr="00EA32E2">
              <w:rPr>
                <w:rStyle w:val="aff0"/>
                <w:noProof/>
              </w:rPr>
              <w:t>Статья 48.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r w:rsidR="00717173">
              <w:rPr>
                <w:noProof/>
                <w:webHidden/>
              </w:rPr>
              <w:tab/>
            </w:r>
            <w:r w:rsidR="00717173">
              <w:rPr>
                <w:noProof/>
                <w:webHidden/>
              </w:rPr>
              <w:fldChar w:fldCharType="begin"/>
            </w:r>
            <w:r w:rsidR="00717173">
              <w:rPr>
                <w:noProof/>
                <w:webHidden/>
              </w:rPr>
              <w:instrText xml:space="preserve"> PAGEREF _Toc32496194 \h </w:instrText>
            </w:r>
            <w:r w:rsidR="00717173">
              <w:rPr>
                <w:noProof/>
                <w:webHidden/>
              </w:rPr>
            </w:r>
            <w:r w:rsidR="00717173">
              <w:rPr>
                <w:noProof/>
                <w:webHidden/>
              </w:rPr>
              <w:fldChar w:fldCharType="separate"/>
            </w:r>
            <w:r w:rsidR="00717173">
              <w:rPr>
                <w:noProof/>
                <w:webHidden/>
              </w:rPr>
              <w:t>155</w:t>
            </w:r>
            <w:r w:rsidR="00717173">
              <w:rPr>
                <w:noProof/>
                <w:webHidden/>
              </w:rPr>
              <w:fldChar w:fldCharType="end"/>
            </w:r>
          </w:hyperlink>
        </w:p>
        <w:p w:rsidR="00717173" w:rsidRDefault="00E566CC">
          <w:pPr>
            <w:pStyle w:val="34"/>
            <w:rPr>
              <w:noProof/>
              <w:sz w:val="22"/>
              <w:szCs w:val="22"/>
              <w:lang w:eastAsia="ru-RU"/>
            </w:rPr>
          </w:pPr>
          <w:hyperlink w:anchor="_Toc32496195" w:history="1">
            <w:r w:rsidR="00717173" w:rsidRPr="00EA32E2">
              <w:rPr>
                <w:rStyle w:val="aff0"/>
                <w:noProof/>
              </w:rPr>
              <w:t>Статья 49.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r w:rsidR="00717173">
              <w:rPr>
                <w:noProof/>
                <w:webHidden/>
              </w:rPr>
              <w:tab/>
            </w:r>
            <w:r w:rsidR="00717173">
              <w:rPr>
                <w:noProof/>
                <w:webHidden/>
              </w:rPr>
              <w:fldChar w:fldCharType="begin"/>
            </w:r>
            <w:r w:rsidR="00717173">
              <w:rPr>
                <w:noProof/>
                <w:webHidden/>
              </w:rPr>
              <w:instrText xml:space="preserve"> PAGEREF _Toc32496195 \h </w:instrText>
            </w:r>
            <w:r w:rsidR="00717173">
              <w:rPr>
                <w:noProof/>
                <w:webHidden/>
              </w:rPr>
            </w:r>
            <w:r w:rsidR="00717173">
              <w:rPr>
                <w:noProof/>
                <w:webHidden/>
              </w:rPr>
              <w:fldChar w:fldCharType="separate"/>
            </w:r>
            <w:r w:rsidR="00717173">
              <w:rPr>
                <w:noProof/>
                <w:webHidden/>
              </w:rPr>
              <w:t>157</w:t>
            </w:r>
            <w:r w:rsidR="00717173">
              <w:rPr>
                <w:noProof/>
                <w:webHidden/>
              </w:rPr>
              <w:fldChar w:fldCharType="end"/>
            </w:r>
          </w:hyperlink>
        </w:p>
        <w:p w:rsidR="00717173" w:rsidRDefault="00E566CC">
          <w:pPr>
            <w:pStyle w:val="26"/>
            <w:rPr>
              <w:noProof/>
              <w:sz w:val="22"/>
              <w:szCs w:val="22"/>
              <w:lang w:eastAsia="ru-RU"/>
            </w:rPr>
          </w:pPr>
          <w:hyperlink w:anchor="_Toc32496196" w:history="1">
            <w:r w:rsidR="00717173" w:rsidRPr="00EA32E2">
              <w:rPr>
                <w:rStyle w:val="aff0"/>
                <w:noProof/>
              </w:rPr>
              <w:t>Глава 8. Положение о регулировании иных вопросов землепользования и застройки</w:t>
            </w:r>
            <w:r w:rsidR="00717173">
              <w:rPr>
                <w:noProof/>
                <w:webHidden/>
              </w:rPr>
              <w:tab/>
            </w:r>
            <w:r w:rsidR="00717173">
              <w:rPr>
                <w:noProof/>
                <w:webHidden/>
              </w:rPr>
              <w:fldChar w:fldCharType="begin"/>
            </w:r>
            <w:r w:rsidR="00717173">
              <w:rPr>
                <w:noProof/>
                <w:webHidden/>
              </w:rPr>
              <w:instrText xml:space="preserve"> PAGEREF _Toc32496196 \h </w:instrText>
            </w:r>
            <w:r w:rsidR="00717173">
              <w:rPr>
                <w:noProof/>
                <w:webHidden/>
              </w:rPr>
            </w:r>
            <w:r w:rsidR="00717173">
              <w:rPr>
                <w:noProof/>
                <w:webHidden/>
              </w:rPr>
              <w:fldChar w:fldCharType="separate"/>
            </w:r>
            <w:r w:rsidR="00717173">
              <w:rPr>
                <w:noProof/>
                <w:webHidden/>
              </w:rPr>
              <w:t>158</w:t>
            </w:r>
            <w:r w:rsidR="00717173">
              <w:rPr>
                <w:noProof/>
                <w:webHidden/>
              </w:rPr>
              <w:fldChar w:fldCharType="end"/>
            </w:r>
          </w:hyperlink>
        </w:p>
        <w:p w:rsidR="00717173" w:rsidRDefault="00E566CC">
          <w:pPr>
            <w:pStyle w:val="34"/>
            <w:rPr>
              <w:noProof/>
              <w:sz w:val="22"/>
              <w:szCs w:val="22"/>
              <w:lang w:eastAsia="ru-RU"/>
            </w:rPr>
          </w:pPr>
          <w:hyperlink w:anchor="_Toc32496197" w:history="1">
            <w:r w:rsidR="00717173" w:rsidRPr="00EA32E2">
              <w:rPr>
                <w:rStyle w:val="aff0"/>
                <w:noProof/>
              </w:rPr>
              <w:t>Статья 50. Контроль за использованием земельных участков и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_Toc32496197 \h </w:instrText>
            </w:r>
            <w:r w:rsidR="00717173">
              <w:rPr>
                <w:noProof/>
                <w:webHidden/>
              </w:rPr>
            </w:r>
            <w:r w:rsidR="00717173">
              <w:rPr>
                <w:noProof/>
                <w:webHidden/>
              </w:rPr>
              <w:fldChar w:fldCharType="separate"/>
            </w:r>
            <w:r w:rsidR="00717173">
              <w:rPr>
                <w:noProof/>
                <w:webHidden/>
              </w:rPr>
              <w:t>158</w:t>
            </w:r>
            <w:r w:rsidR="00717173">
              <w:rPr>
                <w:noProof/>
                <w:webHidden/>
              </w:rPr>
              <w:fldChar w:fldCharType="end"/>
            </w:r>
          </w:hyperlink>
        </w:p>
        <w:p w:rsidR="00717173" w:rsidRDefault="00E566CC">
          <w:pPr>
            <w:pStyle w:val="34"/>
            <w:rPr>
              <w:noProof/>
              <w:sz w:val="22"/>
              <w:szCs w:val="22"/>
              <w:lang w:eastAsia="ru-RU"/>
            </w:rPr>
          </w:pPr>
          <w:hyperlink w:anchor="_Toc32496198" w:history="1">
            <w:r w:rsidR="00717173" w:rsidRPr="00EA32E2">
              <w:rPr>
                <w:rStyle w:val="aff0"/>
                <w:noProof/>
              </w:rPr>
              <w:t>Статья 51. Порядок градостроительного освоения территорий общего пользования</w:t>
            </w:r>
            <w:r w:rsidR="00717173">
              <w:rPr>
                <w:noProof/>
                <w:webHidden/>
              </w:rPr>
              <w:tab/>
            </w:r>
            <w:r w:rsidR="00717173">
              <w:rPr>
                <w:noProof/>
                <w:webHidden/>
              </w:rPr>
              <w:fldChar w:fldCharType="begin"/>
            </w:r>
            <w:r w:rsidR="00717173">
              <w:rPr>
                <w:noProof/>
                <w:webHidden/>
              </w:rPr>
              <w:instrText xml:space="preserve"> PAGEREF _Toc32496198 \h </w:instrText>
            </w:r>
            <w:r w:rsidR="00717173">
              <w:rPr>
                <w:noProof/>
                <w:webHidden/>
              </w:rPr>
            </w:r>
            <w:r w:rsidR="00717173">
              <w:rPr>
                <w:noProof/>
                <w:webHidden/>
              </w:rPr>
              <w:fldChar w:fldCharType="separate"/>
            </w:r>
            <w:r w:rsidR="00717173">
              <w:rPr>
                <w:noProof/>
                <w:webHidden/>
              </w:rPr>
              <w:t>158</w:t>
            </w:r>
            <w:r w:rsidR="00717173">
              <w:rPr>
                <w:noProof/>
                <w:webHidden/>
              </w:rPr>
              <w:fldChar w:fldCharType="end"/>
            </w:r>
          </w:hyperlink>
        </w:p>
        <w:p w:rsidR="00717173" w:rsidRDefault="00E566CC">
          <w:pPr>
            <w:pStyle w:val="34"/>
            <w:rPr>
              <w:noProof/>
              <w:sz w:val="22"/>
              <w:szCs w:val="22"/>
              <w:lang w:eastAsia="ru-RU"/>
            </w:rPr>
          </w:pPr>
          <w:hyperlink w:anchor="_Toc32496199" w:history="1">
            <w:r w:rsidR="00717173" w:rsidRPr="00EA32E2">
              <w:rPr>
                <w:rStyle w:val="aff0"/>
                <w:noProof/>
              </w:rPr>
              <w:t>Статья 52. Виды разрешённого использования земельных участков и объектов капитального строительства, расположенных в пределах  территорий общего пользования</w:t>
            </w:r>
            <w:r w:rsidR="00717173">
              <w:rPr>
                <w:noProof/>
                <w:webHidden/>
              </w:rPr>
              <w:tab/>
            </w:r>
            <w:r w:rsidR="00717173">
              <w:rPr>
                <w:noProof/>
                <w:webHidden/>
              </w:rPr>
              <w:fldChar w:fldCharType="begin"/>
            </w:r>
            <w:r w:rsidR="00717173">
              <w:rPr>
                <w:noProof/>
                <w:webHidden/>
              </w:rPr>
              <w:instrText xml:space="preserve"> PAGEREF _Toc32496199 \h </w:instrText>
            </w:r>
            <w:r w:rsidR="00717173">
              <w:rPr>
                <w:noProof/>
                <w:webHidden/>
              </w:rPr>
            </w:r>
            <w:r w:rsidR="00717173">
              <w:rPr>
                <w:noProof/>
                <w:webHidden/>
              </w:rPr>
              <w:fldChar w:fldCharType="separate"/>
            </w:r>
            <w:r w:rsidR="00717173">
              <w:rPr>
                <w:noProof/>
                <w:webHidden/>
              </w:rPr>
              <w:t>160</w:t>
            </w:r>
            <w:r w:rsidR="00717173">
              <w:rPr>
                <w:noProof/>
                <w:webHidden/>
              </w:rPr>
              <w:fldChar w:fldCharType="end"/>
            </w:r>
          </w:hyperlink>
        </w:p>
        <w:p w:rsidR="00717173" w:rsidRDefault="00E566CC">
          <w:pPr>
            <w:pStyle w:val="34"/>
            <w:rPr>
              <w:noProof/>
              <w:sz w:val="22"/>
              <w:szCs w:val="22"/>
              <w:lang w:eastAsia="ru-RU"/>
            </w:rPr>
          </w:pPr>
          <w:hyperlink w:anchor="_Toc32496200" w:history="1">
            <w:r w:rsidR="00717173" w:rsidRPr="00EA32E2">
              <w:rPr>
                <w:rStyle w:val="aff0"/>
                <w:noProof/>
              </w:rPr>
              <w:t>Статья 53. Особенности использования территорий общего пользования</w:t>
            </w:r>
            <w:r w:rsidR="00717173">
              <w:rPr>
                <w:noProof/>
                <w:webHidden/>
              </w:rPr>
              <w:tab/>
            </w:r>
            <w:r w:rsidR="00717173">
              <w:rPr>
                <w:noProof/>
                <w:webHidden/>
              </w:rPr>
              <w:fldChar w:fldCharType="begin"/>
            </w:r>
            <w:r w:rsidR="00717173">
              <w:rPr>
                <w:noProof/>
                <w:webHidden/>
              </w:rPr>
              <w:instrText xml:space="preserve"> PAGEREF _Toc32496200 \h </w:instrText>
            </w:r>
            <w:r w:rsidR="00717173">
              <w:rPr>
                <w:noProof/>
                <w:webHidden/>
              </w:rPr>
            </w:r>
            <w:r w:rsidR="00717173">
              <w:rPr>
                <w:noProof/>
                <w:webHidden/>
              </w:rPr>
              <w:fldChar w:fldCharType="separate"/>
            </w:r>
            <w:r w:rsidR="00717173">
              <w:rPr>
                <w:noProof/>
                <w:webHidden/>
              </w:rPr>
              <w:t>161</w:t>
            </w:r>
            <w:r w:rsidR="00717173">
              <w:rPr>
                <w:noProof/>
                <w:webHidden/>
              </w:rPr>
              <w:fldChar w:fldCharType="end"/>
            </w:r>
          </w:hyperlink>
        </w:p>
        <w:p w:rsidR="00717173" w:rsidRDefault="00E566CC">
          <w:pPr>
            <w:pStyle w:val="34"/>
            <w:rPr>
              <w:noProof/>
              <w:sz w:val="22"/>
              <w:szCs w:val="22"/>
              <w:lang w:eastAsia="ru-RU"/>
            </w:rPr>
          </w:pPr>
          <w:hyperlink w:anchor="_Toc32496201" w:history="1">
            <w:r w:rsidR="00717173" w:rsidRPr="00EA32E2">
              <w:rPr>
                <w:rStyle w:val="aff0"/>
                <w:noProof/>
              </w:rPr>
              <w:t>Статья 54.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r w:rsidR="00717173">
              <w:rPr>
                <w:noProof/>
                <w:webHidden/>
              </w:rPr>
              <w:tab/>
            </w:r>
            <w:r w:rsidR="00717173">
              <w:rPr>
                <w:noProof/>
                <w:webHidden/>
              </w:rPr>
              <w:fldChar w:fldCharType="begin"/>
            </w:r>
            <w:r w:rsidR="00717173">
              <w:rPr>
                <w:noProof/>
                <w:webHidden/>
              </w:rPr>
              <w:instrText xml:space="preserve"> PAGEREF _Toc32496201 \h </w:instrText>
            </w:r>
            <w:r w:rsidR="00717173">
              <w:rPr>
                <w:noProof/>
                <w:webHidden/>
              </w:rPr>
            </w:r>
            <w:r w:rsidR="00717173">
              <w:rPr>
                <w:noProof/>
                <w:webHidden/>
              </w:rPr>
              <w:fldChar w:fldCharType="separate"/>
            </w:r>
            <w:r w:rsidR="00717173">
              <w:rPr>
                <w:noProof/>
                <w:webHidden/>
              </w:rPr>
              <w:t>162</w:t>
            </w:r>
            <w:r w:rsidR="00717173">
              <w:rPr>
                <w:noProof/>
                <w:webHidden/>
              </w:rPr>
              <w:fldChar w:fldCharType="end"/>
            </w:r>
          </w:hyperlink>
        </w:p>
        <w:p w:rsidR="00717173" w:rsidRDefault="00E566CC">
          <w:pPr>
            <w:pStyle w:val="34"/>
            <w:rPr>
              <w:noProof/>
              <w:sz w:val="22"/>
              <w:szCs w:val="22"/>
              <w:lang w:eastAsia="ru-RU"/>
            </w:rPr>
          </w:pPr>
          <w:hyperlink w:anchor="_Toc32496202" w:history="1">
            <w:r w:rsidR="00717173" w:rsidRPr="00EA32E2">
              <w:rPr>
                <w:rStyle w:val="aff0"/>
                <w:noProof/>
              </w:rPr>
              <w:t>Статья 55. Устройство ограждений земельных участков</w:t>
            </w:r>
            <w:r w:rsidR="00717173">
              <w:rPr>
                <w:noProof/>
                <w:webHidden/>
              </w:rPr>
              <w:tab/>
            </w:r>
            <w:r w:rsidR="00717173">
              <w:rPr>
                <w:noProof/>
                <w:webHidden/>
              </w:rPr>
              <w:fldChar w:fldCharType="begin"/>
            </w:r>
            <w:r w:rsidR="00717173">
              <w:rPr>
                <w:noProof/>
                <w:webHidden/>
              </w:rPr>
              <w:instrText xml:space="preserve"> PAGEREF _Toc32496202 \h </w:instrText>
            </w:r>
            <w:r w:rsidR="00717173">
              <w:rPr>
                <w:noProof/>
                <w:webHidden/>
              </w:rPr>
            </w:r>
            <w:r w:rsidR="00717173">
              <w:rPr>
                <w:noProof/>
                <w:webHidden/>
              </w:rPr>
              <w:fldChar w:fldCharType="separate"/>
            </w:r>
            <w:r w:rsidR="00717173">
              <w:rPr>
                <w:noProof/>
                <w:webHidden/>
              </w:rPr>
              <w:t>163</w:t>
            </w:r>
            <w:r w:rsidR="00717173">
              <w:rPr>
                <w:noProof/>
                <w:webHidden/>
              </w:rPr>
              <w:fldChar w:fldCharType="end"/>
            </w:r>
          </w:hyperlink>
        </w:p>
        <w:p w:rsidR="00717173" w:rsidRDefault="00E566CC">
          <w:pPr>
            <w:pStyle w:val="34"/>
            <w:rPr>
              <w:noProof/>
              <w:sz w:val="22"/>
              <w:szCs w:val="22"/>
              <w:lang w:eastAsia="ru-RU"/>
            </w:rPr>
          </w:pPr>
          <w:hyperlink w:anchor="_Toc32496203" w:history="1">
            <w:r w:rsidR="00717173" w:rsidRPr="00EA32E2">
              <w:rPr>
                <w:rStyle w:val="aff0"/>
                <w:noProof/>
              </w:rPr>
              <w:t>Статья 56. Доступ маломобильных групп населения к строящимся и реконструируемым объектам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_Toc32496203 \h </w:instrText>
            </w:r>
            <w:r w:rsidR="00717173">
              <w:rPr>
                <w:noProof/>
                <w:webHidden/>
              </w:rPr>
            </w:r>
            <w:r w:rsidR="00717173">
              <w:rPr>
                <w:noProof/>
                <w:webHidden/>
              </w:rPr>
              <w:fldChar w:fldCharType="separate"/>
            </w:r>
            <w:r w:rsidR="00717173">
              <w:rPr>
                <w:noProof/>
                <w:webHidden/>
              </w:rPr>
              <w:t>163</w:t>
            </w:r>
            <w:r w:rsidR="00717173">
              <w:rPr>
                <w:noProof/>
                <w:webHidden/>
              </w:rPr>
              <w:fldChar w:fldCharType="end"/>
            </w:r>
          </w:hyperlink>
        </w:p>
        <w:p w:rsidR="00717173" w:rsidRDefault="00E566CC">
          <w:pPr>
            <w:pStyle w:val="26"/>
            <w:rPr>
              <w:noProof/>
              <w:sz w:val="22"/>
              <w:szCs w:val="22"/>
              <w:lang w:eastAsia="ru-RU"/>
            </w:rPr>
          </w:pPr>
          <w:hyperlink w:anchor="_Toc32496204" w:history="1">
            <w:r w:rsidR="00717173" w:rsidRPr="00EA32E2">
              <w:rPr>
                <w:rStyle w:val="aff0"/>
                <w:noProof/>
              </w:rPr>
              <w:t>Глава 9. Положение о внесении изменений в правила землепользования и застройки</w:t>
            </w:r>
            <w:r w:rsidR="00717173">
              <w:rPr>
                <w:noProof/>
                <w:webHidden/>
              </w:rPr>
              <w:tab/>
            </w:r>
            <w:r w:rsidR="00717173">
              <w:rPr>
                <w:noProof/>
                <w:webHidden/>
              </w:rPr>
              <w:fldChar w:fldCharType="begin"/>
            </w:r>
            <w:r w:rsidR="00717173">
              <w:rPr>
                <w:noProof/>
                <w:webHidden/>
              </w:rPr>
              <w:instrText xml:space="preserve"> PAGEREF _Toc32496204 \h </w:instrText>
            </w:r>
            <w:r w:rsidR="00717173">
              <w:rPr>
                <w:noProof/>
                <w:webHidden/>
              </w:rPr>
            </w:r>
            <w:r w:rsidR="00717173">
              <w:rPr>
                <w:noProof/>
                <w:webHidden/>
              </w:rPr>
              <w:fldChar w:fldCharType="separate"/>
            </w:r>
            <w:r w:rsidR="00717173">
              <w:rPr>
                <w:noProof/>
                <w:webHidden/>
              </w:rPr>
              <w:t>164</w:t>
            </w:r>
            <w:r w:rsidR="00717173">
              <w:rPr>
                <w:noProof/>
                <w:webHidden/>
              </w:rPr>
              <w:fldChar w:fldCharType="end"/>
            </w:r>
          </w:hyperlink>
        </w:p>
        <w:p w:rsidR="00717173" w:rsidRDefault="00E566CC">
          <w:pPr>
            <w:pStyle w:val="34"/>
            <w:rPr>
              <w:noProof/>
              <w:sz w:val="22"/>
              <w:szCs w:val="22"/>
              <w:lang w:eastAsia="ru-RU"/>
            </w:rPr>
          </w:pPr>
          <w:hyperlink w:anchor="_Toc32496205" w:history="1">
            <w:r w:rsidR="00717173" w:rsidRPr="00EA32E2">
              <w:rPr>
                <w:rStyle w:val="aff0"/>
                <w:noProof/>
              </w:rPr>
              <w:t>Статья 57. Действие Правил по отношению к генеральному плану сельского поселения и к ранее возникшим правам</w:t>
            </w:r>
            <w:r w:rsidR="00717173">
              <w:rPr>
                <w:noProof/>
                <w:webHidden/>
              </w:rPr>
              <w:tab/>
            </w:r>
            <w:r w:rsidR="00717173">
              <w:rPr>
                <w:noProof/>
                <w:webHidden/>
              </w:rPr>
              <w:fldChar w:fldCharType="begin"/>
            </w:r>
            <w:r w:rsidR="00717173">
              <w:rPr>
                <w:noProof/>
                <w:webHidden/>
              </w:rPr>
              <w:instrText xml:space="preserve"> PAGEREF _Toc32496205 \h </w:instrText>
            </w:r>
            <w:r w:rsidR="00717173">
              <w:rPr>
                <w:noProof/>
                <w:webHidden/>
              </w:rPr>
            </w:r>
            <w:r w:rsidR="00717173">
              <w:rPr>
                <w:noProof/>
                <w:webHidden/>
              </w:rPr>
              <w:fldChar w:fldCharType="separate"/>
            </w:r>
            <w:r w:rsidR="00717173">
              <w:rPr>
                <w:noProof/>
                <w:webHidden/>
              </w:rPr>
              <w:t>164</w:t>
            </w:r>
            <w:r w:rsidR="00717173">
              <w:rPr>
                <w:noProof/>
                <w:webHidden/>
              </w:rPr>
              <w:fldChar w:fldCharType="end"/>
            </w:r>
          </w:hyperlink>
        </w:p>
        <w:p w:rsidR="00717173" w:rsidRDefault="00E566CC">
          <w:pPr>
            <w:pStyle w:val="34"/>
            <w:rPr>
              <w:noProof/>
              <w:sz w:val="22"/>
              <w:szCs w:val="22"/>
              <w:lang w:eastAsia="ru-RU"/>
            </w:rPr>
          </w:pPr>
          <w:hyperlink w:anchor="_Toc32496206" w:history="1">
            <w:r w:rsidR="00717173" w:rsidRPr="00EA32E2">
              <w:rPr>
                <w:rStyle w:val="aff0"/>
                <w:noProof/>
              </w:rPr>
              <w:t>Статья 58. Внесение изменений в Правила</w:t>
            </w:r>
            <w:r w:rsidR="00717173">
              <w:rPr>
                <w:noProof/>
                <w:webHidden/>
              </w:rPr>
              <w:tab/>
            </w:r>
            <w:r w:rsidR="00717173">
              <w:rPr>
                <w:noProof/>
                <w:webHidden/>
              </w:rPr>
              <w:fldChar w:fldCharType="begin"/>
            </w:r>
            <w:r w:rsidR="00717173">
              <w:rPr>
                <w:noProof/>
                <w:webHidden/>
              </w:rPr>
              <w:instrText xml:space="preserve"> PAGEREF _Toc32496206 \h </w:instrText>
            </w:r>
            <w:r w:rsidR="00717173">
              <w:rPr>
                <w:noProof/>
                <w:webHidden/>
              </w:rPr>
            </w:r>
            <w:r w:rsidR="00717173">
              <w:rPr>
                <w:noProof/>
                <w:webHidden/>
              </w:rPr>
              <w:fldChar w:fldCharType="separate"/>
            </w:r>
            <w:r w:rsidR="00717173">
              <w:rPr>
                <w:noProof/>
                <w:webHidden/>
              </w:rPr>
              <w:t>165</w:t>
            </w:r>
            <w:r w:rsidR="00717173">
              <w:rPr>
                <w:noProof/>
                <w:webHidden/>
              </w:rPr>
              <w:fldChar w:fldCharType="end"/>
            </w:r>
          </w:hyperlink>
        </w:p>
        <w:p w:rsidR="00717173" w:rsidRDefault="00E566CC">
          <w:pPr>
            <w:pStyle w:val="34"/>
            <w:rPr>
              <w:noProof/>
              <w:sz w:val="22"/>
              <w:szCs w:val="22"/>
              <w:lang w:eastAsia="ru-RU"/>
            </w:rPr>
          </w:pPr>
          <w:hyperlink w:anchor="_Toc32496207" w:history="1">
            <w:r w:rsidR="00717173" w:rsidRPr="00EA32E2">
              <w:rPr>
                <w:rStyle w:val="aff0"/>
                <w:noProof/>
              </w:rPr>
              <w:t>Статья 59. Ответственность за нарушение Правил</w:t>
            </w:r>
            <w:r w:rsidR="00717173">
              <w:rPr>
                <w:noProof/>
                <w:webHidden/>
              </w:rPr>
              <w:tab/>
            </w:r>
            <w:r w:rsidR="00717173">
              <w:rPr>
                <w:noProof/>
                <w:webHidden/>
              </w:rPr>
              <w:fldChar w:fldCharType="begin"/>
            </w:r>
            <w:r w:rsidR="00717173">
              <w:rPr>
                <w:noProof/>
                <w:webHidden/>
              </w:rPr>
              <w:instrText xml:space="preserve"> PAGEREF _Toc32496207 \h </w:instrText>
            </w:r>
            <w:r w:rsidR="00717173">
              <w:rPr>
                <w:noProof/>
                <w:webHidden/>
              </w:rPr>
            </w:r>
            <w:r w:rsidR="00717173">
              <w:rPr>
                <w:noProof/>
                <w:webHidden/>
              </w:rPr>
              <w:fldChar w:fldCharType="separate"/>
            </w:r>
            <w:r w:rsidR="00717173">
              <w:rPr>
                <w:noProof/>
                <w:webHidden/>
              </w:rPr>
              <w:t>168</w:t>
            </w:r>
            <w:r w:rsidR="00717173">
              <w:rPr>
                <w:noProof/>
                <w:webHidden/>
              </w:rPr>
              <w:fldChar w:fldCharType="end"/>
            </w:r>
          </w:hyperlink>
        </w:p>
        <w:p w:rsidR="00717173" w:rsidRDefault="00E566CC">
          <w:pPr>
            <w:pStyle w:val="34"/>
            <w:rPr>
              <w:noProof/>
              <w:sz w:val="22"/>
              <w:szCs w:val="22"/>
              <w:lang w:eastAsia="ru-RU"/>
            </w:rPr>
          </w:pPr>
          <w:hyperlink w:anchor="_Toc32496208" w:history="1">
            <w:r w:rsidR="00717173" w:rsidRPr="00EA32E2">
              <w:rPr>
                <w:rStyle w:val="aff0"/>
                <w:noProof/>
              </w:rPr>
              <w:t>Приложение 1. Определения отдельных видов использования объектов капитального строительства</w:t>
            </w:r>
            <w:r w:rsidR="00717173">
              <w:rPr>
                <w:noProof/>
                <w:webHidden/>
              </w:rPr>
              <w:tab/>
            </w:r>
            <w:r w:rsidR="00717173">
              <w:rPr>
                <w:noProof/>
                <w:webHidden/>
              </w:rPr>
              <w:fldChar w:fldCharType="begin"/>
            </w:r>
            <w:r w:rsidR="00717173">
              <w:rPr>
                <w:noProof/>
                <w:webHidden/>
              </w:rPr>
              <w:instrText xml:space="preserve"> PAGEREF _Toc32496208 \h </w:instrText>
            </w:r>
            <w:r w:rsidR="00717173">
              <w:rPr>
                <w:noProof/>
                <w:webHidden/>
              </w:rPr>
            </w:r>
            <w:r w:rsidR="00717173">
              <w:rPr>
                <w:noProof/>
                <w:webHidden/>
              </w:rPr>
              <w:fldChar w:fldCharType="separate"/>
            </w:r>
            <w:r w:rsidR="00717173">
              <w:rPr>
                <w:noProof/>
                <w:webHidden/>
              </w:rPr>
              <w:t>169</w:t>
            </w:r>
            <w:r w:rsidR="00717173">
              <w:rPr>
                <w:noProof/>
                <w:webHidden/>
              </w:rPr>
              <w:fldChar w:fldCharType="end"/>
            </w:r>
          </w:hyperlink>
        </w:p>
        <w:p w:rsidR="00641F2C" w:rsidRPr="00D20BD3" w:rsidRDefault="00253399" w:rsidP="00780E6E">
          <w:pPr>
            <w:pStyle w:val="34"/>
            <w:spacing w:before="60" w:after="60"/>
            <w:ind w:left="0" w:right="707" w:firstLine="0"/>
            <w:rPr>
              <w:sz w:val="24"/>
              <w:szCs w:val="24"/>
            </w:rPr>
          </w:pPr>
          <w:r w:rsidRPr="000E61E4">
            <w:rPr>
              <w:sz w:val="24"/>
              <w:szCs w:val="24"/>
            </w:rPr>
            <w:fldChar w:fldCharType="end"/>
          </w:r>
        </w:p>
      </w:sdtContent>
    </w:sdt>
    <w:p w:rsidR="00DA6EDB" w:rsidRDefault="00DA6EDB">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FA429B" w:rsidRPr="000372E5" w:rsidRDefault="00FA429B"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372E5">
        <w:rPr>
          <w:rFonts w:ascii="Calibri" w:eastAsia="Times New Roman" w:hAnsi="Calibri" w:cs="Times New Roman"/>
          <w:color w:val="000000" w:themeColor="text1"/>
          <w:sz w:val="24"/>
          <w:szCs w:val="24"/>
          <w:lang w:eastAsia="ru-RU"/>
        </w:rPr>
        <w:lastRenderedPageBreak/>
        <w:t xml:space="preserve">Настоящие правила землепользования и застройки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C37424" w:rsidRPr="00077E6B">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(далее – Правила) разработаны на основании положений </w:t>
      </w:r>
      <w:r w:rsidR="00F30A04" w:rsidRPr="000372E5">
        <w:rPr>
          <w:rFonts w:ascii="Calibri" w:eastAsia="Times New Roman" w:hAnsi="Calibri" w:cs="Times New Roman"/>
          <w:color w:val="000000" w:themeColor="text1"/>
          <w:sz w:val="24"/>
          <w:szCs w:val="24"/>
          <w:lang w:eastAsia="ru-RU"/>
        </w:rPr>
        <w:t xml:space="preserve">пункта 3 </w:t>
      </w:r>
      <w:r w:rsidRPr="000372E5">
        <w:rPr>
          <w:rFonts w:ascii="Calibri" w:eastAsia="Times New Roman" w:hAnsi="Calibri" w:cs="Times New Roman"/>
          <w:color w:val="000000" w:themeColor="text1"/>
          <w:sz w:val="24"/>
          <w:szCs w:val="24"/>
          <w:lang w:eastAsia="ru-RU"/>
        </w:rPr>
        <w:t xml:space="preserve">части </w:t>
      </w:r>
      <w:r w:rsidR="008829EA">
        <w:rPr>
          <w:rFonts w:ascii="Calibri" w:eastAsia="Times New Roman" w:hAnsi="Calibri" w:cs="Times New Roman"/>
          <w:color w:val="000000" w:themeColor="text1"/>
          <w:sz w:val="24"/>
          <w:szCs w:val="24"/>
          <w:lang w:eastAsia="ru-RU"/>
        </w:rPr>
        <w:t>1</w:t>
      </w:r>
      <w:r w:rsidR="00F30A04" w:rsidRPr="000372E5">
        <w:rPr>
          <w:rFonts w:ascii="Calibri" w:eastAsia="Times New Roman" w:hAnsi="Calibri" w:cs="Times New Roman"/>
          <w:color w:val="000000" w:themeColor="text1"/>
          <w:sz w:val="24"/>
          <w:szCs w:val="24"/>
          <w:lang w:eastAsia="ru-RU"/>
        </w:rPr>
        <w:t xml:space="preserve"> </w:t>
      </w:r>
      <w:r w:rsidRPr="000372E5">
        <w:rPr>
          <w:rFonts w:ascii="Calibri" w:eastAsia="Times New Roman" w:hAnsi="Calibri" w:cs="Times New Roman"/>
          <w:color w:val="000000" w:themeColor="text1"/>
          <w:sz w:val="24"/>
          <w:szCs w:val="24"/>
          <w:lang w:eastAsia="ru-RU"/>
        </w:rPr>
        <w:t xml:space="preserve">статьи </w:t>
      </w:r>
      <w:r w:rsidR="00F30A04" w:rsidRPr="000372E5">
        <w:rPr>
          <w:rFonts w:ascii="Calibri" w:eastAsia="Times New Roman" w:hAnsi="Calibri" w:cs="Times New Roman"/>
          <w:color w:val="000000" w:themeColor="text1"/>
          <w:sz w:val="24"/>
          <w:szCs w:val="24"/>
          <w:lang w:eastAsia="ru-RU"/>
        </w:rPr>
        <w:t xml:space="preserve">8 </w:t>
      </w:r>
      <w:r w:rsidRPr="000372E5">
        <w:rPr>
          <w:rFonts w:ascii="Calibri" w:eastAsia="Times New Roman" w:hAnsi="Calibri" w:cs="Times New Roman"/>
          <w:color w:val="000000" w:themeColor="text1"/>
          <w:sz w:val="24"/>
          <w:szCs w:val="24"/>
          <w:lang w:eastAsia="ru-RU"/>
        </w:rPr>
        <w:t xml:space="preserve">Градостроительного кодекса Российской Федерации, федерального закона </w:t>
      </w:r>
      <w:r w:rsidR="00F52F2C" w:rsidRPr="000372E5">
        <w:rPr>
          <w:rFonts w:ascii="Calibri" w:eastAsia="Times New Roman" w:hAnsi="Calibri" w:cs="Times New Roman"/>
          <w:color w:val="000000" w:themeColor="text1"/>
          <w:sz w:val="24"/>
          <w:szCs w:val="24"/>
          <w:lang w:eastAsia="ru-RU"/>
        </w:rPr>
        <w:t xml:space="preserve">от 06.10.2003 N 131-ФЗ (ред. от 28.12.2016) "Об общих принципах организации местного самоуправления в Российской Федерации", </w:t>
      </w:r>
      <w:r w:rsidRPr="000372E5">
        <w:rPr>
          <w:rFonts w:ascii="Calibri" w:eastAsia="Times New Roman" w:hAnsi="Calibri" w:cs="Times New Roman"/>
          <w:color w:val="000000" w:themeColor="text1"/>
          <w:sz w:val="24"/>
          <w:szCs w:val="24"/>
          <w:lang w:eastAsia="ru-RU"/>
        </w:rPr>
        <w:t xml:space="preserve">Устава </w:t>
      </w:r>
      <w:r w:rsidR="007C647C">
        <w:rPr>
          <w:rFonts w:ascii="Calibri" w:eastAsia="Times New Roman" w:hAnsi="Calibri" w:cs="Times New Roman"/>
          <w:color w:val="000000" w:themeColor="text1"/>
          <w:sz w:val="24"/>
          <w:szCs w:val="24"/>
          <w:lang w:eastAsia="ru-RU"/>
        </w:rPr>
        <w:t>Песчанокопского района</w:t>
      </w:r>
      <w:r w:rsidRPr="00301A38">
        <w:rPr>
          <w:rFonts w:ascii="Calibri" w:eastAsia="Times New Roman" w:hAnsi="Calibri" w:cs="Times New Roman"/>
          <w:color w:val="000000" w:themeColor="text1"/>
          <w:sz w:val="24"/>
          <w:szCs w:val="24"/>
          <w:lang w:eastAsia="ru-RU"/>
        </w:rPr>
        <w:t xml:space="preserve"> и регулируют вопросы </w:t>
      </w:r>
      <w:r w:rsidR="00F30A04" w:rsidRPr="00301A38">
        <w:rPr>
          <w:rFonts w:ascii="Calibri" w:eastAsia="Times New Roman" w:hAnsi="Calibri" w:cs="Times New Roman"/>
          <w:color w:val="000000" w:themeColor="text1"/>
          <w:sz w:val="24"/>
          <w:szCs w:val="24"/>
          <w:lang w:eastAsia="ru-RU"/>
        </w:rPr>
        <w:t>земле</w:t>
      </w:r>
      <w:r w:rsidR="00F30A04" w:rsidRPr="000372E5">
        <w:rPr>
          <w:rFonts w:ascii="Calibri" w:eastAsia="Times New Roman" w:hAnsi="Calibri" w:cs="Times New Roman"/>
          <w:color w:val="000000" w:themeColor="text1"/>
          <w:sz w:val="24"/>
          <w:szCs w:val="24"/>
          <w:lang w:eastAsia="ru-RU"/>
        </w:rPr>
        <w:t xml:space="preserve">пользования и застройки на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397F45">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 xml:space="preserve">(далее – </w:t>
      </w:r>
      <w:r w:rsidR="00985E72">
        <w:rPr>
          <w:rFonts w:ascii="Calibri" w:eastAsia="Times New Roman" w:hAnsi="Calibri" w:cs="Times New Roman"/>
          <w:color w:val="000000" w:themeColor="text1"/>
          <w:sz w:val="24"/>
          <w:szCs w:val="24"/>
          <w:lang w:eastAsia="ru-RU"/>
        </w:rPr>
        <w:t>сельского</w:t>
      </w:r>
      <w:r w:rsidR="000C4D89" w:rsidRPr="000C4D89">
        <w:rPr>
          <w:rFonts w:ascii="Calibri" w:eastAsia="Times New Roman" w:hAnsi="Calibri" w:cs="Times New Roman"/>
          <w:color w:val="000000" w:themeColor="text1"/>
          <w:sz w:val="24"/>
          <w:szCs w:val="24"/>
          <w:lang w:eastAsia="ru-RU"/>
        </w:rPr>
        <w:t xml:space="preserve"> поселения</w:t>
      </w:r>
      <w:r w:rsidR="000C4D89">
        <w:rPr>
          <w:rFonts w:ascii="Calibri" w:eastAsia="Times New Roman" w:hAnsi="Calibri" w:cs="Times New Roman"/>
          <w:color w:val="000000" w:themeColor="text1"/>
          <w:sz w:val="24"/>
          <w:szCs w:val="24"/>
          <w:lang w:eastAsia="ru-RU"/>
        </w:rPr>
        <w:t>)</w:t>
      </w:r>
      <w:r w:rsidR="00F30A04" w:rsidRPr="000C4D89">
        <w:rPr>
          <w:rFonts w:ascii="Calibri" w:eastAsia="Times New Roman" w:hAnsi="Calibri" w:cs="Times New Roman"/>
          <w:color w:val="000000" w:themeColor="text1"/>
          <w:sz w:val="24"/>
          <w:szCs w:val="24"/>
          <w:lang w:eastAsia="ru-RU"/>
        </w:rPr>
        <w:t>.</w:t>
      </w:r>
      <w:r w:rsidR="00F30A04" w:rsidRPr="000372E5">
        <w:rPr>
          <w:rFonts w:ascii="Calibri" w:eastAsia="Times New Roman" w:hAnsi="Calibri" w:cs="Times New Roman"/>
          <w:color w:val="000000" w:themeColor="text1"/>
          <w:sz w:val="24"/>
          <w:szCs w:val="24"/>
          <w:lang w:eastAsia="ru-RU"/>
        </w:rPr>
        <w:t xml:space="preserve"> </w:t>
      </w:r>
    </w:p>
    <w:p w:rsidR="00F30A04" w:rsidRPr="00D57182" w:rsidRDefault="00F30A04"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Правила разработаны в целях:</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1) создания условий для устойчивого развития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Pr="00D57182">
        <w:rPr>
          <w:rFonts w:ascii="Calibri" w:eastAsia="Times New Roman" w:hAnsi="Calibri" w:cs="Times New Roman"/>
          <w:color w:val="000000" w:themeColor="text1"/>
          <w:sz w:val="24"/>
          <w:szCs w:val="24"/>
          <w:lang w:eastAsia="ru-RU"/>
        </w:rPr>
        <w:t>, сохранения окружающей среды и объектов культурного наследия;</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2) создания условий для планировки территорий </w:t>
      </w:r>
      <w:r w:rsidR="00480A97">
        <w:rPr>
          <w:rFonts w:ascii="Calibri" w:eastAsia="Times New Roman" w:hAnsi="Calibri" w:cs="Times New Roman"/>
          <w:color w:val="000000" w:themeColor="text1"/>
          <w:sz w:val="24"/>
          <w:szCs w:val="24"/>
          <w:lang w:eastAsia="ru-RU"/>
        </w:rPr>
        <w:t>сельского поселения</w:t>
      </w:r>
      <w:r w:rsidRPr="00D57182">
        <w:rPr>
          <w:rFonts w:ascii="Calibri" w:eastAsia="Times New Roman" w:hAnsi="Calibri" w:cs="Times New Roman"/>
          <w:color w:val="000000" w:themeColor="text1"/>
          <w:sz w:val="24"/>
          <w:szCs w:val="24"/>
          <w:lang w:eastAsia="ru-RU"/>
        </w:rPr>
        <w:t>;</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30A04" w:rsidRPr="00D57182" w:rsidRDefault="00F30A04" w:rsidP="00F30A0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B109C" w:rsidRPr="00EF7160" w:rsidRDefault="00FA429B" w:rsidP="0041196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D57182">
        <w:rPr>
          <w:rFonts w:ascii="Calibri" w:eastAsia="Times New Roman" w:hAnsi="Calibri" w:cs="Times New Roman"/>
          <w:color w:val="000000" w:themeColor="text1"/>
          <w:sz w:val="24"/>
          <w:szCs w:val="24"/>
          <w:lang w:eastAsia="ru-RU"/>
        </w:rPr>
        <w:t xml:space="preserve">В соответствии </w:t>
      </w:r>
      <w:r w:rsidR="00F30A04" w:rsidRPr="00D57182">
        <w:rPr>
          <w:rFonts w:ascii="Calibri" w:eastAsia="Times New Roman" w:hAnsi="Calibri" w:cs="Times New Roman"/>
          <w:color w:val="000000" w:themeColor="text1"/>
          <w:sz w:val="24"/>
          <w:szCs w:val="24"/>
          <w:lang w:eastAsia="ru-RU"/>
        </w:rPr>
        <w:t xml:space="preserve">с положениями части 2 статьи 30 Градостроительного кодекса Российской Федерации, Правила состоят из порядка применения Правил и внесения в них изменений, карты </w:t>
      </w:r>
      <w:r w:rsidR="00F30A04" w:rsidRPr="005670A0">
        <w:rPr>
          <w:rFonts w:ascii="Calibri" w:eastAsia="Times New Roman" w:hAnsi="Calibri" w:cs="Times New Roman"/>
          <w:color w:val="000000" w:themeColor="text1"/>
          <w:sz w:val="24"/>
          <w:szCs w:val="24"/>
          <w:lang w:eastAsia="ru-RU"/>
        </w:rPr>
        <w:t xml:space="preserve">градостроительного зонирования и градостроительных регламентов. Порядок применения Правил и внесения в них изменений содержится в главах </w:t>
      </w:r>
      <w:r w:rsidR="00086261" w:rsidRPr="001C3D7A">
        <w:rPr>
          <w:rFonts w:ascii="Calibri" w:eastAsia="Times New Roman" w:hAnsi="Calibri" w:cs="Times New Roman"/>
          <w:color w:val="000000" w:themeColor="text1"/>
          <w:sz w:val="24"/>
          <w:szCs w:val="24"/>
          <w:lang w:eastAsia="ru-RU"/>
        </w:rPr>
        <w:t xml:space="preserve">1 – </w:t>
      </w:r>
      <w:r w:rsidR="005670A0" w:rsidRPr="001C3D7A">
        <w:rPr>
          <w:rFonts w:ascii="Calibri" w:eastAsia="Times New Roman" w:hAnsi="Calibri" w:cs="Times New Roman"/>
          <w:color w:val="000000" w:themeColor="text1"/>
          <w:sz w:val="24"/>
          <w:szCs w:val="24"/>
          <w:lang w:eastAsia="ru-RU"/>
        </w:rPr>
        <w:t>5</w:t>
      </w:r>
      <w:r w:rsidR="00086261" w:rsidRPr="001C3D7A">
        <w:rPr>
          <w:rFonts w:ascii="Calibri" w:eastAsia="Times New Roman" w:hAnsi="Calibri" w:cs="Times New Roman"/>
          <w:color w:val="000000" w:themeColor="text1"/>
          <w:sz w:val="24"/>
          <w:szCs w:val="24"/>
          <w:lang w:eastAsia="ru-RU"/>
        </w:rPr>
        <w:t>, 7, 8</w:t>
      </w:r>
      <w:r w:rsidR="00F30A04" w:rsidRPr="001C3D7A">
        <w:rPr>
          <w:rFonts w:ascii="Calibri" w:eastAsia="Times New Roman" w:hAnsi="Calibri" w:cs="Times New Roman"/>
          <w:color w:val="000000" w:themeColor="text1"/>
          <w:sz w:val="24"/>
          <w:szCs w:val="24"/>
          <w:lang w:eastAsia="ru-RU"/>
        </w:rPr>
        <w:t xml:space="preserve"> настоящих Правил, регламенты – в глав</w:t>
      </w:r>
      <w:r w:rsidR="00086261" w:rsidRPr="001C3D7A">
        <w:rPr>
          <w:rFonts w:ascii="Calibri" w:eastAsia="Times New Roman" w:hAnsi="Calibri" w:cs="Times New Roman"/>
          <w:color w:val="000000" w:themeColor="text1"/>
          <w:sz w:val="24"/>
          <w:szCs w:val="24"/>
          <w:lang w:eastAsia="ru-RU"/>
        </w:rPr>
        <w:t>е</w:t>
      </w:r>
      <w:r w:rsidR="00F30A04" w:rsidRPr="001C3D7A">
        <w:rPr>
          <w:rFonts w:ascii="Calibri" w:eastAsia="Times New Roman" w:hAnsi="Calibri" w:cs="Times New Roman"/>
          <w:color w:val="000000" w:themeColor="text1"/>
          <w:sz w:val="24"/>
          <w:szCs w:val="24"/>
          <w:lang w:eastAsia="ru-RU"/>
        </w:rPr>
        <w:t xml:space="preserve"> </w:t>
      </w:r>
      <w:r w:rsidR="00086261" w:rsidRPr="001C3D7A">
        <w:rPr>
          <w:rFonts w:ascii="Calibri" w:eastAsia="Times New Roman" w:hAnsi="Calibri" w:cs="Times New Roman"/>
          <w:color w:val="000000" w:themeColor="text1"/>
          <w:sz w:val="24"/>
          <w:szCs w:val="24"/>
          <w:lang w:eastAsia="ru-RU"/>
        </w:rPr>
        <w:t>6</w:t>
      </w:r>
      <w:r w:rsidR="00B52911" w:rsidRPr="001C3D7A">
        <w:rPr>
          <w:rFonts w:ascii="Calibri" w:eastAsia="Times New Roman" w:hAnsi="Calibri" w:cs="Times New Roman"/>
          <w:color w:val="000000" w:themeColor="text1"/>
          <w:sz w:val="24"/>
          <w:szCs w:val="24"/>
          <w:lang w:eastAsia="ru-RU"/>
        </w:rPr>
        <w:t>.</w:t>
      </w:r>
      <w:r w:rsidR="005B109C" w:rsidRPr="00EF7160">
        <w:rPr>
          <w:rFonts w:ascii="Calibri" w:eastAsia="Times New Roman" w:hAnsi="Calibri" w:cs="Times New Roman"/>
          <w:color w:val="000000" w:themeColor="text1"/>
          <w:sz w:val="24"/>
          <w:szCs w:val="24"/>
          <w:lang w:eastAsia="ru-RU"/>
        </w:rPr>
        <w:br w:type="page"/>
      </w:r>
    </w:p>
    <w:p w:rsidR="00A043C1" w:rsidRPr="00681530" w:rsidRDefault="00364FF1" w:rsidP="002A3C22">
      <w:pPr>
        <w:pStyle w:val="22"/>
        <w:spacing w:before="240" w:after="240"/>
      </w:pPr>
      <w:bookmarkStart w:id="1" w:name="_Toc32496140"/>
      <w:r w:rsidRPr="00681530">
        <w:lastRenderedPageBreak/>
        <w:t xml:space="preserve">Глава 1. </w:t>
      </w:r>
      <w:r w:rsidR="0093394D" w:rsidRPr="00681530">
        <w:t>Положение о регулировании землепользования и застройки органами местного самоуправления</w:t>
      </w:r>
      <w:bookmarkEnd w:id="1"/>
    </w:p>
    <w:p w:rsidR="00167FBF" w:rsidRPr="002023F2" w:rsidRDefault="002A3C22" w:rsidP="00836F1D">
      <w:pPr>
        <w:pStyle w:val="32"/>
      </w:pPr>
      <w:bookmarkStart w:id="2" w:name="_Toc32496141"/>
      <w:r w:rsidRPr="00681530">
        <w:t>Статья 1. Общие положения</w:t>
      </w:r>
      <w:bookmarkEnd w:id="2"/>
    </w:p>
    <w:p w:rsidR="00034AE1"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AA4BBF" w:rsidRPr="00AA4BBF">
        <w:rPr>
          <w:rFonts w:ascii="Calibri" w:eastAsia="Times New Roman" w:hAnsi="Calibri" w:cs="Times New Roman"/>
          <w:color w:val="000000" w:themeColor="text1"/>
          <w:sz w:val="24"/>
          <w:szCs w:val="24"/>
          <w:lang w:eastAsia="ru-RU"/>
        </w:rPr>
        <w:t xml:space="preserve">Правила землепользования и застройки применительно к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(далее – Правила) являются документом градостроительного зонирования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нормативным правовым актом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w:t>
      </w:r>
      <w:r w:rsidR="00985E72">
        <w:rPr>
          <w:rFonts w:ascii="Calibri" w:eastAsia="Times New Roman" w:hAnsi="Calibri" w:cs="Times New Roman"/>
          <w:color w:val="000000" w:themeColor="text1"/>
          <w:sz w:val="24"/>
          <w:szCs w:val="24"/>
          <w:lang w:eastAsia="ru-RU"/>
        </w:rPr>
        <w:t>Ростовской области</w:t>
      </w:r>
      <w:r w:rsidR="00AA4BBF" w:rsidRPr="00AA4BBF">
        <w:rPr>
          <w:rFonts w:ascii="Calibri" w:eastAsia="Times New Roman" w:hAnsi="Calibri" w:cs="Times New Roman"/>
          <w:color w:val="000000" w:themeColor="text1"/>
          <w:sz w:val="24"/>
          <w:szCs w:val="24"/>
          <w:lang w:eastAsia="ru-RU"/>
        </w:rPr>
        <w:t xml:space="preserve">, </w:t>
      </w:r>
      <w:r w:rsidR="00DF2FA1">
        <w:rPr>
          <w:rFonts w:ascii="Calibri" w:eastAsia="Times New Roman" w:hAnsi="Calibri" w:cs="Times New Roman"/>
          <w:color w:val="000000" w:themeColor="text1"/>
          <w:sz w:val="24"/>
          <w:szCs w:val="24"/>
          <w:lang w:eastAsia="ru-RU"/>
        </w:rPr>
        <w:t>Уставом Песчанокопского района</w:t>
      </w:r>
      <w:r w:rsidR="00AA4BBF" w:rsidRPr="00AA4BBF">
        <w:rPr>
          <w:rFonts w:ascii="Calibri" w:eastAsia="Times New Roman" w:hAnsi="Calibri" w:cs="Times New Roman"/>
          <w:color w:val="000000" w:themeColor="text1"/>
          <w:sz w:val="24"/>
          <w:szCs w:val="24"/>
          <w:lang w:eastAsia="ru-RU"/>
        </w:rPr>
        <w:t xml:space="preserve">, генеральным планом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AA4BBF" w:rsidRPr="00AA4BBF">
        <w:rPr>
          <w:rFonts w:ascii="Calibri" w:eastAsia="Times New Roman" w:hAnsi="Calibri" w:cs="Times New Roman"/>
          <w:color w:val="000000" w:themeColor="text1"/>
          <w:sz w:val="24"/>
          <w:szCs w:val="24"/>
          <w:lang w:eastAsia="ru-RU"/>
        </w:rPr>
        <w:t>, охраны его культурного наследия, окружающей среды и рационального использования природных ресурсов.</w:t>
      </w:r>
    </w:p>
    <w:p w:rsidR="0093394D" w:rsidRPr="00EF7160" w:rsidRDefault="00411960"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34AE1" w:rsidRPr="00EF7160">
        <w:rPr>
          <w:rFonts w:ascii="Calibri" w:eastAsia="Times New Roman" w:hAnsi="Calibri" w:cs="Times New Roman"/>
          <w:color w:val="000000" w:themeColor="text1"/>
          <w:sz w:val="24"/>
          <w:szCs w:val="24"/>
          <w:lang w:eastAsia="ru-RU"/>
        </w:rPr>
        <w:t xml:space="preserve">Предметом регулирования Правил являются отношения по вопросам землепользования и застройки на территории </w:t>
      </w:r>
      <w:r w:rsidR="00D57182">
        <w:rPr>
          <w:rFonts w:ascii="Calibri" w:eastAsia="Times New Roman" w:hAnsi="Calibri" w:cs="Times New Roman"/>
          <w:color w:val="000000" w:themeColor="text1"/>
          <w:sz w:val="24"/>
          <w:szCs w:val="24"/>
          <w:lang w:eastAsia="ru-RU"/>
        </w:rPr>
        <w:t xml:space="preserve"> </w:t>
      </w:r>
      <w:r w:rsidR="006B4DF2">
        <w:rPr>
          <w:rFonts w:ascii="Times New Roman" w:eastAsia="Times New Roman" w:hAnsi="Times New Roman" w:cs="Times New Roman"/>
          <w:kern w:val="1"/>
          <w:sz w:val="24"/>
          <w:szCs w:val="24"/>
          <w:lang w:eastAsia="ru-RU" w:bidi="ru-RU"/>
        </w:rPr>
        <w:t>Поливянского</w:t>
      </w:r>
      <w:r w:rsidR="005B11BF">
        <w:rPr>
          <w:rFonts w:ascii="Times New Roman" w:eastAsia="Times New Roman" w:hAnsi="Times New Roman" w:cs="Times New Roman"/>
          <w:kern w:val="1"/>
          <w:sz w:val="24"/>
          <w:szCs w:val="24"/>
          <w:lang w:eastAsia="ru-RU" w:bidi="ru-RU"/>
        </w:rPr>
        <w:t xml:space="preserve"> сельского</w:t>
      </w:r>
      <w:r w:rsidR="007C647C">
        <w:rPr>
          <w:rFonts w:ascii="Times New Roman" w:eastAsia="Times New Roman" w:hAnsi="Times New Roman" w:cs="Times New Roman"/>
          <w:kern w:val="1"/>
          <w:sz w:val="24"/>
          <w:szCs w:val="24"/>
          <w:lang w:eastAsia="ru-RU" w:bidi="ru-RU"/>
        </w:rPr>
        <w:t xml:space="preserve"> поселения</w:t>
      </w:r>
      <w:r w:rsidR="00034AE1" w:rsidRPr="00EF7160">
        <w:rPr>
          <w:rFonts w:ascii="Calibri" w:eastAsia="Times New Roman" w:hAnsi="Calibri" w:cs="Times New Roman"/>
          <w:color w:val="000000" w:themeColor="text1"/>
          <w:sz w:val="24"/>
          <w:szCs w:val="24"/>
          <w:lang w:eastAsia="ru-RU"/>
        </w:rPr>
        <w:t>, установление границ территориальных зон, градостроительных регламентов</w:t>
      </w:r>
      <w:r w:rsidR="0017521D" w:rsidRPr="00EF7160">
        <w:rPr>
          <w:rFonts w:ascii="Calibri" w:eastAsia="Times New Roman" w:hAnsi="Calibri" w:cs="Times New Roman"/>
          <w:color w:val="000000" w:themeColor="text1"/>
          <w:sz w:val="24"/>
          <w:szCs w:val="24"/>
          <w:lang w:eastAsia="ru-RU"/>
        </w:rPr>
        <w:t>, порядка применения такого документа и порядка внесения в него изменений</w:t>
      </w:r>
      <w:r w:rsidR="00034AE1" w:rsidRPr="00EF7160">
        <w:rPr>
          <w:rFonts w:ascii="Calibri" w:eastAsia="Times New Roman" w:hAnsi="Calibri" w:cs="Times New Roman"/>
          <w:color w:val="000000" w:themeColor="text1"/>
          <w:sz w:val="24"/>
          <w:szCs w:val="24"/>
          <w:lang w:eastAsia="ru-RU"/>
        </w:rPr>
        <w:t>.</w:t>
      </w:r>
    </w:p>
    <w:p w:rsidR="00AA4BBF" w:rsidRPr="00AA4BBF"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3. </w:t>
      </w:r>
      <w:r w:rsidRPr="00AA4BBF">
        <w:rPr>
          <w:rFonts w:ascii="Calibri" w:eastAsia="Times New Roman" w:hAnsi="Calibri" w:cs="Times New Roman"/>
          <w:color w:val="000000" w:themeColor="text1"/>
          <w:sz w:val="24"/>
          <w:szCs w:val="24"/>
          <w:lang w:eastAsia="ru-RU"/>
        </w:rPr>
        <w:t xml:space="preserve">Правила вступают в действие со дня опубликования, после утверждения </w:t>
      </w:r>
      <w:r w:rsidR="006B2802">
        <w:rPr>
          <w:rFonts w:ascii="Calibri" w:eastAsia="Times New Roman" w:hAnsi="Calibri" w:cs="Times New Roman"/>
          <w:color w:val="000000" w:themeColor="text1"/>
          <w:sz w:val="24"/>
          <w:szCs w:val="24"/>
          <w:lang w:eastAsia="ru-RU"/>
        </w:rPr>
        <w:t>Собранием депутатов Песчанокопского района</w:t>
      </w:r>
      <w:r w:rsidRPr="00AA4BBF">
        <w:rPr>
          <w:rFonts w:ascii="Calibri" w:eastAsia="Times New Roman" w:hAnsi="Calibri" w:cs="Times New Roman"/>
          <w:color w:val="000000" w:themeColor="text1"/>
          <w:sz w:val="24"/>
          <w:szCs w:val="24"/>
          <w:lang w:eastAsia="ru-RU"/>
        </w:rPr>
        <w:t xml:space="preserve"> и применяются наряду с техническими регламентами, нормативами, актами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 а также иными нормативными правовыми </w:t>
      </w:r>
      <w:r w:rsidR="006B2802">
        <w:rPr>
          <w:rFonts w:ascii="Calibri" w:eastAsia="Times New Roman" w:hAnsi="Calibri" w:cs="Times New Roman"/>
          <w:color w:val="000000" w:themeColor="text1"/>
          <w:sz w:val="24"/>
          <w:szCs w:val="24"/>
          <w:lang w:eastAsia="ru-RU"/>
        </w:rPr>
        <w:t>актами Песчанокопского района</w:t>
      </w:r>
      <w:r w:rsidRPr="00AA4BBF">
        <w:rPr>
          <w:rFonts w:ascii="Calibri" w:eastAsia="Times New Roman" w:hAnsi="Calibri" w:cs="Times New Roman"/>
          <w:color w:val="000000" w:themeColor="text1"/>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AA4BBF" w:rsidRPr="00DA6EDB" w:rsidRDefault="00AA4BBF" w:rsidP="00AA4B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r w:rsidRPr="00AA4BBF">
        <w:rPr>
          <w:rFonts w:ascii="Calibri" w:eastAsia="Times New Roman" w:hAnsi="Calibri" w:cs="Times New Roman"/>
          <w:color w:val="000000" w:themeColor="text1"/>
          <w:sz w:val="24"/>
          <w:szCs w:val="24"/>
          <w:lang w:eastAsia="ru-RU"/>
        </w:rPr>
        <w:t xml:space="preserve">Положения настоящих Правил являются обязательными для всех субъектов градостроительной деятельности на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Pr="00DA6EDB">
        <w:rPr>
          <w:rFonts w:ascii="Calibri" w:eastAsia="Times New Roman" w:hAnsi="Calibri" w:cs="Times New Roman"/>
          <w:color w:val="000000" w:themeColor="text1"/>
          <w:sz w:val="24"/>
          <w:szCs w:val="24"/>
          <w:lang w:eastAsia="ru-RU"/>
        </w:rPr>
        <w:t>.</w:t>
      </w:r>
    </w:p>
    <w:p w:rsidR="00034AE1" w:rsidRDefault="00034AE1" w:rsidP="00034AE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F6FD2" w:rsidRPr="000F38BC" w:rsidRDefault="009F6FD2" w:rsidP="000F38BC">
      <w:pPr>
        <w:pStyle w:val="32"/>
      </w:pPr>
      <w:bookmarkStart w:id="3" w:name="_Toc32496142"/>
      <w:r w:rsidRPr="00791FC2">
        <w:t xml:space="preserve">Статья </w:t>
      </w:r>
      <w:r w:rsidR="00530632">
        <w:t>2</w:t>
      </w:r>
      <w:r w:rsidRPr="00791FC2">
        <w:t>. Термины и определения</w:t>
      </w:r>
      <w:bookmarkEnd w:id="3"/>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1. Для целей настоящих Правил установлены следующие термины и определения:</w:t>
      </w:r>
    </w:p>
    <w:p w:rsidR="009F6FD2" w:rsidRPr="00791FC2" w:rsidRDefault="00012F55"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43160">
        <w:rPr>
          <w:rFonts w:ascii="Calibri" w:eastAsia="Times New Roman" w:hAnsi="Calibri" w:cs="Times New Roman"/>
          <w:sz w:val="24"/>
          <w:szCs w:val="24"/>
          <w:lang w:eastAsia="ru-RU"/>
        </w:rPr>
        <w:t>1)</w:t>
      </w:r>
      <w:r w:rsidRPr="00791FC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Высота здания – это разница проектной отметки земли и наивысшей отметки конструктивного элемента здания: парапета плоской кровли; карниза, брандмауэра, конька или фронтона скатной крыши. Высота здания измеряется в метрах.</w:t>
      </w:r>
    </w:p>
    <w:p w:rsidR="009F6FD2" w:rsidRPr="00791FC2" w:rsidRDefault="00F7050E"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7050E">
        <w:rPr>
          <w:rFonts w:ascii="Calibri" w:eastAsia="Times New Roman" w:hAnsi="Calibri" w:cs="Times New Roman"/>
          <w:sz w:val="24"/>
          <w:szCs w:val="24"/>
          <w:lang w:eastAsia="ru-RU"/>
        </w:rPr>
        <w:t xml:space="preserve">2) </w:t>
      </w:r>
      <w:r w:rsidR="009F6FD2" w:rsidRPr="00791FC2">
        <w:rPr>
          <w:rFonts w:ascii="Calibri" w:eastAsia="Times New Roman" w:hAnsi="Calibri" w:cs="Times New Roman"/>
          <w:sz w:val="24"/>
          <w:szCs w:val="24"/>
          <w:lang w:eastAsia="ru-RU"/>
        </w:rPr>
        <w:t>Высота ограждения земельного участка – высота между отметкой земли и верхней отметкой конструкций ограждения. Высота ограждения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3</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w:t>
      </w:r>
      <w:r w:rsidR="009F6FD2" w:rsidRPr="00791FC2">
        <w:rPr>
          <w:rFonts w:ascii="Calibri" w:eastAsia="Times New Roman" w:hAnsi="Calibri" w:cs="Times New Roman"/>
          <w:sz w:val="24"/>
          <w:szCs w:val="24"/>
          <w:lang w:eastAsia="ru-RU"/>
        </w:rPr>
        <w:lastRenderedPageBreak/>
        <w:t xml:space="preserve">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4</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 xml:space="preserve">Отступ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земельного участка – это расстояние, измеренное по перпендикуляру от вертикальной плоскости, образуемой </w:t>
      </w:r>
      <w:r w:rsidR="00C173DE">
        <w:rPr>
          <w:rFonts w:ascii="Calibri" w:eastAsia="Times New Roman" w:hAnsi="Calibri" w:cs="Times New Roman"/>
          <w:sz w:val="24"/>
          <w:szCs w:val="24"/>
          <w:lang w:eastAsia="ru-RU"/>
        </w:rPr>
        <w:t>границей</w:t>
      </w:r>
      <w:r w:rsidR="009F6FD2" w:rsidRPr="00791FC2">
        <w:rPr>
          <w:rFonts w:ascii="Calibri" w:eastAsia="Times New Roman" w:hAnsi="Calibri" w:cs="Times New Roman"/>
          <w:sz w:val="24"/>
          <w:szCs w:val="24"/>
          <w:lang w:eastAsia="ru-RU"/>
        </w:rPr>
        <w:t xml:space="preserve">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измеряется в метрах. Значение отступа от </w:t>
      </w:r>
      <w:r w:rsidR="00C173DE">
        <w:rPr>
          <w:rFonts w:ascii="Calibri" w:eastAsia="Times New Roman" w:hAnsi="Calibri" w:cs="Times New Roman"/>
          <w:sz w:val="24"/>
          <w:szCs w:val="24"/>
          <w:lang w:eastAsia="ru-RU"/>
        </w:rPr>
        <w:t>границы</w:t>
      </w:r>
      <w:r w:rsidR="009F6FD2" w:rsidRPr="00791FC2">
        <w:rPr>
          <w:rFonts w:ascii="Calibri" w:eastAsia="Times New Roman" w:hAnsi="Calibri" w:cs="Times New Roman"/>
          <w:sz w:val="24"/>
          <w:szCs w:val="24"/>
          <w:lang w:eastAsia="ru-RU"/>
        </w:rPr>
        <w:t xml:space="preserve"> может быть большим, чем установленное в градостроительном регламенте, в зависимости от характеристик здания, сооружения, по требованиям технических регламентов, прочих норм.</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5</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Отступы зданий от проездов (минимальные и (или) максимальные) – это расстояние, измеренное по перпендикуляру от границы проезжей части проезда, и на котором в границах земельного участка возможно размещение объектов капитального строительства, предусмотренных градостроительным регламентом. Отступы зданий от проездов (минимальные и (или) максимальные) измеряются в метрах.</w:t>
      </w:r>
    </w:p>
    <w:p w:rsidR="002C38F0" w:rsidRDefault="005670A0" w:rsidP="00012F5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6</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Площадь земельного участка – это площадь геометрической фигуры, образованной проекцией границ земельного участка на горизонтальную плоскость. Градостроительным регламентом может быть установлена зависимость площади земельного участка от функционального назначения видов использования объектов капитального строительства, либо их мощностных характеристик. Площадь земельного участка выражается в квадратных метрах, а также может рассчитываться  в квадратных метрах, отнесённых на единицу мощности объекта капитального строительства (вместимости, полезной площади или других подобных характеристик) для отдельных видов разрешённого использования территорий</w:t>
      </w:r>
      <w:r w:rsidR="002C38F0">
        <w:rPr>
          <w:rFonts w:ascii="Calibri" w:eastAsia="Times New Roman" w:hAnsi="Calibri" w:cs="Times New Roman"/>
          <w:sz w:val="24"/>
          <w:szCs w:val="24"/>
          <w:lang w:eastAsia="ru-RU"/>
        </w:rPr>
        <w:t>.</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7</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Протяжённость границы земельного участка вдоль красной линии улицы, проезда – это протяжённость проекции на вертикальную плоскость, образуемую красной линией, сторон многоугольника, образующих контур земельного участка, и обращённых к красной линии улицы, проезда (непосредственно совпадающих с красной линией, либо отстоящих от неё не более чем на три метра по всей длине).  Протяжённость границы земельного участка вдоль красной линии улицы, проезда измеряется в метрах.</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8</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застройки в границах земельного участка – это соотношение площади части территории земельного участка, которую возможно застроить, к общей площади земельного участка.</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9</w:t>
      </w:r>
      <w:r w:rsidR="00F7050E" w:rsidRPr="00F7050E">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Процент озеленения земельного участка – соотношение площади озеленения земельного участка и площади участка в целом, измеряемое в процентах. Под площадью озеленения понимается площадь, занятая посадками многолетних насаждений, трав, прочих растений. Дорожно-тропиночная сеть в пределах участка, за исключением проездов, предусмотренных для движения транспорта и придомовых площадок, может быть включена в площадь озеленения, если занимает не более 30 процентов от площади зелёных насаждений. В площадь озеленения может быть также включена площадь стоянок автомобилей, устроенных на решётчатом покрытии, если площадь отверстий решётки, используемых для посадки, составляет 50 процентов и более от общей площади такой стоянки.</w:t>
      </w:r>
    </w:p>
    <w:p w:rsidR="009F6FD2" w:rsidRPr="00791FC2" w:rsidRDefault="005670A0" w:rsidP="009F6FD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7050E" w:rsidRPr="006B32D2">
        <w:rPr>
          <w:rFonts w:ascii="Calibri" w:eastAsia="Times New Roman" w:hAnsi="Calibri" w:cs="Times New Roman"/>
          <w:sz w:val="24"/>
          <w:szCs w:val="24"/>
          <w:lang w:eastAsia="ru-RU"/>
        </w:rPr>
        <w:t xml:space="preserve">) </w:t>
      </w:r>
      <w:r w:rsidR="009F6FD2" w:rsidRPr="00791FC2">
        <w:rPr>
          <w:rFonts w:ascii="Calibri" w:eastAsia="Times New Roman" w:hAnsi="Calibri" w:cs="Times New Roman"/>
          <w:sz w:val="24"/>
          <w:szCs w:val="24"/>
          <w:lang w:eastAsia="ru-RU"/>
        </w:rPr>
        <w:t>Этажность – количество надземных этажей здания.</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91FC2">
        <w:rPr>
          <w:rFonts w:ascii="Calibri" w:eastAsia="Times New Roman" w:hAnsi="Calibri" w:cs="Times New Roman"/>
          <w:sz w:val="24"/>
          <w:szCs w:val="24"/>
          <w:lang w:eastAsia="ru-RU"/>
        </w:rPr>
        <w:t>2. Прочие термины используются в значениях, установленных действующим законодательством.</w:t>
      </w:r>
    </w:p>
    <w:p w:rsidR="009F6FD2" w:rsidRPr="00791FC2" w:rsidRDefault="009F6FD2" w:rsidP="00034AE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394447">
        <w:rPr>
          <w:rFonts w:ascii="Calibri" w:eastAsia="Times New Roman" w:hAnsi="Calibri" w:cs="Times New Roman"/>
          <w:sz w:val="24"/>
          <w:szCs w:val="24"/>
          <w:lang w:eastAsia="ru-RU"/>
        </w:rPr>
        <w:lastRenderedPageBreak/>
        <w:t xml:space="preserve">3. Определения видов разрешённого использования объектов капитального строительства, включённых в градостроительные регламенты, установлены в приложении </w:t>
      </w:r>
      <w:r w:rsidR="00891E73" w:rsidRPr="00394447">
        <w:rPr>
          <w:rFonts w:ascii="Calibri" w:eastAsia="Times New Roman" w:hAnsi="Calibri" w:cs="Times New Roman"/>
          <w:sz w:val="24"/>
          <w:szCs w:val="24"/>
          <w:lang w:eastAsia="ru-RU"/>
        </w:rPr>
        <w:t>2</w:t>
      </w:r>
      <w:r w:rsidRPr="00394447">
        <w:rPr>
          <w:rFonts w:ascii="Calibri" w:eastAsia="Times New Roman" w:hAnsi="Calibri" w:cs="Times New Roman"/>
          <w:sz w:val="24"/>
          <w:szCs w:val="24"/>
          <w:lang w:eastAsia="ru-RU"/>
        </w:rPr>
        <w:t xml:space="preserve"> к настоящим Правилам.</w:t>
      </w:r>
    </w:p>
    <w:p w:rsidR="009F6FD2" w:rsidRPr="009F6FD2" w:rsidRDefault="009F6FD2" w:rsidP="00034AE1">
      <w:pPr>
        <w:autoSpaceDE w:val="0"/>
        <w:autoSpaceDN w:val="0"/>
        <w:adjustRightInd w:val="0"/>
        <w:spacing w:before="120" w:after="120" w:line="240" w:lineRule="auto"/>
        <w:ind w:firstLine="709"/>
        <w:jc w:val="both"/>
        <w:rPr>
          <w:rFonts w:ascii="Calibri" w:eastAsia="Times New Roman" w:hAnsi="Calibri" w:cs="Times New Roman"/>
          <w:color w:val="FF0000"/>
          <w:sz w:val="24"/>
          <w:szCs w:val="24"/>
          <w:lang w:eastAsia="ru-RU"/>
        </w:rPr>
      </w:pPr>
    </w:p>
    <w:p w:rsidR="0093394D" w:rsidRPr="00836F1D" w:rsidRDefault="0093394D" w:rsidP="00836F1D">
      <w:pPr>
        <w:pStyle w:val="32"/>
      </w:pPr>
      <w:bookmarkStart w:id="4" w:name="_Toc32496143"/>
      <w:r w:rsidRPr="00681530">
        <w:t xml:space="preserve">Статья </w:t>
      </w:r>
      <w:r w:rsidR="00530632">
        <w:t>3</w:t>
      </w:r>
      <w:r w:rsidRPr="00681530">
        <w:t xml:space="preserve">. Полномочия </w:t>
      </w:r>
      <w:r w:rsidR="00CA05EB">
        <w:t>Собрания депутатов</w:t>
      </w:r>
      <w:r w:rsidR="00980077">
        <w:t xml:space="preserve"> </w:t>
      </w:r>
      <w:r w:rsidR="007C647C">
        <w:t>Песчанокопского района</w:t>
      </w:r>
      <w:r w:rsidR="00804600">
        <w:t xml:space="preserve"> </w:t>
      </w:r>
      <w:r w:rsidRPr="00681530">
        <w:t>в области землепользования и застройки</w:t>
      </w:r>
      <w:bookmarkEnd w:id="4"/>
    </w:p>
    <w:p w:rsidR="00804600" w:rsidRPr="00804600" w:rsidRDefault="008A3BBB"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58694E">
        <w:rPr>
          <w:rFonts w:ascii="Calibri" w:eastAsia="Times New Roman" w:hAnsi="Calibri" w:cs="Times New Roman"/>
          <w:color w:val="000000" w:themeColor="text1"/>
          <w:sz w:val="24"/>
          <w:szCs w:val="24"/>
          <w:lang w:eastAsia="ru-RU"/>
        </w:rPr>
        <w:t xml:space="preserve">К полномочиям </w:t>
      </w:r>
      <w:r w:rsidR="00CA05EB">
        <w:rPr>
          <w:rFonts w:ascii="Calibri" w:eastAsia="Times New Roman" w:hAnsi="Calibri" w:cs="Times New Roman"/>
          <w:color w:val="000000" w:themeColor="text1"/>
          <w:sz w:val="24"/>
          <w:szCs w:val="24"/>
          <w:lang w:eastAsia="ru-RU"/>
        </w:rPr>
        <w:t>Собрания депутатов</w:t>
      </w:r>
      <w:r w:rsidR="00804600">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p>
    <w:p w:rsidR="008A3BBB" w:rsidRPr="00EF7160" w:rsidRDefault="00804600" w:rsidP="00804600">
      <w:pPr>
        <w:autoSpaceDE w:val="0"/>
        <w:autoSpaceDN w:val="0"/>
        <w:adjustRightInd w:val="0"/>
        <w:spacing w:before="120" w:after="120" w:line="240" w:lineRule="auto"/>
        <w:ind w:firstLine="709"/>
        <w:contextualSpacing/>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 </w:t>
      </w:r>
      <w:r w:rsidR="008A3BBB" w:rsidRPr="00EF7160">
        <w:rPr>
          <w:rFonts w:ascii="Calibri" w:eastAsia="Times New Roman" w:hAnsi="Calibri" w:cs="Times New Roman"/>
          <w:color w:val="000000" w:themeColor="text1"/>
          <w:sz w:val="24"/>
          <w:szCs w:val="24"/>
          <w:lang w:eastAsia="ru-RU"/>
        </w:rPr>
        <w:t xml:space="preserve">(далее – </w:t>
      </w:r>
      <w:r w:rsidR="00F62AD8">
        <w:rPr>
          <w:rFonts w:ascii="Calibri" w:eastAsia="Times New Roman" w:hAnsi="Calibri" w:cs="Times New Roman"/>
          <w:color w:val="000000" w:themeColor="text1"/>
          <w:sz w:val="24"/>
          <w:szCs w:val="24"/>
          <w:lang w:eastAsia="ru-RU"/>
        </w:rPr>
        <w:t>Собрание</w:t>
      </w:r>
      <w:r w:rsidR="008A3BBB" w:rsidRPr="00EF7160">
        <w:rPr>
          <w:rFonts w:ascii="Calibri" w:eastAsia="Times New Roman" w:hAnsi="Calibri" w:cs="Times New Roman"/>
          <w:color w:val="000000" w:themeColor="text1"/>
          <w:sz w:val="24"/>
          <w:szCs w:val="24"/>
          <w:lang w:eastAsia="ru-RU"/>
        </w:rPr>
        <w:t>) в области регулирования отношений по вопросам землепользования и застройки относятся:</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утверждение правил землепользования и застройки и внесение изменений в них;</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Pr="0040379A">
        <w:rPr>
          <w:rFonts w:ascii="Calibri" w:eastAsia="Times New Roman" w:hAnsi="Calibri" w:cs="Times New Roman"/>
          <w:color w:val="000000" w:themeColor="text1"/>
          <w:sz w:val="24"/>
          <w:szCs w:val="24"/>
          <w:lang w:eastAsia="ru-RU"/>
        </w:rPr>
        <w:t>иные полномочия в соответствии с действующим законодательством.</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836F1D" w:rsidRDefault="0093394D" w:rsidP="00836F1D">
      <w:pPr>
        <w:pStyle w:val="32"/>
      </w:pPr>
      <w:bookmarkStart w:id="5" w:name="_Toc32496144"/>
      <w:r w:rsidRPr="00681530">
        <w:t xml:space="preserve">Статья </w:t>
      </w:r>
      <w:r w:rsidR="00530632">
        <w:t>4</w:t>
      </w:r>
      <w:r w:rsidRPr="00681530">
        <w:t xml:space="preserve">. Полномочия Администрации </w:t>
      </w:r>
      <w:r w:rsidR="0058694E">
        <w:t xml:space="preserve"> </w:t>
      </w:r>
      <w:r w:rsidR="007C647C">
        <w:t xml:space="preserve">Песчанокопского </w:t>
      </w:r>
      <w:r w:rsidR="00F6370E">
        <w:t>района</w:t>
      </w:r>
      <w:r w:rsidRPr="00681530">
        <w:t xml:space="preserve"> в области землепользования и застройки</w:t>
      </w:r>
      <w:bookmarkEnd w:id="5"/>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К полномочиям </w:t>
      </w:r>
      <w:r w:rsidR="003014DF">
        <w:rPr>
          <w:rFonts w:ascii="Calibri" w:eastAsia="Times New Roman" w:hAnsi="Calibri" w:cs="Times New Roman"/>
          <w:color w:val="000000" w:themeColor="text1"/>
          <w:sz w:val="24"/>
          <w:szCs w:val="24"/>
          <w:lang w:eastAsia="ru-RU"/>
        </w:rPr>
        <w:t xml:space="preserve">Администрации </w:t>
      </w:r>
      <w:r w:rsidR="007C647C">
        <w:rPr>
          <w:rFonts w:ascii="Calibri" w:eastAsia="Times New Roman" w:hAnsi="Calibri" w:cs="Times New Roman"/>
          <w:color w:val="000000" w:themeColor="text1"/>
          <w:sz w:val="24"/>
          <w:szCs w:val="24"/>
          <w:lang w:eastAsia="ru-RU"/>
        </w:rPr>
        <w:t xml:space="preserve">Песчанокопского </w:t>
      </w:r>
      <w:r w:rsidR="00F6370E">
        <w:rPr>
          <w:rFonts w:ascii="Calibri" w:eastAsia="Times New Roman" w:hAnsi="Calibri" w:cs="Times New Roman"/>
          <w:color w:val="000000" w:themeColor="text1"/>
          <w:sz w:val="24"/>
          <w:szCs w:val="24"/>
          <w:lang w:eastAsia="ru-RU"/>
        </w:rPr>
        <w:t>района</w:t>
      </w:r>
      <w:r w:rsidR="00477156">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(далее – Администрации) в области регулирования отношений по вопросам землепользования и застройки относятся:</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1) принятие решений о подготовке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2) утверждение документации по планировке территорий;</w:t>
      </w:r>
    </w:p>
    <w:p w:rsidR="008A3BBB" w:rsidRPr="0015135D"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3) принятие решений о предоставлении разрешений на условно разрешённый вид использования объектов капитального строительства и земельного участка;</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5135D">
        <w:rPr>
          <w:rFonts w:ascii="Calibri" w:eastAsia="Times New Roman" w:hAnsi="Calibri" w:cs="Times New Roman"/>
          <w:color w:val="000000" w:themeColor="text1"/>
          <w:sz w:val="24"/>
          <w:szCs w:val="24"/>
          <w:lang w:eastAsia="ru-RU"/>
        </w:rPr>
        <w:t>4) принятие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и земельных участков;</w:t>
      </w:r>
    </w:p>
    <w:p w:rsidR="008A3BBB" w:rsidRPr="00EF7160" w:rsidRDefault="008A3BBB"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014DF">
        <w:rPr>
          <w:rFonts w:ascii="Calibri" w:eastAsia="Times New Roman" w:hAnsi="Calibri" w:cs="Times New Roman"/>
          <w:color w:val="000000" w:themeColor="text1"/>
          <w:sz w:val="24"/>
          <w:szCs w:val="24"/>
          <w:lang w:eastAsia="ru-RU"/>
        </w:rPr>
        <w:t>5) принятие решений о развитии застроенных территорий;</w:t>
      </w:r>
    </w:p>
    <w:p w:rsidR="008A3BBB" w:rsidRPr="00EF7160" w:rsidRDefault="00A36132" w:rsidP="008A3BB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8A3BBB" w:rsidRPr="00EF7160">
        <w:rPr>
          <w:rFonts w:ascii="Calibri" w:eastAsia="Times New Roman" w:hAnsi="Calibri" w:cs="Times New Roman"/>
          <w:color w:val="000000" w:themeColor="text1"/>
          <w:sz w:val="24"/>
          <w:szCs w:val="24"/>
          <w:lang w:eastAsia="ru-RU"/>
        </w:rPr>
        <w:t xml:space="preserve">) иные вопросы землепользования и застройки, </w:t>
      </w:r>
      <w:r w:rsidR="00B258AB" w:rsidRPr="00EF7160">
        <w:rPr>
          <w:rFonts w:ascii="Calibri" w:eastAsia="Times New Roman" w:hAnsi="Calibri" w:cs="Times New Roman"/>
          <w:color w:val="000000" w:themeColor="text1"/>
          <w:sz w:val="24"/>
          <w:szCs w:val="24"/>
          <w:lang w:eastAsia="ru-RU"/>
        </w:rPr>
        <w:t>в соответствии с действующим законодательством Российской Федерации в области градостроительной деятельности</w:t>
      </w:r>
      <w:r w:rsidR="008A3BBB" w:rsidRPr="00EF7160">
        <w:rPr>
          <w:rFonts w:ascii="Calibri" w:eastAsia="Times New Roman" w:hAnsi="Calibri" w:cs="Times New Roman"/>
          <w:color w:val="000000" w:themeColor="text1"/>
          <w:sz w:val="24"/>
          <w:szCs w:val="24"/>
          <w:lang w:eastAsia="ru-RU"/>
        </w:rPr>
        <w:t>.</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3394D" w:rsidRPr="002023F2" w:rsidRDefault="0093394D" w:rsidP="00836F1D">
      <w:pPr>
        <w:pStyle w:val="32"/>
      </w:pPr>
      <w:bookmarkStart w:id="6" w:name="_Toc32496145"/>
      <w:r w:rsidRPr="00681530">
        <w:t xml:space="preserve">Статья </w:t>
      </w:r>
      <w:r w:rsidR="00530632">
        <w:t>5</w:t>
      </w:r>
      <w:r w:rsidRPr="00681530">
        <w:t>. Комиссия по землепользовани</w:t>
      </w:r>
      <w:r w:rsidR="001624B7">
        <w:t>ю</w:t>
      </w:r>
      <w:r w:rsidRPr="00681530">
        <w:t xml:space="preserve"> и застройк</w:t>
      </w:r>
      <w:r w:rsidR="00E10BE5">
        <w:t>е</w:t>
      </w:r>
      <w:bookmarkEnd w:id="6"/>
      <w:r w:rsidRPr="00681530">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F46DD" w:rsidRPr="00EF7160">
        <w:rPr>
          <w:rFonts w:ascii="Calibri" w:eastAsia="Times New Roman" w:hAnsi="Calibri" w:cs="Times New Roman"/>
          <w:color w:val="000000" w:themeColor="text1"/>
          <w:sz w:val="24"/>
          <w:szCs w:val="24"/>
          <w:lang w:eastAsia="ru-RU"/>
        </w:rPr>
        <w:t xml:space="preserve">Комиссия по подготовке правил землепользования и застройки (далее – Комиссия) является постоянно действующим органом при Администрации. </w:t>
      </w:r>
    </w:p>
    <w:p w:rsidR="009F46DD" w:rsidRPr="00EF7160" w:rsidRDefault="009F46DD"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Комиссия формируется на основании постановления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и осуществляет свою деятельность в соответствии с </w:t>
      </w:r>
      <w:r w:rsidR="00004873" w:rsidRPr="004A1F77">
        <w:rPr>
          <w:rFonts w:ascii="Calibri" w:eastAsia="Times New Roman" w:hAnsi="Calibri" w:cs="Times New Roman"/>
          <w:sz w:val="24"/>
          <w:szCs w:val="24"/>
          <w:lang w:eastAsia="ru-RU"/>
        </w:rPr>
        <w:t xml:space="preserve">законодательством Российской Федерации, </w:t>
      </w:r>
      <w:r w:rsidR="00985E72">
        <w:rPr>
          <w:rFonts w:ascii="Calibri" w:eastAsia="Times New Roman" w:hAnsi="Calibri" w:cs="Times New Roman"/>
          <w:sz w:val="24"/>
          <w:szCs w:val="24"/>
          <w:lang w:eastAsia="ru-RU"/>
        </w:rPr>
        <w:t>Ростовской области</w:t>
      </w:r>
      <w:r w:rsidR="00004873" w:rsidRPr="004A1F77">
        <w:rPr>
          <w:rFonts w:ascii="Calibri" w:eastAsia="Times New Roman" w:hAnsi="Calibri" w:cs="Times New Roman"/>
          <w:sz w:val="24"/>
          <w:szCs w:val="24"/>
          <w:lang w:eastAsia="ru-RU"/>
        </w:rPr>
        <w:t xml:space="preserve">, </w:t>
      </w:r>
      <w:r w:rsidRPr="004A1F77">
        <w:rPr>
          <w:rFonts w:ascii="Calibri" w:eastAsia="Times New Roman" w:hAnsi="Calibri" w:cs="Times New Roman"/>
          <w:sz w:val="24"/>
          <w:szCs w:val="24"/>
          <w:lang w:eastAsia="ru-RU"/>
        </w:rPr>
        <w:t xml:space="preserve">настоящими Правилами и </w:t>
      </w:r>
      <w:r w:rsidR="00004873" w:rsidRPr="004A1F77">
        <w:rPr>
          <w:rFonts w:ascii="Calibri" w:eastAsia="Times New Roman" w:hAnsi="Calibri" w:cs="Times New Roman"/>
          <w:sz w:val="24"/>
          <w:szCs w:val="24"/>
          <w:lang w:eastAsia="ru-RU"/>
        </w:rPr>
        <w:t xml:space="preserve">нормативными правовыми актами органов </w:t>
      </w:r>
      <w:r w:rsidR="00004873" w:rsidRPr="00EF7160">
        <w:rPr>
          <w:rFonts w:ascii="Calibri" w:eastAsia="Times New Roman" w:hAnsi="Calibri" w:cs="Times New Roman"/>
          <w:color w:val="000000" w:themeColor="text1"/>
          <w:sz w:val="24"/>
          <w:szCs w:val="24"/>
          <w:lang w:eastAsia="ru-RU"/>
        </w:rPr>
        <w:t>местного самоуправления</w:t>
      </w:r>
      <w:r w:rsidRPr="00EF7160">
        <w:rPr>
          <w:rFonts w:ascii="Calibri" w:eastAsia="Times New Roman" w:hAnsi="Calibri" w:cs="Times New Roman"/>
          <w:color w:val="000000" w:themeColor="text1"/>
          <w:sz w:val="24"/>
          <w:szCs w:val="24"/>
          <w:lang w:eastAsia="ru-RU"/>
        </w:rPr>
        <w:t xml:space="preserve">. </w:t>
      </w:r>
    </w:p>
    <w:p w:rsidR="009F46DD" w:rsidRPr="00EF7160" w:rsidRDefault="00250491" w:rsidP="009F46D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127773" w:rsidRPr="00EF7160">
        <w:rPr>
          <w:rFonts w:ascii="Calibri" w:eastAsia="Times New Roman" w:hAnsi="Calibri" w:cs="Times New Roman"/>
          <w:color w:val="000000" w:themeColor="text1"/>
          <w:sz w:val="24"/>
          <w:szCs w:val="24"/>
          <w:lang w:eastAsia="ru-RU"/>
        </w:rPr>
        <w:t>Комиссия</w:t>
      </w:r>
      <w:r w:rsidR="009F46DD" w:rsidRPr="00EF7160">
        <w:rPr>
          <w:rFonts w:ascii="Calibri" w:eastAsia="Times New Roman" w:hAnsi="Calibri" w:cs="Times New Roman"/>
          <w:color w:val="000000" w:themeColor="text1"/>
          <w:sz w:val="24"/>
          <w:szCs w:val="24"/>
          <w:lang w:eastAsia="ru-RU"/>
        </w:rPr>
        <w:t>:</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организует и обеспечивает подготовку проекта правил землепользования и застройки, осуществляет работу с предложениями заинтересованных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представляет уполномоченному органу местного самоуправления проект правил землепользования и застройки, организует и обеспечивает доработку указанного проекта, </w:t>
      </w:r>
      <w:r w:rsidRPr="00EF7160">
        <w:rPr>
          <w:rFonts w:ascii="Calibri" w:eastAsia="Times New Roman" w:hAnsi="Calibri" w:cs="Times New Roman"/>
          <w:color w:val="000000" w:themeColor="text1"/>
          <w:sz w:val="24"/>
          <w:szCs w:val="24"/>
          <w:lang w:eastAsia="ru-RU"/>
        </w:rPr>
        <w:lastRenderedPageBreak/>
        <w:t xml:space="preserve">проведение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проекту правил землепользования и застройки;</w:t>
      </w:r>
    </w:p>
    <w:p w:rsidR="00127773" w:rsidRPr="004A1F77" w:rsidRDefault="00127773" w:rsidP="0012777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по итогам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по проекту правил землепользования и застройки готовит заключение о результатах </w:t>
      </w:r>
      <w:r w:rsidR="002267AE"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обеспечивает внесение изменений и дополнений в проект правил землепользования и застройки и вместе с протоколами </w:t>
      </w:r>
      <w:r w:rsidR="002267AE"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и заключением о результатах </w:t>
      </w:r>
      <w:r w:rsidR="002267AE" w:rsidRPr="002267AE">
        <w:rPr>
          <w:rFonts w:ascii="Calibri" w:eastAsia="Times New Roman" w:hAnsi="Calibri" w:cs="Times New Roman"/>
          <w:color w:val="000000" w:themeColor="text1"/>
          <w:sz w:val="24"/>
          <w:szCs w:val="24"/>
          <w:lang w:eastAsia="ru-RU"/>
        </w:rPr>
        <w:t xml:space="preserve">общественных </w:t>
      </w:r>
      <w:r w:rsidR="002267AE" w:rsidRPr="004A1F77">
        <w:rPr>
          <w:rFonts w:ascii="Calibri" w:eastAsia="Times New Roman" w:hAnsi="Calibri" w:cs="Times New Roman"/>
          <w:sz w:val="24"/>
          <w:szCs w:val="24"/>
          <w:lang w:eastAsia="ru-RU"/>
        </w:rPr>
        <w:t xml:space="preserve">обсуждений или публичных слушаний </w:t>
      </w:r>
      <w:r w:rsidRPr="004A1F77">
        <w:rPr>
          <w:rFonts w:ascii="Calibri" w:eastAsia="Times New Roman" w:hAnsi="Calibri" w:cs="Times New Roman"/>
          <w:sz w:val="24"/>
          <w:szCs w:val="24"/>
          <w:lang w:eastAsia="ru-RU"/>
        </w:rPr>
        <w:t xml:space="preserve">представляет указанный проект </w:t>
      </w:r>
      <w:r w:rsidR="0029482B" w:rsidRPr="004A1F77">
        <w:rPr>
          <w:rFonts w:ascii="Calibri" w:eastAsia="Times New Roman" w:hAnsi="Calibri" w:cs="Times New Roman"/>
          <w:sz w:val="24"/>
          <w:szCs w:val="24"/>
          <w:lang w:eastAsia="ru-RU"/>
        </w:rPr>
        <w:t>г</w:t>
      </w:r>
      <w:r w:rsidRPr="004A1F77">
        <w:rPr>
          <w:rFonts w:ascii="Calibri" w:eastAsia="Times New Roman" w:hAnsi="Calibri" w:cs="Times New Roman"/>
          <w:sz w:val="24"/>
          <w:szCs w:val="24"/>
          <w:lang w:eastAsia="ru-RU"/>
        </w:rPr>
        <w:t xml:space="preserve">лаве </w:t>
      </w:r>
      <w:r w:rsidR="00F6370E">
        <w:rPr>
          <w:rFonts w:ascii="Calibri" w:eastAsia="Times New Roman" w:hAnsi="Calibri" w:cs="Times New Roman"/>
          <w:sz w:val="24"/>
          <w:szCs w:val="24"/>
          <w:lang w:eastAsia="ru-RU"/>
        </w:rPr>
        <w:t>Администрации Песчанокопского района</w:t>
      </w:r>
      <w:r w:rsidRPr="004A1F77">
        <w:rPr>
          <w:rFonts w:ascii="Calibri" w:eastAsia="Times New Roman" w:hAnsi="Calibri" w:cs="Times New Roman"/>
          <w:sz w:val="24"/>
          <w:szCs w:val="24"/>
          <w:lang w:eastAsia="ru-RU"/>
        </w:rPr>
        <w:t xml:space="preserve"> для принятия им решения о направлении проекта в </w:t>
      </w:r>
      <w:r w:rsidR="008E3678">
        <w:rPr>
          <w:rFonts w:ascii="Calibri" w:eastAsia="Times New Roman" w:hAnsi="Calibri" w:cs="Times New Roman"/>
          <w:color w:val="000000" w:themeColor="text1"/>
          <w:sz w:val="24"/>
          <w:szCs w:val="24"/>
          <w:lang w:eastAsia="ru-RU"/>
        </w:rPr>
        <w:t>Собрание депутатов Песчанокопского района</w:t>
      </w:r>
      <w:r w:rsidRPr="004A1F77">
        <w:rPr>
          <w:rFonts w:ascii="Calibri" w:eastAsia="Times New Roman" w:hAnsi="Calibri" w:cs="Times New Roman"/>
          <w:sz w:val="24"/>
          <w:szCs w:val="24"/>
          <w:lang w:eastAsia="ru-RU"/>
        </w:rPr>
        <w:t xml:space="preserve"> или об отклонении проекта и о направлении его на доработку;</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принимает и рассматривает обращения органов государственной власти, органов местного самоуправления, физических и юридических лиц:</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внесении изменений в правила землепользования и застройки, в том числе об изменении границ территориальных зон и об изменении градостроительных регламентов;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 разрешении на отклонение от предельных параметров разрешенного строительства, реконструкции объектов капитального строительства;</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об установлении или изменении видов разрешенного использования земельных участков при принятии решения о включении земельных участков в границы населенных пунктов либо об исключении земельных участков из границ населенных пунктов.</w:t>
      </w:r>
    </w:p>
    <w:p w:rsidR="00127773" w:rsidRPr="00EF7160" w:rsidRDefault="00127773"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осуществляет иные функции, предусмотренные законодательством о градостроительной деятельности, иными нормативными правовыми актами органов местного </w:t>
      </w:r>
      <w:r w:rsidR="00033D5F">
        <w:rPr>
          <w:rFonts w:ascii="Calibri" w:eastAsia="Times New Roman" w:hAnsi="Calibri" w:cs="Times New Roman"/>
          <w:color w:val="000000" w:themeColor="text1"/>
          <w:sz w:val="24"/>
          <w:szCs w:val="24"/>
          <w:lang w:eastAsia="ru-RU"/>
        </w:rPr>
        <w:t>самоуправления Песчанокопского района</w:t>
      </w:r>
      <w:r w:rsidRPr="00EF7160">
        <w:rPr>
          <w:rFonts w:ascii="Calibri" w:eastAsia="Times New Roman" w:hAnsi="Calibri" w:cs="Times New Roman"/>
          <w:color w:val="000000" w:themeColor="text1"/>
          <w:sz w:val="24"/>
          <w:szCs w:val="24"/>
          <w:lang w:eastAsia="ru-RU"/>
        </w:rPr>
        <w:t>.</w:t>
      </w:r>
    </w:p>
    <w:p w:rsidR="009F46DD" w:rsidRPr="00EF7160" w:rsidRDefault="00534FF1" w:rsidP="0012777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411960" w:rsidRPr="00EF7160">
        <w:rPr>
          <w:rFonts w:ascii="Calibri" w:eastAsia="Times New Roman" w:hAnsi="Calibri" w:cs="Times New Roman"/>
          <w:color w:val="000000" w:themeColor="text1"/>
          <w:sz w:val="24"/>
          <w:szCs w:val="24"/>
          <w:lang w:eastAsia="ru-RU"/>
        </w:rPr>
        <w:t>. </w:t>
      </w:r>
      <w:r w:rsidR="009F46DD" w:rsidRPr="00EF7160">
        <w:rPr>
          <w:rFonts w:ascii="Calibri" w:eastAsia="Times New Roman" w:hAnsi="Calibri" w:cs="Times New Roman"/>
          <w:color w:val="000000" w:themeColor="text1"/>
          <w:sz w:val="24"/>
          <w:szCs w:val="24"/>
          <w:lang w:eastAsia="ru-RU"/>
        </w:rPr>
        <w:t>Протоколы заседаний Комиссии являются открытыми для всех заинтересованных лиц.</w:t>
      </w:r>
    </w:p>
    <w:p w:rsidR="0093394D" w:rsidRPr="00EF7160" w:rsidRDefault="0093394D"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C402E9" w:rsidRPr="00EF7160" w:rsidRDefault="00C402E9" w:rsidP="0093394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8B1A1F" w:rsidRPr="00681530" w:rsidRDefault="008B1A1F" w:rsidP="008B1A1F">
      <w:pPr>
        <w:pStyle w:val="22"/>
        <w:spacing w:before="240" w:after="240"/>
      </w:pPr>
      <w:bookmarkStart w:id="7" w:name="_Toc32496146"/>
      <w:r w:rsidRPr="00681530">
        <w:lastRenderedPageBreak/>
        <w:t xml:space="preserve">Глава </w:t>
      </w:r>
      <w:r w:rsidR="00E213A9" w:rsidRPr="00681530">
        <w:t>2</w:t>
      </w:r>
      <w:r w:rsidRPr="00681530">
        <w:t>. Положение о подготовке документации по планировке территории органами местного самоуправления</w:t>
      </w:r>
      <w:bookmarkEnd w:id="7"/>
    </w:p>
    <w:p w:rsidR="008B1A1F" w:rsidRPr="00A53642" w:rsidRDefault="008B1A1F" w:rsidP="00A53642">
      <w:pPr>
        <w:pStyle w:val="32"/>
      </w:pPr>
      <w:bookmarkStart w:id="8" w:name="_Toc32496147"/>
      <w:r w:rsidRPr="00681530">
        <w:t xml:space="preserve">Статья </w:t>
      </w:r>
      <w:r w:rsidR="00E213A9" w:rsidRPr="00681530">
        <w:t>6</w:t>
      </w:r>
      <w:r w:rsidRPr="00681530">
        <w:t>. Общие положения о планировке территории</w:t>
      </w:r>
      <w:bookmarkEnd w:id="8"/>
    </w:p>
    <w:p w:rsidR="000C1E67"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D2443" w:rsidRPr="00EF7160">
        <w:rPr>
          <w:rFonts w:ascii="Calibri" w:eastAsia="Times New Roman" w:hAnsi="Calibri" w:cs="Times New Roman"/>
          <w:color w:val="000000" w:themeColor="text1"/>
          <w:sz w:val="24"/>
          <w:szCs w:val="24"/>
          <w:lang w:eastAsia="ru-RU"/>
        </w:rPr>
        <w:t>Подготовка документации</w:t>
      </w:r>
      <w:r w:rsidRPr="00EF7160">
        <w:rPr>
          <w:rFonts w:ascii="Calibri" w:eastAsia="Times New Roman" w:hAnsi="Calibri" w:cs="Times New Roman"/>
          <w:color w:val="000000" w:themeColor="text1"/>
          <w:sz w:val="24"/>
          <w:szCs w:val="24"/>
          <w:lang w:eastAsia="ru-RU"/>
        </w:rPr>
        <w:t xml:space="preserve"> </w:t>
      </w:r>
      <w:r w:rsidR="005D2443" w:rsidRPr="00EF7160">
        <w:rPr>
          <w:rFonts w:ascii="Calibri" w:eastAsia="Times New Roman" w:hAnsi="Calibri" w:cs="Times New Roman"/>
          <w:color w:val="000000" w:themeColor="text1"/>
          <w:sz w:val="24"/>
          <w:szCs w:val="24"/>
          <w:lang w:eastAsia="ru-RU"/>
        </w:rPr>
        <w:t xml:space="preserve">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9F00DE" w:rsidRPr="00EF7160" w:rsidRDefault="000C1E67"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При планировке территории подготавливаются следующие виды</w:t>
      </w:r>
      <w:r w:rsidR="009F00DE" w:rsidRPr="00EF7160">
        <w:rPr>
          <w:rFonts w:ascii="Calibri" w:eastAsia="Times New Roman" w:hAnsi="Calibri" w:cs="Times New Roman"/>
          <w:color w:val="000000" w:themeColor="text1"/>
          <w:sz w:val="24"/>
          <w:szCs w:val="24"/>
          <w:lang w:eastAsia="ru-RU"/>
        </w:rPr>
        <w:t xml:space="preserve"> документации по планировке территории:</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планировки</w:t>
      </w:r>
      <w:r w:rsidR="005801DE" w:rsidRPr="00EF7160">
        <w:rPr>
          <w:rFonts w:ascii="Calibri" w:eastAsia="Times New Roman" w:hAnsi="Calibri" w:cs="Times New Roman"/>
          <w:color w:val="000000" w:themeColor="text1"/>
          <w:sz w:val="24"/>
          <w:szCs w:val="24"/>
          <w:lang w:eastAsia="ru-RU"/>
        </w:rPr>
        <w:t xml:space="preserve"> территории</w:t>
      </w:r>
      <w:r w:rsidR="009F00DE" w:rsidRPr="00EF7160">
        <w:rPr>
          <w:rFonts w:ascii="Calibri" w:eastAsia="Times New Roman" w:hAnsi="Calibri" w:cs="Times New Roman"/>
          <w:color w:val="000000" w:themeColor="text1"/>
          <w:sz w:val="24"/>
          <w:szCs w:val="24"/>
          <w:lang w:eastAsia="ru-RU"/>
        </w:rPr>
        <w:t>;</w:t>
      </w:r>
    </w:p>
    <w:p w:rsidR="009F00DE" w:rsidRPr="00EF7160" w:rsidRDefault="006B181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w:t>
      </w:r>
      <w:r w:rsidR="009F00DE" w:rsidRPr="00EF7160">
        <w:rPr>
          <w:rFonts w:ascii="Calibri" w:eastAsia="Times New Roman" w:hAnsi="Calibri" w:cs="Times New Roman"/>
          <w:color w:val="000000" w:themeColor="text1"/>
          <w:sz w:val="24"/>
          <w:szCs w:val="24"/>
          <w:lang w:eastAsia="ru-RU"/>
        </w:rPr>
        <w:t>проект</w:t>
      </w:r>
      <w:r w:rsidR="000C1E67" w:rsidRPr="00EF7160">
        <w:rPr>
          <w:rFonts w:ascii="Calibri" w:eastAsia="Times New Roman" w:hAnsi="Calibri" w:cs="Times New Roman"/>
          <w:color w:val="000000" w:themeColor="text1"/>
          <w:sz w:val="24"/>
          <w:szCs w:val="24"/>
          <w:lang w:eastAsia="ru-RU"/>
        </w:rPr>
        <w:t>ы</w:t>
      </w:r>
      <w:r w:rsidR="009F00DE" w:rsidRPr="00EF7160">
        <w:rPr>
          <w:rFonts w:ascii="Calibri" w:eastAsia="Times New Roman" w:hAnsi="Calibri" w:cs="Times New Roman"/>
          <w:color w:val="000000" w:themeColor="text1"/>
          <w:sz w:val="24"/>
          <w:szCs w:val="24"/>
          <w:lang w:eastAsia="ru-RU"/>
        </w:rPr>
        <w:t xml:space="preserve"> межевания</w:t>
      </w:r>
      <w:r w:rsidR="005801DE" w:rsidRPr="00EF7160">
        <w:rPr>
          <w:rFonts w:ascii="Calibri" w:eastAsia="Times New Roman" w:hAnsi="Calibri" w:cs="Times New Roman"/>
          <w:color w:val="000000" w:themeColor="text1"/>
          <w:sz w:val="24"/>
          <w:szCs w:val="24"/>
          <w:lang w:eastAsia="ru-RU"/>
        </w:rPr>
        <w:t xml:space="preserve"> территории</w:t>
      </w:r>
      <w:r w:rsidR="00BD1FAE" w:rsidRPr="00EF7160">
        <w:rPr>
          <w:rFonts w:ascii="Calibri" w:eastAsia="Times New Roman" w:hAnsi="Calibri" w:cs="Times New Roman"/>
          <w:color w:val="000000" w:themeColor="text1"/>
          <w:sz w:val="24"/>
          <w:szCs w:val="24"/>
          <w:lang w:eastAsia="ru-RU"/>
        </w:rPr>
        <w:t>.</w:t>
      </w:r>
    </w:p>
    <w:p w:rsidR="009F00DE" w:rsidRPr="00EF7160" w:rsidRDefault="005D244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392EC0" w:rsidRPr="00EF7160">
        <w:rPr>
          <w:rFonts w:ascii="Calibri" w:eastAsia="Times New Roman" w:hAnsi="Calibri" w:cs="Times New Roman"/>
          <w:color w:val="000000" w:themeColor="text1"/>
          <w:sz w:val="24"/>
          <w:szCs w:val="24"/>
          <w:lang w:eastAsia="ru-RU"/>
        </w:rPr>
        <w:t>. </w:t>
      </w:r>
      <w:r w:rsidR="009F00DE" w:rsidRPr="00EF7160">
        <w:rPr>
          <w:rFonts w:ascii="Calibri" w:eastAsia="Times New Roman" w:hAnsi="Calibri" w:cs="Times New Roman"/>
          <w:color w:val="000000" w:themeColor="text1"/>
          <w:sz w:val="24"/>
          <w:szCs w:val="24"/>
          <w:lang w:eastAsia="ru-RU"/>
        </w:rPr>
        <w:t xml:space="preserve">Подготовка документации по планировке территории осуществляется </w:t>
      </w:r>
      <w:r w:rsidR="006B1811" w:rsidRPr="00EF7160">
        <w:rPr>
          <w:rFonts w:ascii="Calibri" w:eastAsia="Times New Roman" w:hAnsi="Calibri" w:cs="Times New Roman"/>
          <w:color w:val="000000" w:themeColor="text1"/>
          <w:sz w:val="24"/>
          <w:szCs w:val="24"/>
          <w:lang w:eastAsia="ru-RU"/>
        </w:rPr>
        <w:t>на основании</w:t>
      </w:r>
      <w:r w:rsidR="009F00DE" w:rsidRPr="00EF7160">
        <w:rPr>
          <w:rFonts w:ascii="Calibri" w:eastAsia="Times New Roman" w:hAnsi="Calibri" w:cs="Times New Roman"/>
          <w:color w:val="000000" w:themeColor="text1"/>
          <w:sz w:val="24"/>
          <w:szCs w:val="24"/>
          <w:lang w:eastAsia="ru-RU"/>
        </w:rPr>
        <w:t xml:space="preserve"> </w:t>
      </w:r>
      <w:r w:rsidR="000C4D89">
        <w:rPr>
          <w:rFonts w:ascii="Calibri" w:eastAsia="Times New Roman" w:hAnsi="Calibri" w:cs="Times New Roman"/>
          <w:color w:val="000000" w:themeColor="text1"/>
          <w:sz w:val="24"/>
          <w:szCs w:val="24"/>
          <w:lang w:eastAsia="ru-RU"/>
        </w:rPr>
        <w:t>Г</w:t>
      </w:r>
      <w:r w:rsidR="009F00DE"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009F00DE" w:rsidRPr="00EF7160">
        <w:rPr>
          <w:rFonts w:ascii="Calibri" w:eastAsia="Times New Roman" w:hAnsi="Calibri" w:cs="Times New Roman"/>
          <w:color w:val="000000" w:themeColor="text1"/>
          <w:sz w:val="24"/>
          <w:szCs w:val="24"/>
          <w:lang w:eastAsia="ru-RU"/>
        </w:rPr>
        <w:t>, настоящих Правил</w:t>
      </w:r>
      <w:r w:rsidR="00C46D8A" w:rsidRPr="00EF7160">
        <w:rPr>
          <w:rFonts w:ascii="Calibri" w:eastAsia="Times New Roman" w:hAnsi="Calibri" w:cs="Times New Roman"/>
          <w:color w:val="000000" w:themeColor="text1"/>
          <w:sz w:val="24"/>
          <w:szCs w:val="24"/>
          <w:lang w:eastAsia="ru-RU"/>
        </w:rPr>
        <w:t xml:space="preserve"> </w:t>
      </w:r>
      <w:r w:rsidR="00C46D8A" w:rsidRPr="00EF7160">
        <w:rPr>
          <w:rFonts w:ascii="Calibri" w:hAnsi="Calibri" w:cs="Calibri"/>
          <w:color w:val="000000" w:themeColor="text1"/>
          <w:sz w:val="24"/>
          <w:szCs w:val="24"/>
        </w:rPr>
        <w:t>(за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местными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009F00DE" w:rsidRPr="00EF7160">
        <w:rPr>
          <w:rFonts w:ascii="Calibri" w:eastAsia="Times New Roman" w:hAnsi="Calibri" w:cs="Times New Roman"/>
          <w:color w:val="000000" w:themeColor="text1"/>
          <w:sz w:val="24"/>
          <w:szCs w:val="24"/>
          <w:lang w:eastAsia="ru-RU"/>
        </w:rPr>
        <w:t>.</w:t>
      </w:r>
    </w:p>
    <w:p w:rsidR="00127773" w:rsidRPr="004A1F77" w:rsidRDefault="006B1811" w:rsidP="00392EC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4</w:t>
      </w:r>
      <w:r w:rsidR="00923DCB" w:rsidRPr="00C91E51">
        <w:rPr>
          <w:rFonts w:ascii="Calibri" w:eastAsia="Times New Roman" w:hAnsi="Calibri" w:cs="Times New Roman"/>
          <w:sz w:val="24"/>
          <w:szCs w:val="24"/>
          <w:lang w:eastAsia="ru-RU"/>
        </w:rPr>
        <w:t>. </w:t>
      </w:r>
      <w:r w:rsidR="009F00DE" w:rsidRPr="00C91E51">
        <w:rPr>
          <w:rFonts w:ascii="Calibri" w:eastAsia="Times New Roman" w:hAnsi="Calibri" w:cs="Times New Roman"/>
          <w:sz w:val="24"/>
          <w:szCs w:val="24"/>
          <w:lang w:eastAsia="ru-RU"/>
        </w:rPr>
        <w:t xml:space="preserve">Подготовка </w:t>
      </w:r>
      <w:r w:rsidR="00392EC0" w:rsidRPr="00C91E51">
        <w:rPr>
          <w:rFonts w:ascii="Calibri" w:eastAsia="Times New Roman" w:hAnsi="Calibri" w:cs="Times New Roman"/>
          <w:sz w:val="24"/>
          <w:szCs w:val="24"/>
          <w:lang w:eastAsia="ru-RU"/>
        </w:rPr>
        <w:t xml:space="preserve">документации по планировке территории осуществляется </w:t>
      </w:r>
      <w:r w:rsidR="00127773" w:rsidRPr="00C91E51">
        <w:rPr>
          <w:rFonts w:ascii="Calibri" w:eastAsia="Times New Roman" w:hAnsi="Calibri" w:cs="Times New Roman"/>
          <w:sz w:val="24"/>
          <w:szCs w:val="24"/>
          <w:lang w:eastAsia="ru-RU"/>
        </w:rPr>
        <w:t xml:space="preserve">в отношении выделяемых проектом планировки территории одного или нескольких смежных элементов планировочной структуры, определенных </w:t>
      </w:r>
      <w:r w:rsidRPr="00C91E51">
        <w:rPr>
          <w:rFonts w:ascii="Calibri" w:eastAsia="Times New Roman" w:hAnsi="Calibri" w:cs="Times New Roman"/>
          <w:sz w:val="24"/>
          <w:szCs w:val="24"/>
          <w:lang w:eastAsia="ru-RU"/>
        </w:rPr>
        <w:t>настоящими Правилами</w:t>
      </w:r>
      <w:r w:rsidR="00127773" w:rsidRPr="00C91E51">
        <w:rPr>
          <w:rFonts w:ascii="Calibri" w:eastAsia="Times New Roman" w:hAnsi="Calibri" w:cs="Times New Roman"/>
          <w:sz w:val="24"/>
          <w:szCs w:val="24"/>
          <w:lang w:eastAsia="ru-RU"/>
        </w:rPr>
        <w:t xml:space="preserve"> территориальных зон и </w:t>
      </w:r>
      <w:r w:rsidR="00127773" w:rsidRPr="004A1F77">
        <w:rPr>
          <w:rFonts w:ascii="Calibri" w:eastAsia="Times New Roman" w:hAnsi="Calibri" w:cs="Times New Roman"/>
          <w:sz w:val="24"/>
          <w:szCs w:val="24"/>
          <w:lang w:eastAsia="ru-RU"/>
        </w:rPr>
        <w:t xml:space="preserve">(или) установленных </w:t>
      </w:r>
      <w:r w:rsidR="0029482B" w:rsidRPr="004A1F77">
        <w:rPr>
          <w:rFonts w:ascii="Calibri" w:eastAsia="Times New Roman" w:hAnsi="Calibri" w:cs="Times New Roman"/>
          <w:sz w:val="24"/>
          <w:szCs w:val="24"/>
          <w:lang w:eastAsia="ru-RU"/>
        </w:rPr>
        <w:t>Г</w:t>
      </w:r>
      <w:r w:rsidR="00127773" w:rsidRPr="004A1F77">
        <w:rPr>
          <w:rFonts w:ascii="Calibri" w:eastAsia="Times New Roman" w:hAnsi="Calibri" w:cs="Times New Roman"/>
          <w:sz w:val="24"/>
          <w:szCs w:val="24"/>
          <w:lang w:eastAsia="ru-RU"/>
        </w:rPr>
        <w:t>енеральным план</w:t>
      </w:r>
      <w:r w:rsidRPr="004A1F77">
        <w:rPr>
          <w:rFonts w:ascii="Calibri" w:eastAsia="Times New Roman" w:hAnsi="Calibri" w:cs="Times New Roman"/>
          <w:sz w:val="24"/>
          <w:szCs w:val="24"/>
          <w:lang w:eastAsia="ru-RU"/>
        </w:rPr>
        <w:t>ом</w:t>
      </w:r>
      <w:r w:rsidR="00127773" w:rsidRPr="004A1F77">
        <w:rPr>
          <w:rFonts w:ascii="Calibri" w:eastAsia="Times New Roman" w:hAnsi="Calibri" w:cs="Times New Roman"/>
          <w:sz w:val="24"/>
          <w:szCs w:val="24"/>
          <w:lang w:eastAsia="ru-RU"/>
        </w:rPr>
        <w:t xml:space="preserve"> </w:t>
      </w:r>
      <w:r w:rsidR="006B4DF2">
        <w:rPr>
          <w:rFonts w:ascii="Calibri" w:eastAsia="Times New Roman" w:hAnsi="Calibri" w:cs="Times New Roman"/>
          <w:sz w:val="24"/>
          <w:szCs w:val="24"/>
          <w:lang w:eastAsia="ru-RU"/>
        </w:rPr>
        <w:t>Поливянского</w:t>
      </w:r>
      <w:r w:rsidR="005B11BF">
        <w:rPr>
          <w:rFonts w:ascii="Calibri" w:eastAsia="Times New Roman" w:hAnsi="Calibri" w:cs="Times New Roman"/>
          <w:sz w:val="24"/>
          <w:szCs w:val="24"/>
          <w:lang w:eastAsia="ru-RU"/>
        </w:rPr>
        <w:t xml:space="preserve"> сельского</w:t>
      </w:r>
      <w:r w:rsidR="007C647C">
        <w:rPr>
          <w:rFonts w:ascii="Calibri" w:eastAsia="Times New Roman" w:hAnsi="Calibri" w:cs="Times New Roman"/>
          <w:sz w:val="24"/>
          <w:szCs w:val="24"/>
          <w:lang w:eastAsia="ru-RU"/>
        </w:rPr>
        <w:t xml:space="preserve"> поселения</w:t>
      </w:r>
      <w:r w:rsidR="00D8334A" w:rsidRPr="004A1F77">
        <w:rPr>
          <w:rFonts w:ascii="Calibri" w:eastAsia="Times New Roman" w:hAnsi="Calibri" w:cs="Times New Roman"/>
          <w:sz w:val="24"/>
          <w:szCs w:val="24"/>
          <w:lang w:eastAsia="ru-RU"/>
        </w:rPr>
        <w:t xml:space="preserve"> (Генеральный план </w:t>
      </w:r>
      <w:r w:rsidR="00480A97">
        <w:rPr>
          <w:rFonts w:ascii="Calibri" w:eastAsia="Times New Roman" w:hAnsi="Calibri" w:cs="Times New Roman"/>
          <w:sz w:val="24"/>
          <w:szCs w:val="24"/>
          <w:lang w:eastAsia="ru-RU"/>
        </w:rPr>
        <w:t>сельского поселения</w:t>
      </w:r>
      <w:r w:rsidR="00D8334A" w:rsidRPr="004A1F77">
        <w:rPr>
          <w:rFonts w:ascii="Calibri" w:eastAsia="Times New Roman" w:hAnsi="Calibri" w:cs="Times New Roman"/>
          <w:sz w:val="24"/>
          <w:szCs w:val="24"/>
          <w:lang w:eastAsia="ru-RU"/>
        </w:rPr>
        <w:t>)</w:t>
      </w:r>
      <w:r w:rsidR="000D5870" w:rsidRPr="004A1F77">
        <w:rPr>
          <w:rFonts w:ascii="Calibri" w:eastAsia="Times New Roman" w:hAnsi="Calibri" w:cs="Times New Roman"/>
          <w:sz w:val="24"/>
          <w:szCs w:val="24"/>
          <w:lang w:eastAsia="ru-RU"/>
        </w:rPr>
        <w:t xml:space="preserve">, </w:t>
      </w:r>
      <w:r w:rsidR="00127773" w:rsidRPr="004A1F77">
        <w:rPr>
          <w:rFonts w:ascii="Calibri" w:eastAsia="Times New Roman" w:hAnsi="Calibri" w:cs="Times New Roman"/>
          <w:sz w:val="24"/>
          <w:szCs w:val="24"/>
          <w:lang w:eastAsia="ru-RU"/>
        </w:rPr>
        <w:t xml:space="preserve"> функциональных зон</w:t>
      </w:r>
      <w:r w:rsidR="003E00CA">
        <w:rPr>
          <w:rFonts w:ascii="Calibri" w:eastAsia="Times New Roman" w:hAnsi="Calibri" w:cs="Times New Roman"/>
          <w:sz w:val="24"/>
          <w:szCs w:val="24"/>
          <w:lang w:eastAsia="ru-RU"/>
        </w:rPr>
        <w:t xml:space="preserve">, </w:t>
      </w:r>
      <w:r w:rsidR="003E00CA" w:rsidRPr="003E00CA">
        <w:rPr>
          <w:rFonts w:ascii="Calibri" w:eastAsia="Times New Roman" w:hAnsi="Calibri" w:cs="Times New Roman"/>
          <w:sz w:val="24"/>
          <w:szCs w:val="24"/>
          <w:lang w:eastAsia="ru-RU"/>
        </w:rPr>
        <w:t>территории, в отношении которой предусматривается осуществление деятельности по ее комплексному и устойчивому развитию</w:t>
      </w:r>
      <w:r w:rsidR="003E00CA" w:rsidRPr="00A93862">
        <w:rPr>
          <w:vertAlign w:val="superscript"/>
        </w:rPr>
        <w:t xml:space="preserve"> </w:t>
      </w:r>
      <w:r w:rsidRPr="00A93862">
        <w:rPr>
          <w:vertAlign w:val="superscript"/>
        </w:rPr>
        <w:footnoteReference w:id="1"/>
      </w:r>
      <w:r w:rsidR="00392EC0" w:rsidRPr="004A1F77">
        <w:rPr>
          <w:rFonts w:ascii="Calibri" w:eastAsia="Times New Roman" w:hAnsi="Calibri" w:cs="Times New Roman"/>
          <w:sz w:val="24"/>
          <w:szCs w:val="24"/>
          <w:lang w:eastAsia="ru-RU"/>
        </w:rPr>
        <w:t>.</w:t>
      </w:r>
    </w:p>
    <w:p w:rsidR="006B1811" w:rsidRPr="00EF7160" w:rsidRDefault="006B1811" w:rsidP="006B181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A1F77">
        <w:rPr>
          <w:rFonts w:ascii="Calibri" w:eastAsia="Times New Roman" w:hAnsi="Calibri" w:cs="Times New Roman"/>
          <w:sz w:val="24"/>
          <w:szCs w:val="24"/>
          <w:lang w:eastAsia="ru-RU"/>
        </w:rPr>
        <w:t xml:space="preserve">5. </w:t>
      </w:r>
      <w:r w:rsidRPr="00EF7160">
        <w:rPr>
          <w:rFonts w:ascii="Calibri" w:eastAsia="Times New Roman" w:hAnsi="Calibri" w:cs="Times New Roman"/>
          <w:color w:val="000000" w:themeColor="text1"/>
          <w:sz w:val="24"/>
          <w:szCs w:val="24"/>
          <w:lang w:eastAsia="ru-RU"/>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2) необходимы установление, изменение или отмена красных линий;</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w:t>
      </w:r>
      <w:r w:rsidRPr="003E00CA">
        <w:rPr>
          <w:rFonts w:ascii="Calibri" w:eastAsia="Times New Roman" w:hAnsi="Calibri" w:cs="Times New Roman"/>
          <w:color w:val="000000" w:themeColor="text1"/>
          <w:sz w:val="24"/>
          <w:szCs w:val="24"/>
          <w:lang w:eastAsia="ru-RU"/>
        </w:rPr>
        <w:lastRenderedPageBreak/>
        <w:t>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E00CA" w:rsidRP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3E00CA" w:rsidRDefault="003E00CA" w:rsidP="003E00C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E00CA">
        <w:rPr>
          <w:rFonts w:ascii="Calibri" w:eastAsia="Times New Roman" w:hAnsi="Calibri" w:cs="Times New Roman"/>
          <w:color w:val="000000" w:themeColor="text1"/>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6. Применительно к территории, в границах которой не предусматривается осуществление </w:t>
      </w:r>
      <w:r w:rsidRPr="000F6BF0">
        <w:rPr>
          <w:rFonts w:ascii="Calibri" w:eastAsia="Times New Roman" w:hAnsi="Calibri" w:cs="Times New Roman"/>
          <w:sz w:val="24"/>
          <w:szCs w:val="24"/>
          <w:lang w:eastAsia="ru-RU"/>
        </w:rPr>
        <w:t>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остальных случаях проект планировки является основой для подготовки проекта межевания.</w:t>
      </w:r>
    </w:p>
    <w:p w:rsidR="00FD0E8A" w:rsidRPr="00CC1917" w:rsidRDefault="003E00C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7</w:t>
      </w:r>
      <w:r w:rsidR="0040094F" w:rsidRPr="000F6BF0">
        <w:rPr>
          <w:rFonts w:ascii="Calibri" w:eastAsia="Times New Roman" w:hAnsi="Calibri" w:cs="Times New Roman"/>
          <w:sz w:val="24"/>
          <w:szCs w:val="24"/>
          <w:lang w:eastAsia="ru-RU"/>
        </w:rPr>
        <w:t xml:space="preserve">. Допускается подготовка документации по планировке территории в границах застроенной территории, в отношении которой принято решение о её развитии в случае, </w:t>
      </w:r>
      <w:r w:rsidR="0040094F" w:rsidRPr="00CC1917">
        <w:rPr>
          <w:rFonts w:ascii="Calibri" w:eastAsia="Times New Roman" w:hAnsi="Calibri" w:cs="Times New Roman"/>
          <w:color w:val="000000" w:themeColor="text1"/>
          <w:sz w:val="24"/>
          <w:szCs w:val="24"/>
          <w:lang w:eastAsia="ru-RU"/>
        </w:rPr>
        <w:t xml:space="preserve">установленном в статье 46.1. Градостроительного кодекса Российской Федерации </w:t>
      </w:r>
    </w:p>
    <w:p w:rsidR="0040094F" w:rsidRDefault="003E00CA" w:rsidP="0040094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1917">
        <w:rPr>
          <w:rFonts w:ascii="Calibri" w:eastAsia="Times New Roman" w:hAnsi="Calibri" w:cs="Times New Roman"/>
          <w:color w:val="000000" w:themeColor="text1"/>
          <w:sz w:val="24"/>
          <w:szCs w:val="24"/>
          <w:lang w:eastAsia="ru-RU"/>
        </w:rPr>
        <w:t>8</w:t>
      </w:r>
      <w:r w:rsidR="0040094F" w:rsidRPr="00CC1917">
        <w:rPr>
          <w:rFonts w:ascii="Calibri" w:eastAsia="Times New Roman" w:hAnsi="Calibri" w:cs="Times New Roman"/>
          <w:color w:val="000000" w:themeColor="text1"/>
          <w:sz w:val="24"/>
          <w:szCs w:val="24"/>
          <w:lang w:eastAsia="ru-RU"/>
        </w:rPr>
        <w:t>. </w:t>
      </w:r>
      <w:r w:rsidR="00CC1917" w:rsidRPr="00CC1917">
        <w:rPr>
          <w:rFonts w:ascii="Calibri" w:eastAsia="Times New Roman" w:hAnsi="Calibri" w:cs="Times New Roman"/>
          <w:color w:val="000000" w:themeColor="text1"/>
          <w:sz w:val="24"/>
          <w:szCs w:val="24"/>
          <w:lang w:eastAsia="ru-RU"/>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0040094F" w:rsidRPr="00CC1917">
        <w:rPr>
          <w:rFonts w:ascii="Calibri" w:eastAsia="Times New Roman" w:hAnsi="Calibri" w:cs="Times New Roman"/>
          <w:color w:val="000000" w:themeColor="text1"/>
          <w:sz w:val="24"/>
          <w:szCs w:val="24"/>
          <w:lang w:eastAsia="ru-RU"/>
        </w:rPr>
        <w:t>.</w:t>
      </w:r>
    </w:p>
    <w:p w:rsidR="00CC1917" w:rsidRPr="00CC1917" w:rsidRDefault="00CC1917" w:rsidP="00CC191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Pr="00CC1917">
        <w:rPr>
          <w:rFonts w:ascii="Calibri" w:eastAsia="Times New Roman" w:hAnsi="Calibri" w:cs="Times New Roman"/>
          <w:color w:val="000000" w:themeColor="text1"/>
          <w:sz w:val="24"/>
          <w:szCs w:val="24"/>
          <w:lang w:eastAsia="ru-RU"/>
        </w:rPr>
        <w:t>.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w:t>
      </w:r>
      <w:r>
        <w:rPr>
          <w:rFonts w:ascii="Calibri" w:eastAsia="Times New Roman" w:hAnsi="Calibri" w:cs="Times New Roman"/>
          <w:color w:val="000000" w:themeColor="text1"/>
          <w:sz w:val="24"/>
          <w:szCs w:val="24"/>
          <w:lang w:eastAsia="ru-RU"/>
        </w:rPr>
        <w:t xml:space="preserve"> генеральным планом поселения </w:t>
      </w:r>
      <w:r w:rsidRPr="00CC1917">
        <w:rPr>
          <w:rFonts w:ascii="Calibri" w:eastAsia="Times New Roman" w:hAnsi="Calibri" w:cs="Times New Roman"/>
          <w:color w:val="000000" w:themeColor="text1"/>
          <w:sz w:val="24"/>
          <w:szCs w:val="24"/>
          <w:lang w:eastAsia="ru-RU"/>
        </w:rPr>
        <w:t>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FD0E8A" w:rsidRPr="000F6BF0" w:rsidRDefault="00CC1917"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10</w:t>
      </w:r>
      <w:r w:rsidR="00FD0E8A" w:rsidRPr="000F6BF0">
        <w:rPr>
          <w:rFonts w:ascii="Calibri" w:eastAsia="Times New Roman" w:hAnsi="Calibri" w:cs="Times New Roman"/>
          <w:sz w:val="24"/>
          <w:szCs w:val="24"/>
          <w:lang w:eastAsia="ru-RU"/>
        </w:rPr>
        <w:t>. Подготовка проекта межевания территории осуществляется для:</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 определения местоположения границ образуемых и изменяемых земельных участков;</w:t>
      </w:r>
    </w:p>
    <w:p w:rsidR="00FD0E8A" w:rsidRPr="000F6BF0" w:rsidRDefault="00FD0E8A"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2) </w:t>
      </w:r>
      <w:r w:rsidR="00CC1917" w:rsidRPr="00CC1917">
        <w:rPr>
          <w:rFonts w:ascii="Calibri" w:eastAsia="Times New Roman" w:hAnsi="Calibri" w:cs="Times New Roman"/>
          <w:sz w:val="24"/>
          <w:szCs w:val="24"/>
          <w:lang w:eastAsia="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CC1917">
        <w:rPr>
          <w:rFonts w:ascii="Calibri" w:eastAsia="Times New Roman" w:hAnsi="Calibri" w:cs="Times New Roman"/>
          <w:sz w:val="24"/>
          <w:szCs w:val="24"/>
          <w:lang w:eastAsia="ru-RU"/>
        </w:rPr>
        <w:t>.</w:t>
      </w:r>
    </w:p>
    <w:p w:rsidR="00EE05A1" w:rsidRPr="000F6BF0" w:rsidRDefault="003E00CA" w:rsidP="00EE05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lastRenderedPageBreak/>
        <w:t>1</w:t>
      </w:r>
      <w:r w:rsidR="00CC1917">
        <w:rPr>
          <w:rFonts w:ascii="Calibri" w:eastAsia="Times New Roman" w:hAnsi="Calibri" w:cs="Times New Roman"/>
          <w:sz w:val="24"/>
          <w:szCs w:val="24"/>
          <w:lang w:eastAsia="ru-RU"/>
        </w:rPr>
        <w:t>1</w:t>
      </w:r>
      <w:r w:rsidR="00EE05A1" w:rsidRPr="000F6BF0">
        <w:rPr>
          <w:rFonts w:ascii="Calibri" w:eastAsia="Times New Roman" w:hAnsi="Calibri" w:cs="Times New Roman"/>
          <w:sz w:val="24"/>
          <w:szCs w:val="24"/>
          <w:lang w:eastAsia="ru-RU"/>
        </w:rPr>
        <w:t xml:space="preserve">.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предельными (минимальными и (или) максимальными) размерами земельных участков, установленными в составе </w:t>
      </w:r>
      <w:r w:rsidR="00EE05A1" w:rsidRPr="008701EE">
        <w:rPr>
          <w:rFonts w:ascii="Calibri" w:eastAsia="Times New Roman" w:hAnsi="Calibri" w:cs="Times New Roman"/>
          <w:sz w:val="24"/>
          <w:szCs w:val="24"/>
          <w:lang w:eastAsia="ru-RU"/>
        </w:rPr>
        <w:t>главы 6 настоящих Правил,</w:t>
      </w:r>
      <w:r w:rsidR="00EE05A1" w:rsidRPr="000F6BF0">
        <w:rPr>
          <w:rFonts w:ascii="Calibri" w:eastAsia="Times New Roman" w:hAnsi="Calibri" w:cs="Times New Roman"/>
          <w:sz w:val="24"/>
          <w:szCs w:val="24"/>
          <w:lang w:eastAsia="ru-RU"/>
        </w:rPr>
        <w:t xml:space="preserve">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985E72">
        <w:rPr>
          <w:rFonts w:ascii="Calibri" w:eastAsia="Times New Roman" w:hAnsi="Calibri" w:cs="Times New Roman"/>
          <w:sz w:val="24"/>
          <w:szCs w:val="24"/>
          <w:lang w:eastAsia="ru-RU"/>
        </w:rPr>
        <w:t>Ростовской области</w:t>
      </w:r>
      <w:r w:rsidR="00EE05A1" w:rsidRPr="000F6BF0">
        <w:rPr>
          <w:rFonts w:ascii="Calibri" w:eastAsia="Times New Roman" w:hAnsi="Calibri" w:cs="Times New Roman"/>
          <w:sz w:val="24"/>
          <w:szCs w:val="24"/>
          <w:lang w:eastAsia="ru-RU"/>
        </w:rPr>
        <w:t>, техническими регламентами, сводами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2</w:t>
      </w:r>
      <w:r w:rsidR="00FD0E8A" w:rsidRPr="000F6BF0">
        <w:rPr>
          <w:rFonts w:ascii="Calibri" w:eastAsia="Times New Roman" w:hAnsi="Calibri" w:cs="Times New Roman"/>
          <w:sz w:val="24"/>
          <w:szCs w:val="24"/>
          <w:lang w:eastAsia="ru-RU"/>
        </w:rPr>
        <w:t>. Требования к составу и содержанию проектов планировки и проектов межевания определяются соответственно статьями 42 и 43 Градостроительного кодекса Российской Федерации.</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3</w:t>
      </w:r>
      <w:r w:rsidR="00FD0E8A" w:rsidRPr="000F6BF0">
        <w:rPr>
          <w:rFonts w:ascii="Calibri" w:eastAsia="Times New Roman" w:hAnsi="Calibri" w:cs="Times New Roman"/>
          <w:sz w:val="24"/>
          <w:szCs w:val="24"/>
          <w:lang w:eastAsia="ru-RU"/>
        </w:rPr>
        <w:t xml:space="preserve">.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рассмотрению на </w:t>
      </w:r>
      <w:r w:rsidR="002267AE" w:rsidRPr="002267AE">
        <w:rPr>
          <w:rFonts w:ascii="Calibri" w:eastAsia="Times New Roman" w:hAnsi="Calibri" w:cs="Times New Roman"/>
          <w:color w:val="000000" w:themeColor="text1"/>
          <w:sz w:val="24"/>
          <w:szCs w:val="24"/>
          <w:lang w:eastAsia="ru-RU"/>
        </w:rPr>
        <w:t>общественных обсуждени</w:t>
      </w:r>
      <w:r w:rsidR="002267AE">
        <w:rPr>
          <w:rFonts w:ascii="Calibri" w:eastAsia="Times New Roman" w:hAnsi="Calibri" w:cs="Times New Roman"/>
          <w:color w:val="000000" w:themeColor="text1"/>
          <w:sz w:val="24"/>
          <w:szCs w:val="24"/>
          <w:lang w:eastAsia="ru-RU"/>
        </w:rPr>
        <w:t>ях</w:t>
      </w:r>
      <w:r w:rsidR="002267AE" w:rsidRPr="002267AE">
        <w:rPr>
          <w:rFonts w:ascii="Calibri" w:eastAsia="Times New Roman" w:hAnsi="Calibri" w:cs="Times New Roman"/>
          <w:color w:val="000000" w:themeColor="text1"/>
          <w:sz w:val="24"/>
          <w:szCs w:val="24"/>
          <w:lang w:eastAsia="ru-RU"/>
        </w:rPr>
        <w:t xml:space="preserve"> или публичных слушани</w:t>
      </w:r>
      <w:r w:rsidR="002267AE">
        <w:rPr>
          <w:rFonts w:ascii="Calibri" w:eastAsia="Times New Roman" w:hAnsi="Calibri" w:cs="Times New Roman"/>
          <w:color w:val="000000" w:themeColor="text1"/>
          <w:sz w:val="24"/>
          <w:szCs w:val="24"/>
          <w:lang w:eastAsia="ru-RU"/>
        </w:rPr>
        <w:t>ях</w:t>
      </w:r>
      <w:r w:rsidR="00FD0E8A" w:rsidRPr="000F6BF0">
        <w:rPr>
          <w:rFonts w:ascii="Calibri" w:eastAsia="Times New Roman" w:hAnsi="Calibri" w:cs="Times New Roman"/>
          <w:sz w:val="24"/>
          <w:szCs w:val="24"/>
          <w:lang w:eastAsia="ru-RU"/>
        </w:rPr>
        <w:t>, за исключением случаев, определённых действующим законодательством.</w:t>
      </w:r>
    </w:p>
    <w:p w:rsidR="00780E6E" w:rsidRPr="000F6BF0" w:rsidRDefault="0040094F"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4</w:t>
      </w:r>
      <w:r w:rsidR="00780E6E" w:rsidRPr="000F6BF0">
        <w:rPr>
          <w:rFonts w:ascii="Calibri" w:eastAsia="Times New Roman" w:hAnsi="Calibri" w:cs="Times New Roman"/>
          <w:sz w:val="24"/>
          <w:szCs w:val="24"/>
          <w:lang w:eastAsia="ru-RU"/>
        </w:rPr>
        <w:t xml:space="preserve">. Порядок организации и проведения </w:t>
      </w:r>
      <w:r w:rsidR="00697F58"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780E6E" w:rsidRPr="000F6BF0">
        <w:rPr>
          <w:rFonts w:ascii="Calibri" w:eastAsia="Times New Roman" w:hAnsi="Calibri" w:cs="Times New Roman"/>
          <w:sz w:val="24"/>
          <w:szCs w:val="24"/>
          <w:lang w:eastAsia="ru-RU"/>
        </w:rPr>
        <w:t xml:space="preserve">по документации по планировке территории определяется с учетом положений </w:t>
      </w:r>
      <w:r w:rsidR="00780E6E" w:rsidRPr="00F32880">
        <w:rPr>
          <w:rFonts w:ascii="Calibri" w:eastAsia="Times New Roman" w:hAnsi="Calibri" w:cs="Times New Roman"/>
          <w:sz w:val="24"/>
          <w:szCs w:val="24"/>
          <w:lang w:eastAsia="ru-RU"/>
        </w:rPr>
        <w:t>главы 4 настоящих</w:t>
      </w:r>
      <w:r w:rsidR="00780E6E" w:rsidRPr="000F6BF0">
        <w:rPr>
          <w:rFonts w:ascii="Calibri" w:eastAsia="Times New Roman" w:hAnsi="Calibri" w:cs="Times New Roman"/>
          <w:sz w:val="24"/>
          <w:szCs w:val="24"/>
          <w:lang w:eastAsia="ru-RU"/>
        </w:rPr>
        <w:t xml:space="preserve"> Правил.</w:t>
      </w:r>
    </w:p>
    <w:p w:rsidR="00FD0E8A" w:rsidRPr="000F6BF0" w:rsidRDefault="0040094F" w:rsidP="00FD0E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CC1917">
        <w:rPr>
          <w:rFonts w:ascii="Calibri" w:eastAsia="Times New Roman" w:hAnsi="Calibri" w:cs="Times New Roman"/>
          <w:sz w:val="24"/>
          <w:szCs w:val="24"/>
          <w:lang w:eastAsia="ru-RU"/>
        </w:rPr>
        <w:t>5</w:t>
      </w:r>
      <w:r w:rsidR="00FD0E8A" w:rsidRPr="000F6BF0">
        <w:rPr>
          <w:rFonts w:ascii="Calibri" w:eastAsia="Times New Roman" w:hAnsi="Calibri" w:cs="Times New Roman"/>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rsidR="00FD0E8A" w:rsidRPr="00EF7160" w:rsidRDefault="00FD0E8A" w:rsidP="00FD0E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36F1D" w:rsidRDefault="00FD0E8A" w:rsidP="00836F1D">
      <w:pPr>
        <w:pStyle w:val="32"/>
      </w:pPr>
      <w:bookmarkStart w:id="9" w:name="_Toc32496148"/>
      <w:r>
        <w:t>Статья 7. Подготовка</w:t>
      </w:r>
      <w:r w:rsidRPr="00D67567">
        <w:t xml:space="preserve"> документации по планировке территории</w:t>
      </w:r>
      <w:r>
        <w:t xml:space="preserve"> органами местного самоуправления </w:t>
      </w:r>
      <w:r w:rsidR="007C647C">
        <w:t xml:space="preserve">Песчанокопского </w:t>
      </w:r>
      <w:r w:rsidR="008E3678">
        <w:t>района</w:t>
      </w:r>
      <w:bookmarkEnd w:id="9"/>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Решения о подготовке документации по планировке территории принимаются Администрацией</w:t>
      </w:r>
      <w:bookmarkStart w:id="10" w:name="Par2"/>
      <w:bookmarkEnd w:id="10"/>
      <w:r w:rsidRPr="00EF7160">
        <w:rPr>
          <w:rFonts w:ascii="Calibri" w:eastAsia="Times New Roman" w:hAnsi="Calibri" w:cs="Times New Roman"/>
          <w:color w:val="000000" w:themeColor="text1"/>
          <w:sz w:val="24"/>
          <w:szCs w:val="24"/>
          <w:lang w:eastAsia="ru-RU"/>
        </w:rPr>
        <w:t>, а также самостоятельно физическими и юридическими лицами: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территорий в соответствии со статьёй 46</w:t>
      </w:r>
      <w:r w:rsidR="00863983">
        <w:rPr>
          <w:rFonts w:ascii="Calibri" w:eastAsia="Times New Roman" w:hAnsi="Calibri" w:cs="Times New Roman"/>
          <w:color w:val="000000" w:themeColor="text1"/>
          <w:sz w:val="24"/>
          <w:szCs w:val="24"/>
          <w:lang w:eastAsia="ru-RU"/>
        </w:rPr>
        <w:t xml:space="preserve"> пункта </w:t>
      </w:r>
      <w:r w:rsidRPr="00EF7160">
        <w:rPr>
          <w:rFonts w:ascii="Calibri" w:eastAsia="Times New Roman" w:hAnsi="Calibri" w:cs="Times New Roman"/>
          <w:color w:val="000000" w:themeColor="text1"/>
          <w:sz w:val="24"/>
          <w:szCs w:val="24"/>
          <w:lang w:eastAsia="ru-RU"/>
        </w:rPr>
        <w:t>9 Градостроительного кодекса Российской Федерации;</w:t>
      </w:r>
    </w:p>
    <w:p w:rsidR="00804256" w:rsidRPr="00EF7160"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1" w:name="Par5"/>
      <w:bookmarkEnd w:id="11"/>
      <w:r w:rsidRPr="00EF7160">
        <w:rPr>
          <w:rFonts w:ascii="Calibri" w:eastAsia="Times New Roman" w:hAnsi="Calibri" w:cs="Times New Roman"/>
          <w:color w:val="000000" w:themeColor="text1"/>
          <w:sz w:val="24"/>
          <w:szCs w:val="24"/>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804256" w:rsidRDefault="00804256"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2" w:name="Par6"/>
      <w:bookmarkEnd w:id="12"/>
      <w:r w:rsidRPr="00EF7160">
        <w:rPr>
          <w:rFonts w:ascii="Calibri" w:eastAsia="Times New Roman" w:hAnsi="Calibri" w:cs="Times New Roman"/>
          <w:color w:val="000000" w:themeColor="text1"/>
          <w:sz w:val="24"/>
          <w:szCs w:val="24"/>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w:t>
      </w:r>
      <w:r w:rsidR="00CC02B2">
        <w:rPr>
          <w:rFonts w:ascii="Calibri" w:eastAsia="Times New Roman" w:hAnsi="Calibri" w:cs="Times New Roman"/>
          <w:color w:val="000000" w:themeColor="text1"/>
          <w:sz w:val="24"/>
          <w:szCs w:val="24"/>
          <w:lang w:eastAsia="ru-RU"/>
        </w:rPr>
        <w:t>ения объектов местного значения;</w:t>
      </w:r>
    </w:p>
    <w:p w:rsidR="00CC02B2" w:rsidRPr="00EF7160" w:rsidRDefault="00CC02B2" w:rsidP="0080425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C02B2">
        <w:rPr>
          <w:rFonts w:ascii="Calibri" w:eastAsia="Times New Roman" w:hAnsi="Calibri" w:cs="Times New Roman"/>
          <w:color w:val="000000" w:themeColor="text1"/>
          <w:sz w:val="24"/>
          <w:szCs w:val="24"/>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Pr>
          <w:rFonts w:ascii="Calibri" w:eastAsia="Times New Roman" w:hAnsi="Calibri" w:cs="Times New Roman"/>
          <w:color w:val="000000" w:themeColor="text1"/>
          <w:sz w:val="24"/>
          <w:szCs w:val="24"/>
          <w:lang w:eastAsia="ru-RU"/>
        </w:rPr>
        <w:t>.</w:t>
      </w:r>
    </w:p>
    <w:p w:rsidR="00804256"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2. </w:t>
      </w:r>
      <w:r w:rsidR="00804256" w:rsidRPr="00EF7160">
        <w:rPr>
          <w:rFonts w:ascii="Calibri" w:eastAsia="Times New Roman" w:hAnsi="Calibri" w:cs="Times New Roman"/>
          <w:color w:val="000000" w:themeColor="text1"/>
          <w:sz w:val="24"/>
          <w:szCs w:val="24"/>
          <w:lang w:eastAsia="ru-RU"/>
        </w:rPr>
        <w:t xml:space="preserve">В случаях, предусмотренных </w:t>
      </w:r>
      <w:r w:rsidRPr="00EF7160">
        <w:rPr>
          <w:rFonts w:ascii="Calibri" w:eastAsia="Times New Roman" w:hAnsi="Calibri" w:cs="Times New Roman"/>
          <w:color w:val="000000" w:themeColor="text1"/>
          <w:sz w:val="24"/>
          <w:szCs w:val="24"/>
          <w:lang w:eastAsia="ru-RU"/>
        </w:rPr>
        <w:t>пунктами 1-</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подготовка документации по планировке территории осуществляется указа</w:t>
      </w:r>
      <w:r w:rsidRPr="00EF7160">
        <w:rPr>
          <w:rFonts w:ascii="Calibri" w:eastAsia="Times New Roman" w:hAnsi="Calibri" w:cs="Times New Roman"/>
          <w:color w:val="000000" w:themeColor="text1"/>
          <w:sz w:val="24"/>
          <w:szCs w:val="24"/>
          <w:lang w:eastAsia="ru-RU"/>
        </w:rPr>
        <w:t xml:space="preserve">нными лицами за счет их средств. </w:t>
      </w:r>
      <w:r w:rsidR="00804256" w:rsidRPr="00EF7160">
        <w:rPr>
          <w:rFonts w:ascii="Calibri" w:eastAsia="Times New Roman" w:hAnsi="Calibri" w:cs="Times New Roman"/>
          <w:color w:val="000000" w:themeColor="text1"/>
          <w:sz w:val="24"/>
          <w:szCs w:val="24"/>
          <w:lang w:eastAsia="ru-RU"/>
        </w:rPr>
        <w:t xml:space="preserve">Расходы указанных лиц на подготовку документации по планировке территории не подлежат возмещению за счет средств </w:t>
      </w:r>
      <w:r w:rsidRPr="00EF7160">
        <w:rPr>
          <w:rFonts w:ascii="Calibri" w:eastAsia="Times New Roman" w:hAnsi="Calibri" w:cs="Times New Roman"/>
          <w:color w:val="000000" w:themeColor="text1"/>
          <w:sz w:val="24"/>
          <w:szCs w:val="24"/>
          <w:lang w:eastAsia="ru-RU"/>
        </w:rPr>
        <w:t xml:space="preserve">бюджета </w:t>
      </w:r>
      <w:r w:rsidR="008A3A9B">
        <w:rPr>
          <w:rFonts w:ascii="Calibri" w:eastAsia="Times New Roman" w:hAnsi="Calibri" w:cs="Times New Roman"/>
          <w:color w:val="000000" w:themeColor="text1"/>
          <w:sz w:val="24"/>
          <w:szCs w:val="24"/>
          <w:lang w:eastAsia="ru-RU"/>
        </w:rPr>
        <w:t>Песчанокопского района</w:t>
      </w:r>
      <w:r w:rsidR="00804256" w:rsidRPr="00EF7160">
        <w:rPr>
          <w:rFonts w:ascii="Calibri" w:eastAsia="Times New Roman" w:hAnsi="Calibri" w:cs="Times New Roman"/>
          <w:color w:val="000000" w:themeColor="text1"/>
          <w:sz w:val="24"/>
          <w:szCs w:val="24"/>
          <w:lang w:eastAsia="ru-RU"/>
        </w:rPr>
        <w:t>.</w:t>
      </w:r>
    </w:p>
    <w:p w:rsidR="007B2CC1" w:rsidRPr="00EF7160" w:rsidRDefault="007B2CC1" w:rsidP="007B2CC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3" w:name="Par10"/>
      <w:bookmarkStart w:id="14" w:name="Par14"/>
      <w:bookmarkStart w:id="15" w:name="Par18"/>
      <w:bookmarkStart w:id="16" w:name="Par20"/>
      <w:bookmarkStart w:id="17" w:name="Par24"/>
      <w:bookmarkEnd w:id="13"/>
      <w:bookmarkEnd w:id="14"/>
      <w:bookmarkEnd w:id="15"/>
      <w:bookmarkEnd w:id="16"/>
      <w:bookmarkEnd w:id="17"/>
      <w:r w:rsidRPr="00EF7160">
        <w:rPr>
          <w:rFonts w:ascii="Calibri" w:eastAsia="Times New Roman" w:hAnsi="Calibri" w:cs="Times New Roman"/>
          <w:color w:val="000000" w:themeColor="text1"/>
          <w:sz w:val="24"/>
          <w:szCs w:val="24"/>
          <w:lang w:eastAsia="ru-RU"/>
        </w:rPr>
        <w:t>3. </w:t>
      </w:r>
      <w:r w:rsidR="008A3A9B">
        <w:rPr>
          <w:rFonts w:ascii="Calibri" w:eastAsia="Times New Roman" w:hAnsi="Calibri" w:cs="Times New Roman"/>
          <w:color w:val="000000" w:themeColor="text1"/>
          <w:sz w:val="24"/>
          <w:szCs w:val="24"/>
          <w:lang w:eastAsia="ru-RU"/>
        </w:rPr>
        <w:t>Органы местного самоуправления Песчанокопского района</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w:t>
      </w:r>
      <w:r w:rsidRPr="00EF7160">
        <w:rPr>
          <w:rFonts w:ascii="Calibri" w:eastAsia="Times New Roman" w:hAnsi="Calibri" w:cs="Times New Roman"/>
          <w:color w:val="000000" w:themeColor="text1"/>
          <w:sz w:val="24"/>
          <w:szCs w:val="24"/>
          <w:lang w:eastAsia="ru-RU"/>
        </w:rPr>
        <w:t>в пунктах 1-4 части 1</w:t>
      </w:r>
      <w:r w:rsidR="00804256" w:rsidRPr="00EF7160">
        <w:rPr>
          <w:rFonts w:ascii="Calibri" w:eastAsia="Times New Roman" w:hAnsi="Calibri" w:cs="Times New Roman"/>
          <w:color w:val="000000" w:themeColor="text1"/>
          <w:sz w:val="24"/>
          <w:szCs w:val="24"/>
          <w:lang w:eastAsia="ru-RU"/>
        </w:rPr>
        <w:t xml:space="preserve"> настоящей статьи, и утверждают документацию по планировке территории в границах </w:t>
      </w:r>
      <w:r w:rsidR="00480A97">
        <w:rPr>
          <w:rFonts w:ascii="Calibri" w:eastAsia="Times New Roman" w:hAnsi="Calibri" w:cs="Times New Roman"/>
          <w:color w:val="000000" w:themeColor="text1"/>
          <w:sz w:val="24"/>
          <w:szCs w:val="24"/>
          <w:lang w:eastAsia="ru-RU"/>
        </w:rPr>
        <w:t>сельского поселения</w:t>
      </w:r>
      <w:r w:rsidR="000D587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за исключением случаев, </w:t>
      </w:r>
      <w:r w:rsidR="00DD5EB6" w:rsidRPr="00EF7160">
        <w:rPr>
          <w:rFonts w:ascii="Calibri" w:eastAsia="Times New Roman" w:hAnsi="Calibri" w:cs="Times New Roman"/>
          <w:color w:val="000000" w:themeColor="text1"/>
          <w:sz w:val="24"/>
          <w:szCs w:val="24"/>
          <w:lang w:eastAsia="ru-RU"/>
        </w:rPr>
        <w:t xml:space="preserve">когда это отнесено к полномочиям органов исполнительной власти Российской Федерации, </w:t>
      </w:r>
      <w:r w:rsidR="00985E72">
        <w:rPr>
          <w:rFonts w:ascii="Calibri" w:eastAsia="Times New Roman" w:hAnsi="Calibri" w:cs="Times New Roman"/>
          <w:color w:val="000000" w:themeColor="text1"/>
          <w:sz w:val="24"/>
          <w:szCs w:val="24"/>
          <w:lang w:eastAsia="ru-RU"/>
        </w:rPr>
        <w:t>Ростовской области</w:t>
      </w:r>
      <w:r w:rsidR="00DD5EB6" w:rsidRPr="00EF7160">
        <w:rPr>
          <w:rFonts w:ascii="Calibri" w:eastAsia="Times New Roman" w:hAnsi="Calibri" w:cs="Times New Roman"/>
          <w:color w:val="000000" w:themeColor="text1"/>
          <w:sz w:val="24"/>
          <w:szCs w:val="24"/>
          <w:lang w:eastAsia="ru-RU"/>
        </w:rPr>
        <w:t>, муниципальных образован</w:t>
      </w:r>
      <w:r w:rsidR="0023299E">
        <w:rPr>
          <w:rFonts w:ascii="Calibri" w:eastAsia="Times New Roman" w:hAnsi="Calibri" w:cs="Times New Roman"/>
          <w:color w:val="000000" w:themeColor="text1"/>
          <w:sz w:val="24"/>
          <w:szCs w:val="24"/>
          <w:lang w:eastAsia="ru-RU"/>
        </w:rPr>
        <w:t>ий, имеющих смежную границу с сель</w:t>
      </w:r>
      <w:r w:rsidR="00DD5EB6" w:rsidRPr="00EF7160">
        <w:rPr>
          <w:rFonts w:ascii="Calibri" w:eastAsia="Times New Roman" w:hAnsi="Calibri" w:cs="Times New Roman"/>
          <w:color w:val="000000" w:themeColor="text1"/>
          <w:sz w:val="24"/>
          <w:szCs w:val="24"/>
          <w:lang w:eastAsia="ru-RU"/>
        </w:rPr>
        <w:t xml:space="preserve">ским </w:t>
      </w:r>
      <w:r w:rsidR="000D5870">
        <w:rPr>
          <w:rFonts w:ascii="Calibri" w:eastAsia="Times New Roman" w:hAnsi="Calibri" w:cs="Times New Roman"/>
          <w:color w:val="000000" w:themeColor="text1"/>
          <w:sz w:val="24"/>
          <w:szCs w:val="24"/>
          <w:lang w:eastAsia="ru-RU"/>
        </w:rPr>
        <w:t>поселением</w:t>
      </w:r>
      <w:r w:rsidR="00DD5EB6" w:rsidRPr="00EF7160">
        <w:rPr>
          <w:rFonts w:ascii="Calibri" w:eastAsia="Times New Roman" w:hAnsi="Calibri" w:cs="Times New Roman"/>
          <w:color w:val="000000" w:themeColor="text1"/>
          <w:sz w:val="24"/>
          <w:szCs w:val="24"/>
          <w:lang w:eastAsia="ru-RU"/>
        </w:rPr>
        <w:t>.</w:t>
      </w:r>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804256" w:rsidRPr="00EF7160">
        <w:rPr>
          <w:rFonts w:ascii="Calibri" w:eastAsia="Times New Roman" w:hAnsi="Calibri" w:cs="Times New Roman"/>
          <w:color w:val="000000" w:themeColor="text1"/>
          <w:sz w:val="24"/>
          <w:szCs w:val="24"/>
          <w:lang w:eastAsia="ru-RU"/>
        </w:rPr>
        <w:t>В случае принятия решения о подготовке документации по планировке территории</w:t>
      </w:r>
      <w:r w:rsidRPr="00EF7160">
        <w:rPr>
          <w:rFonts w:ascii="Calibri" w:eastAsia="Times New Roman" w:hAnsi="Calibri" w:cs="Times New Roman"/>
          <w:color w:val="000000" w:themeColor="text1"/>
          <w:sz w:val="24"/>
          <w:szCs w:val="24"/>
          <w:lang w:eastAsia="ru-RU"/>
        </w:rPr>
        <w:t xml:space="preserve">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w:t>
      </w:r>
      <w:r w:rsidR="00804256" w:rsidRPr="00EF7160">
        <w:rPr>
          <w:rFonts w:ascii="Calibri" w:eastAsia="Times New Roman" w:hAnsi="Calibri" w:cs="Times New Roman"/>
          <w:color w:val="000000" w:themeColor="text1"/>
          <w:sz w:val="24"/>
          <w:szCs w:val="24"/>
          <w:lang w:eastAsia="ru-RU"/>
        </w:rPr>
        <w:t xml:space="preserve"> уполномоченный федеральный орган исполнительной власти, орган исполнительной </w:t>
      </w:r>
      <w:r w:rsidR="00CC02B2" w:rsidRPr="00EF7160">
        <w:rPr>
          <w:rFonts w:ascii="Calibri" w:eastAsia="Times New Roman" w:hAnsi="Calibri" w:cs="Times New Roman"/>
          <w:color w:val="000000" w:themeColor="text1"/>
          <w:sz w:val="24"/>
          <w:szCs w:val="24"/>
          <w:lang w:eastAsia="ru-RU"/>
        </w:rPr>
        <w:t>власти</w:t>
      </w:r>
      <w:r w:rsidR="00CC02B2">
        <w:rPr>
          <w:rFonts w:ascii="Calibri" w:eastAsia="Times New Roman" w:hAnsi="Calibri" w:cs="Times New Roman"/>
          <w:color w:val="000000" w:themeColor="text1"/>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орган местного самоуправления муниципального </w:t>
      </w:r>
      <w:r w:rsidRPr="00EF7160">
        <w:rPr>
          <w:rFonts w:ascii="Calibri" w:eastAsia="Times New Roman" w:hAnsi="Calibri" w:cs="Times New Roman"/>
          <w:color w:val="000000" w:themeColor="text1"/>
          <w:sz w:val="24"/>
          <w:szCs w:val="24"/>
          <w:lang w:eastAsia="ru-RU"/>
        </w:rPr>
        <w:t>образования</w:t>
      </w:r>
      <w:r w:rsidR="00804256" w:rsidRPr="00EF7160">
        <w:rPr>
          <w:rFonts w:ascii="Calibri" w:eastAsia="Times New Roman" w:hAnsi="Calibri" w:cs="Times New Roman"/>
          <w:color w:val="000000" w:themeColor="text1"/>
          <w:sz w:val="24"/>
          <w:szCs w:val="24"/>
          <w:lang w:eastAsia="ru-RU"/>
        </w:rPr>
        <w:t xml:space="preserve">, заинтересованное лицо, указанное в </w:t>
      </w:r>
      <w:r w:rsidRPr="00EF7160">
        <w:rPr>
          <w:rFonts w:ascii="Calibri" w:eastAsia="Times New Roman" w:hAnsi="Calibri" w:cs="Times New Roman"/>
          <w:color w:val="000000" w:themeColor="text1"/>
          <w:sz w:val="24"/>
          <w:szCs w:val="24"/>
          <w:lang w:eastAsia="ru-RU"/>
        </w:rPr>
        <w:t xml:space="preserve">пунктах 1 – </w:t>
      </w:r>
      <w:r w:rsidR="00CC02B2">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w:t>
      </w:r>
      <w:r w:rsidR="00804256" w:rsidRPr="00EF7160">
        <w:rPr>
          <w:rFonts w:ascii="Calibri" w:eastAsia="Times New Roman" w:hAnsi="Calibri" w:cs="Times New Roman"/>
          <w:color w:val="000000" w:themeColor="text1"/>
          <w:sz w:val="24"/>
          <w:szCs w:val="24"/>
          <w:lang w:eastAsia="ru-RU"/>
        </w:rPr>
        <w:t>настоящей статьи, в течение десяти дней со дня принятия такого решения направляют уведомление о принятом решении главе</w:t>
      </w:r>
      <w:r w:rsidR="001954A8">
        <w:rPr>
          <w:rFonts w:ascii="Calibri" w:eastAsia="Times New Roman" w:hAnsi="Calibri" w:cs="Times New Roman"/>
          <w:color w:val="000000" w:themeColor="text1"/>
          <w:sz w:val="24"/>
          <w:szCs w:val="24"/>
          <w:lang w:eastAsia="ru-RU"/>
        </w:rPr>
        <w:t xml:space="preserve"> администрации</w:t>
      </w:r>
      <w:r w:rsidR="00804256" w:rsidRPr="00EF7160">
        <w:rPr>
          <w:rFonts w:ascii="Calibri" w:eastAsia="Times New Roman" w:hAnsi="Calibri" w:cs="Times New Roman"/>
          <w:color w:val="000000" w:themeColor="text1"/>
          <w:sz w:val="24"/>
          <w:szCs w:val="24"/>
          <w:lang w:eastAsia="ru-RU"/>
        </w:rPr>
        <w:t xml:space="preserve"> </w:t>
      </w:r>
      <w:r w:rsidR="00480A97">
        <w:rPr>
          <w:rFonts w:ascii="Calibri" w:eastAsia="Times New Roman" w:hAnsi="Calibri" w:cs="Times New Roman"/>
          <w:color w:val="000000" w:themeColor="text1"/>
          <w:sz w:val="24"/>
          <w:szCs w:val="24"/>
          <w:lang w:eastAsia="ru-RU"/>
        </w:rPr>
        <w:t>сельского поселения</w:t>
      </w:r>
      <w:r w:rsidR="00DD6859">
        <w:rPr>
          <w:rFonts w:ascii="Calibri" w:eastAsia="Times New Roman" w:hAnsi="Calibri" w:cs="Times New Roman"/>
          <w:sz w:val="24"/>
          <w:szCs w:val="24"/>
          <w:lang w:eastAsia="ru-RU"/>
        </w:rPr>
        <w:t>.</w:t>
      </w:r>
    </w:p>
    <w:p w:rsidR="00804256" w:rsidRPr="00EF7160" w:rsidRDefault="00DD5EB6" w:rsidP="00DD5EB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91E51">
        <w:rPr>
          <w:rFonts w:ascii="Calibri" w:eastAsia="Times New Roman" w:hAnsi="Calibri" w:cs="Times New Roman"/>
          <w:sz w:val="24"/>
          <w:szCs w:val="24"/>
          <w:lang w:eastAsia="ru-RU"/>
        </w:rPr>
        <w:t>5. </w:t>
      </w:r>
      <w:r w:rsidR="00804256" w:rsidRPr="00C91E51">
        <w:rPr>
          <w:rFonts w:ascii="Calibri" w:eastAsia="Times New Roman" w:hAnsi="Calibri" w:cs="Times New Roman"/>
          <w:sz w:val="24"/>
          <w:szCs w:val="24"/>
          <w:lang w:eastAsia="ru-RU"/>
        </w:rPr>
        <w:t xml:space="preserve">Подготовка </w:t>
      </w:r>
      <w:r w:rsidR="00804256" w:rsidRPr="00EF7160">
        <w:rPr>
          <w:rFonts w:ascii="Calibri" w:eastAsia="Times New Roman" w:hAnsi="Calibri" w:cs="Times New Roman"/>
          <w:color w:val="000000" w:themeColor="text1"/>
          <w:sz w:val="24"/>
          <w:szCs w:val="24"/>
          <w:lang w:eastAsia="ru-RU"/>
        </w:rPr>
        <w:t xml:space="preserve">документации по планировке территории, в том числе предусматривающей размещение объектов местного значения, может осуществляться </w:t>
      </w:r>
      <w:r w:rsidR="00821860" w:rsidRPr="00EF7160">
        <w:rPr>
          <w:rFonts w:ascii="Calibri" w:eastAsia="Times New Roman" w:hAnsi="Calibri" w:cs="Times New Roman"/>
          <w:color w:val="000000" w:themeColor="text1"/>
          <w:sz w:val="24"/>
          <w:szCs w:val="24"/>
          <w:lang w:eastAsia="ru-RU"/>
        </w:rPr>
        <w:t xml:space="preserve">за счет средств местного бюджета, а также </w:t>
      </w:r>
      <w:r w:rsidR="00804256" w:rsidRPr="00EF7160">
        <w:rPr>
          <w:rFonts w:ascii="Calibri" w:eastAsia="Times New Roman" w:hAnsi="Calibri" w:cs="Times New Roman"/>
          <w:color w:val="000000" w:themeColor="text1"/>
          <w:sz w:val="24"/>
          <w:szCs w:val="24"/>
          <w:lang w:eastAsia="ru-RU"/>
        </w:rPr>
        <w:t>физическими или юридическими лицами за счет их средств.</w:t>
      </w:r>
      <w:r w:rsidR="00821860" w:rsidRPr="00EF7160">
        <w:rPr>
          <w:color w:val="000000" w:themeColor="text1"/>
        </w:rPr>
        <w:t xml:space="preserve"> </w:t>
      </w:r>
    </w:p>
    <w:p w:rsidR="00804256" w:rsidRPr="00EF7160" w:rsidRDefault="00C46D8A" w:rsidP="00C46D8A">
      <w:pPr>
        <w:autoSpaceDE w:val="0"/>
        <w:autoSpaceDN w:val="0"/>
        <w:adjustRightInd w:val="0"/>
        <w:spacing w:before="120" w:after="120" w:line="240" w:lineRule="auto"/>
        <w:ind w:firstLine="709"/>
        <w:jc w:val="both"/>
        <w:rPr>
          <w:rFonts w:ascii="Calibri" w:hAnsi="Calibri" w:cs="Calibri"/>
          <w:color w:val="000000" w:themeColor="text1"/>
          <w:sz w:val="24"/>
          <w:szCs w:val="24"/>
        </w:rPr>
      </w:pPr>
      <w:bookmarkStart w:id="18" w:name="Par43"/>
      <w:bookmarkEnd w:id="18"/>
      <w:r w:rsidRPr="00EF7160">
        <w:rPr>
          <w:rFonts w:ascii="Calibri" w:eastAsia="Times New Roman" w:hAnsi="Calibri" w:cs="Times New Roman"/>
          <w:color w:val="000000" w:themeColor="text1"/>
          <w:sz w:val="24"/>
          <w:szCs w:val="24"/>
          <w:lang w:eastAsia="ru-RU"/>
        </w:rPr>
        <w:t>6. </w:t>
      </w:r>
      <w:r w:rsidR="00804256" w:rsidRPr="00EF7160">
        <w:rPr>
          <w:rFonts w:ascii="Calibri" w:eastAsia="Times New Roman" w:hAnsi="Calibri" w:cs="Times New Roman"/>
          <w:color w:val="000000" w:themeColor="text1"/>
          <w:sz w:val="24"/>
          <w:szCs w:val="24"/>
          <w:lang w:eastAsia="ru-RU"/>
        </w:rPr>
        <w:t xml:space="preserve">Лица, указанные в </w:t>
      </w:r>
      <w:hyperlink w:anchor="Par5" w:history="1">
        <w:r w:rsidR="00804256" w:rsidRPr="00EF7160">
          <w:rPr>
            <w:rFonts w:ascii="Calibri" w:eastAsia="Times New Roman" w:hAnsi="Calibri" w:cs="Times New Roman"/>
            <w:color w:val="000000" w:themeColor="text1"/>
            <w:sz w:val="24"/>
            <w:szCs w:val="24"/>
            <w:lang w:eastAsia="ru-RU"/>
          </w:rPr>
          <w:t>пунктах 3</w:t>
        </w:r>
      </w:hyperlink>
      <w:r w:rsidR="00804256" w:rsidRPr="00EF7160">
        <w:rPr>
          <w:rFonts w:ascii="Calibri" w:eastAsia="Times New Roman" w:hAnsi="Calibri" w:cs="Times New Roman"/>
          <w:color w:val="000000" w:themeColor="text1"/>
          <w:sz w:val="24"/>
          <w:szCs w:val="24"/>
          <w:lang w:eastAsia="ru-RU"/>
        </w:rPr>
        <w:t xml:space="preserve"> </w:t>
      </w:r>
      <w:r w:rsidR="0080109F">
        <w:rPr>
          <w:rFonts w:ascii="Calibri" w:eastAsia="Times New Roman" w:hAnsi="Calibri" w:cs="Times New Roman"/>
          <w:color w:val="000000" w:themeColor="text1"/>
          <w:sz w:val="24"/>
          <w:szCs w:val="24"/>
          <w:lang w:eastAsia="ru-RU"/>
        </w:rPr>
        <w:t xml:space="preserve">- </w:t>
      </w:r>
      <w:hyperlink w:anchor="Par6" w:history="1">
        <w:r w:rsidR="0080109F">
          <w:rPr>
            <w:rFonts w:ascii="Calibri" w:eastAsia="Times New Roman" w:hAnsi="Calibri" w:cs="Times New Roman"/>
            <w:color w:val="000000" w:themeColor="text1"/>
            <w:sz w:val="24"/>
            <w:szCs w:val="24"/>
            <w:lang w:eastAsia="ru-RU"/>
          </w:rPr>
          <w:t>5</w:t>
        </w:r>
        <w:r w:rsidR="00804256" w:rsidRPr="00EF7160">
          <w:rPr>
            <w:rFonts w:ascii="Calibri" w:eastAsia="Times New Roman" w:hAnsi="Calibri" w:cs="Times New Roman"/>
            <w:color w:val="000000" w:themeColor="text1"/>
            <w:sz w:val="24"/>
            <w:szCs w:val="24"/>
            <w:lang w:eastAsia="ru-RU"/>
          </w:rPr>
          <w:t xml:space="preserve"> части </w:t>
        </w:r>
        <w:r w:rsidRPr="00EF7160">
          <w:rPr>
            <w:rFonts w:ascii="Calibri" w:eastAsia="Times New Roman" w:hAnsi="Calibri" w:cs="Times New Roman"/>
            <w:color w:val="000000" w:themeColor="text1"/>
            <w:sz w:val="24"/>
            <w:szCs w:val="24"/>
            <w:lang w:eastAsia="ru-RU"/>
          </w:rPr>
          <w:t>1</w:t>
        </w:r>
      </w:hyperlink>
      <w:r w:rsidR="00804256" w:rsidRPr="00EF7160">
        <w:rPr>
          <w:rFonts w:ascii="Calibri" w:eastAsia="Times New Roman" w:hAnsi="Calibri" w:cs="Times New Roman"/>
          <w:color w:val="000000" w:themeColor="text1"/>
          <w:sz w:val="24"/>
          <w:szCs w:val="24"/>
          <w:lang w:eastAsia="ru-RU"/>
        </w:rPr>
        <w:t xml:space="preserve"> настоящей статьи, осуществляют подготовку документации по планировке территории в соответствии с требованиями, </w:t>
      </w:r>
      <w:r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такую документацию для утверждения в уполномоченны</w:t>
      </w:r>
      <w:r w:rsidR="0072702B" w:rsidRPr="00EF7160">
        <w:rPr>
          <w:rFonts w:ascii="Calibri" w:eastAsia="Times New Roman" w:hAnsi="Calibri" w:cs="Times New Roman"/>
          <w:color w:val="000000" w:themeColor="text1"/>
          <w:sz w:val="24"/>
          <w:szCs w:val="24"/>
          <w:lang w:eastAsia="ru-RU"/>
        </w:rPr>
        <w:t>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орган </w:t>
      </w:r>
      <w:r w:rsidR="0072702B" w:rsidRPr="00EF7160">
        <w:rPr>
          <w:rFonts w:ascii="Calibri" w:eastAsia="Times New Roman" w:hAnsi="Calibri" w:cs="Times New Roman"/>
          <w:color w:val="000000" w:themeColor="text1"/>
          <w:sz w:val="24"/>
          <w:szCs w:val="24"/>
          <w:lang w:eastAsia="ru-RU"/>
        </w:rPr>
        <w:t>Администрации</w:t>
      </w:r>
      <w:r w:rsidRPr="00EF7160">
        <w:rPr>
          <w:rFonts w:ascii="Calibri" w:eastAsia="Times New Roman" w:hAnsi="Calibri" w:cs="Times New Roman"/>
          <w:color w:val="000000" w:themeColor="text1"/>
          <w:sz w:val="24"/>
          <w:szCs w:val="24"/>
          <w:lang w:eastAsia="ru-RU"/>
        </w:rPr>
        <w:t>.</w:t>
      </w:r>
    </w:p>
    <w:p w:rsidR="00B16AA7" w:rsidRPr="00EF7160" w:rsidRDefault="0072702B"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9" w:name="Par66"/>
      <w:bookmarkEnd w:id="19"/>
      <w:r w:rsidRPr="00EF7160">
        <w:rPr>
          <w:rFonts w:ascii="Calibri" w:eastAsia="Times New Roman" w:hAnsi="Calibri" w:cs="Times New Roman"/>
          <w:color w:val="000000" w:themeColor="text1"/>
          <w:sz w:val="24"/>
          <w:szCs w:val="24"/>
          <w:lang w:eastAsia="ru-RU"/>
        </w:rPr>
        <w:t>7. </w:t>
      </w:r>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w:t>
      </w:r>
      <w:r w:rsidRPr="00EF7160">
        <w:rPr>
          <w:rFonts w:ascii="Calibri" w:eastAsia="Times New Roman" w:hAnsi="Calibri" w:cs="Times New Roman"/>
          <w:color w:val="000000" w:themeColor="text1"/>
          <w:sz w:val="24"/>
          <w:szCs w:val="24"/>
          <w:lang w:eastAsia="ru-RU"/>
        </w:rPr>
        <w:t xml:space="preserve">образования, имеющего общую границу с </w:t>
      </w:r>
      <w:r w:rsidR="0023299E">
        <w:rPr>
          <w:rFonts w:ascii="Calibri" w:eastAsia="Times New Roman" w:hAnsi="Calibri" w:cs="Times New Roman"/>
          <w:color w:val="000000" w:themeColor="text1"/>
          <w:sz w:val="24"/>
          <w:szCs w:val="24"/>
          <w:lang w:eastAsia="ru-RU"/>
        </w:rPr>
        <w:t>сельск</w:t>
      </w:r>
      <w:r w:rsidRPr="00EF7160">
        <w:rPr>
          <w:rFonts w:ascii="Calibri" w:eastAsia="Times New Roman" w:hAnsi="Calibri" w:cs="Times New Roman"/>
          <w:color w:val="000000" w:themeColor="text1"/>
          <w:sz w:val="24"/>
          <w:szCs w:val="24"/>
          <w:lang w:eastAsia="ru-RU"/>
        </w:rPr>
        <w:t xml:space="preserve">им </w:t>
      </w:r>
      <w:r w:rsidR="000D5870">
        <w:rPr>
          <w:rFonts w:ascii="Calibri" w:eastAsia="Times New Roman" w:hAnsi="Calibri" w:cs="Times New Roman"/>
          <w:color w:val="000000" w:themeColor="text1"/>
          <w:sz w:val="24"/>
          <w:szCs w:val="24"/>
          <w:lang w:eastAsia="ru-RU"/>
        </w:rPr>
        <w:t>поселени</w:t>
      </w:r>
      <w:r w:rsidR="003908C0">
        <w:rPr>
          <w:rFonts w:ascii="Calibri" w:eastAsia="Times New Roman" w:hAnsi="Calibri" w:cs="Times New Roman"/>
          <w:color w:val="000000" w:themeColor="text1"/>
          <w:sz w:val="24"/>
          <w:szCs w:val="24"/>
          <w:lang w:eastAsia="ru-RU"/>
        </w:rPr>
        <w:t>ем</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или в целях размещения иного объекта в границах </w:t>
      </w:r>
      <w:r w:rsidR="00480A97">
        <w:rPr>
          <w:rFonts w:ascii="Calibri" w:eastAsia="Times New Roman" w:hAnsi="Calibri" w:cs="Times New Roman"/>
          <w:color w:val="000000" w:themeColor="text1"/>
          <w:sz w:val="24"/>
          <w:szCs w:val="24"/>
          <w:lang w:eastAsia="ru-RU"/>
        </w:rPr>
        <w:t>сельского поселения</w:t>
      </w:r>
      <w:r w:rsidR="000D5870"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w:t>
      </w:r>
      <w:r w:rsidR="00B16AA7" w:rsidRPr="00EF7160">
        <w:rPr>
          <w:rFonts w:ascii="Calibri" w:eastAsia="Times New Roman" w:hAnsi="Calibri" w:cs="Times New Roman"/>
          <w:color w:val="000000" w:themeColor="text1"/>
          <w:sz w:val="24"/>
          <w:szCs w:val="24"/>
          <w:lang w:eastAsia="ru-RU"/>
        </w:rPr>
        <w:t xml:space="preserve">муниципального образования, имеющего общую границу с </w:t>
      </w:r>
      <w:r w:rsidR="006B4DF2">
        <w:rPr>
          <w:rFonts w:ascii="Calibri" w:eastAsia="Times New Roman" w:hAnsi="Calibri" w:cs="Times New Roman"/>
          <w:color w:val="000000" w:themeColor="text1"/>
          <w:sz w:val="24"/>
          <w:szCs w:val="24"/>
          <w:lang w:eastAsia="ru-RU"/>
        </w:rPr>
        <w:t>Поливянским</w:t>
      </w:r>
      <w:r w:rsidR="005B11B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00804256" w:rsidRPr="00EF7160">
        <w:rPr>
          <w:rFonts w:ascii="Calibri" w:eastAsia="Times New Roman" w:hAnsi="Calibri" w:cs="Times New Roman"/>
          <w:color w:val="000000" w:themeColor="text1"/>
          <w:sz w:val="24"/>
          <w:szCs w:val="24"/>
          <w:lang w:eastAsia="ru-RU"/>
        </w:rPr>
        <w:t xml:space="preserve">, до ее утверждения подлежит согласованию с главой </w:t>
      </w:r>
      <w:r w:rsidR="00DB6814">
        <w:rPr>
          <w:rFonts w:ascii="Calibri" w:eastAsia="Times New Roman" w:hAnsi="Calibri" w:cs="Times New Roman"/>
          <w:color w:val="000000" w:themeColor="text1"/>
          <w:sz w:val="24"/>
          <w:szCs w:val="24"/>
          <w:lang w:eastAsia="ru-RU"/>
        </w:rPr>
        <w:t xml:space="preserve">Администрации </w:t>
      </w:r>
      <w:r w:rsidR="00804256" w:rsidRPr="00EF7160">
        <w:rPr>
          <w:rFonts w:ascii="Calibri" w:eastAsia="Times New Roman" w:hAnsi="Calibri" w:cs="Times New Roman"/>
          <w:color w:val="000000" w:themeColor="text1"/>
          <w:sz w:val="24"/>
          <w:szCs w:val="24"/>
          <w:lang w:eastAsia="ru-RU"/>
        </w:rPr>
        <w:t xml:space="preserve">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804256" w:rsidRPr="00EF7160">
        <w:rPr>
          <w:rFonts w:ascii="Calibri" w:eastAsia="Times New Roman" w:hAnsi="Calibri" w:cs="Times New Roman"/>
          <w:color w:val="000000" w:themeColor="text1"/>
          <w:sz w:val="24"/>
          <w:szCs w:val="24"/>
          <w:lang w:eastAsia="ru-RU"/>
        </w:rPr>
        <w:t xml:space="preserve">. </w:t>
      </w:r>
    </w:p>
    <w:p w:rsidR="00804256" w:rsidRPr="00EF7160" w:rsidRDefault="00B16AA7" w:rsidP="0072702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w:t>
      </w:r>
      <w:r w:rsidR="00804256" w:rsidRPr="00EF7160">
        <w:rPr>
          <w:rFonts w:ascii="Calibri" w:eastAsia="Times New Roman" w:hAnsi="Calibri" w:cs="Times New Roman"/>
          <w:color w:val="000000" w:themeColor="text1"/>
          <w:sz w:val="24"/>
          <w:szCs w:val="24"/>
          <w:lang w:eastAsia="ru-RU"/>
        </w:rPr>
        <w:t xml:space="preserve">Предметом согласования </w:t>
      </w:r>
      <w:r w:rsidRPr="00EF7160">
        <w:rPr>
          <w:rFonts w:ascii="Calibri" w:eastAsia="Times New Roman" w:hAnsi="Calibri" w:cs="Times New Roman"/>
          <w:color w:val="000000" w:themeColor="text1"/>
          <w:sz w:val="24"/>
          <w:szCs w:val="24"/>
          <w:lang w:eastAsia="ru-RU"/>
        </w:rPr>
        <w:t xml:space="preserve">в случае, указанном в части 7 настоящей статьи, </w:t>
      </w:r>
      <w:r w:rsidR="00804256" w:rsidRPr="00EF7160">
        <w:rPr>
          <w:rFonts w:ascii="Calibri" w:eastAsia="Times New Roman" w:hAnsi="Calibri" w:cs="Times New Roman"/>
          <w:color w:val="000000" w:themeColor="text1"/>
          <w:sz w:val="24"/>
          <w:szCs w:val="24"/>
          <w:lang w:eastAsia="ru-RU"/>
        </w:rPr>
        <w:t xml:space="preserve">является соответствие планируемого размещения </w:t>
      </w:r>
      <w:r w:rsidRPr="00EF7160">
        <w:rPr>
          <w:rFonts w:ascii="Calibri" w:eastAsia="Times New Roman" w:hAnsi="Calibri" w:cs="Times New Roman"/>
          <w:color w:val="000000" w:themeColor="text1"/>
          <w:sz w:val="24"/>
          <w:szCs w:val="24"/>
          <w:lang w:eastAsia="ru-RU"/>
        </w:rPr>
        <w:t xml:space="preserve">объекта федерального значения, объекта регионального значения, объекта местного значения муниципального образования, имеющего общую границу с </w:t>
      </w:r>
      <w:r w:rsidR="006B4DF2">
        <w:rPr>
          <w:rFonts w:ascii="Calibri" w:eastAsia="Times New Roman" w:hAnsi="Calibri" w:cs="Times New Roman"/>
          <w:color w:val="000000" w:themeColor="text1"/>
          <w:sz w:val="24"/>
          <w:szCs w:val="24"/>
          <w:lang w:eastAsia="ru-RU"/>
        </w:rPr>
        <w:t>Поливянским</w:t>
      </w:r>
      <w:r w:rsidR="005B11B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Pr="00EF7160">
        <w:rPr>
          <w:rFonts w:ascii="Calibri" w:eastAsia="Times New Roman" w:hAnsi="Calibri" w:cs="Times New Roman"/>
          <w:color w:val="000000" w:themeColor="text1"/>
          <w:sz w:val="24"/>
          <w:szCs w:val="24"/>
          <w:lang w:eastAsia="ru-RU"/>
        </w:rPr>
        <w:t xml:space="preserve"> настоящим Правилам </w:t>
      </w:r>
      <w:r w:rsidR="00804256" w:rsidRPr="00EF7160">
        <w:rPr>
          <w:rFonts w:ascii="Calibri" w:eastAsia="Times New Roman" w:hAnsi="Calibri" w:cs="Times New Roman"/>
          <w:color w:val="000000" w:themeColor="text1"/>
          <w:sz w:val="24"/>
          <w:szCs w:val="24"/>
          <w:lang w:eastAsia="ru-RU"/>
        </w:rPr>
        <w:t>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04256" w:rsidRPr="00C91E51" w:rsidRDefault="00B16AA7"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bookmarkStart w:id="20" w:name="Par68"/>
      <w:bookmarkEnd w:id="20"/>
      <w:r w:rsidRPr="00C91E51">
        <w:rPr>
          <w:rFonts w:ascii="Calibri" w:eastAsia="Times New Roman" w:hAnsi="Calibri" w:cs="Times New Roman"/>
          <w:sz w:val="24"/>
          <w:szCs w:val="24"/>
          <w:lang w:eastAsia="ru-RU"/>
        </w:rPr>
        <w:t>9. </w:t>
      </w:r>
      <w:r w:rsidR="00804256" w:rsidRPr="00C91E51">
        <w:rPr>
          <w:rFonts w:ascii="Calibri" w:eastAsia="Times New Roman" w:hAnsi="Calibri" w:cs="Times New Roman"/>
          <w:sz w:val="24"/>
          <w:szCs w:val="24"/>
          <w:lang w:eastAsia="ru-RU"/>
        </w:rPr>
        <w:t xml:space="preserve">В течение тридцати дней со дня получения указанной в </w:t>
      </w:r>
      <w:hyperlink w:anchor="Par66" w:history="1">
        <w:r w:rsidR="00804256" w:rsidRPr="00C91E51">
          <w:rPr>
            <w:rFonts w:ascii="Calibri" w:eastAsia="Times New Roman" w:hAnsi="Calibri" w:cs="Times New Roman"/>
            <w:sz w:val="24"/>
            <w:szCs w:val="24"/>
            <w:lang w:eastAsia="ru-RU"/>
          </w:rPr>
          <w:t xml:space="preserve">части </w:t>
        </w:r>
        <w:r w:rsidRPr="00C91E51">
          <w:rPr>
            <w:rFonts w:ascii="Calibri" w:eastAsia="Times New Roman" w:hAnsi="Calibri" w:cs="Times New Roman"/>
            <w:sz w:val="24"/>
            <w:szCs w:val="24"/>
            <w:lang w:eastAsia="ru-RU"/>
          </w:rPr>
          <w:t>7</w:t>
        </w:r>
      </w:hyperlink>
      <w:r w:rsidR="00804256" w:rsidRPr="00C91E51">
        <w:rPr>
          <w:rFonts w:ascii="Calibri" w:eastAsia="Times New Roman" w:hAnsi="Calibri" w:cs="Times New Roman"/>
          <w:sz w:val="24"/>
          <w:szCs w:val="24"/>
          <w:lang w:eastAsia="ru-RU"/>
        </w:rPr>
        <w:t xml:space="preserve"> настоящей статьи документации по планировке территории глава </w:t>
      </w:r>
      <w:r w:rsidR="00F6370E">
        <w:rPr>
          <w:rFonts w:ascii="Calibri" w:eastAsia="Times New Roman" w:hAnsi="Calibri" w:cs="Times New Roman"/>
          <w:sz w:val="24"/>
          <w:szCs w:val="24"/>
          <w:lang w:eastAsia="ru-RU"/>
        </w:rPr>
        <w:t>Администрации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lastRenderedPageBreak/>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 xml:space="preserve">1) несоответствие планируемого размещения объектов, указанных в </w:t>
      </w:r>
      <w:hyperlink w:anchor="Par66" w:history="1">
        <w:r w:rsidRPr="00C91E51">
          <w:rPr>
            <w:rFonts w:ascii="Calibri" w:eastAsia="Times New Roman" w:hAnsi="Calibri" w:cs="Times New Roman"/>
            <w:sz w:val="24"/>
            <w:szCs w:val="24"/>
            <w:lang w:eastAsia="ru-RU"/>
          </w:rPr>
          <w:t xml:space="preserve">части </w:t>
        </w:r>
        <w:r w:rsidR="00B16AA7" w:rsidRPr="00C91E51">
          <w:rPr>
            <w:rFonts w:ascii="Calibri" w:eastAsia="Times New Roman" w:hAnsi="Calibri" w:cs="Times New Roman"/>
            <w:sz w:val="24"/>
            <w:szCs w:val="24"/>
            <w:lang w:eastAsia="ru-RU"/>
          </w:rPr>
          <w:t>7</w:t>
        </w:r>
      </w:hyperlink>
      <w:r w:rsidRPr="00C91E51">
        <w:rPr>
          <w:rFonts w:ascii="Calibri" w:eastAsia="Times New Roman" w:hAnsi="Calibri" w:cs="Times New Roman"/>
          <w:sz w:val="24"/>
          <w:szCs w:val="24"/>
          <w:lang w:eastAsia="ru-RU"/>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04256" w:rsidRPr="00EF7160" w:rsidRDefault="00804256"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04256" w:rsidRPr="00EF7160" w:rsidRDefault="00B16AA7" w:rsidP="00B16AA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21" w:name="Par78"/>
      <w:bookmarkEnd w:id="21"/>
      <w:r w:rsidRPr="00EF7160">
        <w:rPr>
          <w:rFonts w:ascii="Calibri" w:eastAsia="Times New Roman" w:hAnsi="Calibri" w:cs="Times New Roman"/>
          <w:color w:val="000000" w:themeColor="text1"/>
          <w:sz w:val="24"/>
          <w:szCs w:val="24"/>
          <w:lang w:eastAsia="ru-RU"/>
        </w:rPr>
        <w:t>10. </w:t>
      </w:r>
      <w:r w:rsidR="00804256" w:rsidRPr="00EF7160">
        <w:rPr>
          <w:rFonts w:ascii="Calibri" w:eastAsia="Times New Roman" w:hAnsi="Calibri" w:cs="Times New Roman"/>
          <w:color w:val="000000" w:themeColor="text1"/>
          <w:sz w:val="24"/>
          <w:szCs w:val="24"/>
          <w:lang w:eastAsia="ru-RU"/>
        </w:rPr>
        <w:t xml:space="preserve">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w:t>
      </w:r>
      <w:r w:rsidR="00985E72">
        <w:rPr>
          <w:rFonts w:ascii="Calibri" w:eastAsia="Times New Roman" w:hAnsi="Calibri" w:cs="Times New Roman"/>
          <w:sz w:val="24"/>
          <w:szCs w:val="24"/>
          <w:lang w:eastAsia="ru-RU"/>
        </w:rPr>
        <w:t>Ростовской области</w:t>
      </w:r>
      <w:r w:rsidR="00804256" w:rsidRPr="00EF7160">
        <w:rPr>
          <w:rFonts w:ascii="Calibri" w:eastAsia="Times New Roman" w:hAnsi="Calibri" w:cs="Times New Roman"/>
          <w:color w:val="000000" w:themeColor="text1"/>
          <w:sz w:val="24"/>
          <w:szCs w:val="24"/>
          <w:lang w:eastAsia="ru-RU"/>
        </w:rPr>
        <w:t xml:space="preserve">, </w:t>
      </w:r>
      <w:r w:rsidR="008837B7" w:rsidRPr="00EF7160">
        <w:rPr>
          <w:rFonts w:ascii="Calibri" w:eastAsia="Times New Roman" w:hAnsi="Calibri" w:cs="Times New Roman"/>
          <w:color w:val="000000" w:themeColor="text1"/>
          <w:sz w:val="24"/>
          <w:szCs w:val="24"/>
          <w:lang w:eastAsia="ru-RU"/>
        </w:rPr>
        <w:t xml:space="preserve">органом местного самоуправления муниципального образования, имеющего общие границы с </w:t>
      </w:r>
      <w:r w:rsidR="006B4DF2">
        <w:rPr>
          <w:rFonts w:ascii="Calibri" w:eastAsia="Times New Roman" w:hAnsi="Calibri" w:cs="Times New Roman"/>
          <w:color w:val="000000" w:themeColor="text1"/>
          <w:sz w:val="24"/>
          <w:szCs w:val="24"/>
          <w:lang w:eastAsia="ru-RU"/>
        </w:rPr>
        <w:t>Поливянским</w:t>
      </w:r>
      <w:r w:rsidR="005B11BF">
        <w:rPr>
          <w:rFonts w:ascii="Calibri" w:eastAsia="Times New Roman" w:hAnsi="Calibri" w:cs="Times New Roman"/>
          <w:color w:val="000000" w:themeColor="text1"/>
          <w:sz w:val="24"/>
          <w:szCs w:val="24"/>
          <w:lang w:eastAsia="ru-RU"/>
        </w:rPr>
        <w:t xml:space="preserve"> сельским</w:t>
      </w:r>
      <w:r w:rsidR="00265C8E">
        <w:rPr>
          <w:rFonts w:ascii="Calibri" w:eastAsia="Times New Roman" w:hAnsi="Calibri" w:cs="Times New Roman"/>
          <w:color w:val="000000" w:themeColor="text1"/>
          <w:sz w:val="24"/>
          <w:szCs w:val="24"/>
          <w:lang w:eastAsia="ru-RU"/>
        </w:rPr>
        <w:t xml:space="preserve"> поселением</w:t>
      </w:r>
      <w:r w:rsidR="00BE041A">
        <w:rPr>
          <w:rFonts w:ascii="Calibri" w:eastAsia="Times New Roman" w:hAnsi="Calibri" w:cs="Times New Roman"/>
          <w:color w:val="000000" w:themeColor="text1"/>
          <w:sz w:val="24"/>
          <w:szCs w:val="24"/>
          <w:lang w:eastAsia="ru-RU"/>
        </w:rPr>
        <w:t>,</w:t>
      </w:r>
      <w:r w:rsidR="00DD6859"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направляется главе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D60A55"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в течение семи дней со дня ее утверждения.</w:t>
      </w:r>
    </w:p>
    <w:p w:rsidR="00804256" w:rsidRPr="00C91E51" w:rsidRDefault="00804256" w:rsidP="00B16AA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1</w:t>
      </w:r>
      <w:r w:rsidRPr="00C91E51">
        <w:rPr>
          <w:rFonts w:ascii="Calibri" w:eastAsia="Times New Roman" w:hAnsi="Calibri" w:cs="Times New Roman"/>
          <w:sz w:val="24"/>
          <w:szCs w:val="24"/>
          <w:lang w:eastAsia="ru-RU"/>
        </w:rPr>
        <w:t xml:space="preserve">. Глава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 xml:space="preserve"> обеспечивает опубликование указанной в </w:t>
      </w:r>
      <w:hyperlink w:anchor="Par78" w:history="1">
        <w:r w:rsidRPr="00C91E51">
          <w:rPr>
            <w:rFonts w:ascii="Calibri" w:eastAsia="Times New Roman" w:hAnsi="Calibri" w:cs="Times New Roman"/>
            <w:sz w:val="24"/>
            <w:szCs w:val="24"/>
            <w:lang w:eastAsia="ru-RU"/>
          </w:rPr>
          <w:t>части 1</w:t>
        </w:r>
        <w:r w:rsidR="00B16AA7" w:rsidRPr="00C91E51">
          <w:rPr>
            <w:rFonts w:ascii="Calibri" w:eastAsia="Times New Roman" w:hAnsi="Calibri" w:cs="Times New Roman"/>
            <w:sz w:val="24"/>
            <w:szCs w:val="24"/>
            <w:lang w:eastAsia="ru-RU"/>
          </w:rPr>
          <w:t>0</w:t>
        </w:r>
      </w:hyperlink>
      <w:r w:rsidRPr="00C91E51">
        <w:rPr>
          <w:rFonts w:ascii="Calibri" w:eastAsia="Times New Roman" w:hAnsi="Calibri" w:cs="Times New Roman"/>
          <w:sz w:val="24"/>
          <w:szCs w:val="24"/>
          <w:lang w:eastAsia="ru-RU"/>
        </w:rPr>
        <w:t xml:space="preserve"> настоящей статьи документации по планировке территории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8D323C"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 xml:space="preserve">и размещает информацию о такой документации на официальном </w:t>
      </w:r>
      <w:r w:rsidR="001954A8">
        <w:rPr>
          <w:rFonts w:ascii="Calibri" w:eastAsia="Times New Roman" w:hAnsi="Calibri" w:cs="Times New Roman"/>
          <w:sz w:val="24"/>
          <w:szCs w:val="24"/>
          <w:lang w:eastAsia="ru-RU"/>
        </w:rPr>
        <w:t xml:space="preserve"> сайте </w:t>
      </w:r>
      <w:r w:rsidR="00F6370E">
        <w:rPr>
          <w:rFonts w:ascii="Calibri" w:eastAsia="Times New Roman" w:hAnsi="Calibri" w:cs="Times New Roman"/>
          <w:sz w:val="24"/>
          <w:szCs w:val="24"/>
          <w:lang w:eastAsia="ru-RU"/>
        </w:rPr>
        <w:t>Администрации Песчанокопского района</w:t>
      </w:r>
      <w:r w:rsidRPr="00C91E51">
        <w:rPr>
          <w:rFonts w:ascii="Calibri" w:eastAsia="Times New Roman" w:hAnsi="Calibri" w:cs="Times New Roman"/>
          <w:sz w:val="24"/>
          <w:szCs w:val="24"/>
          <w:lang w:eastAsia="ru-RU"/>
        </w:rPr>
        <w:t>.</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В случае, указанном в части 3 настоящей статьи, р</w:t>
      </w:r>
      <w:r w:rsidR="00804256" w:rsidRPr="00EF7160">
        <w:rPr>
          <w:rFonts w:ascii="Calibri" w:eastAsia="Times New Roman" w:hAnsi="Calibri" w:cs="Times New Roman"/>
          <w:color w:val="000000" w:themeColor="text1"/>
          <w:sz w:val="24"/>
          <w:szCs w:val="24"/>
          <w:lang w:eastAsia="ru-RU"/>
        </w:rPr>
        <w:t xml:space="preserve">ешение о подготовке документации по планировке территории применительно к территории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принимается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самостоятельно, в том числе в рамках реализации местных целевых программ,</w:t>
      </w:r>
      <w:r w:rsidR="00804256" w:rsidRPr="00EF7160">
        <w:rPr>
          <w:rFonts w:ascii="Calibri" w:eastAsia="Times New Roman" w:hAnsi="Calibri" w:cs="Times New Roman"/>
          <w:color w:val="000000" w:themeColor="text1"/>
          <w:sz w:val="24"/>
          <w:szCs w:val="24"/>
          <w:lang w:eastAsia="ru-RU"/>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r w:rsidRPr="00EF7160">
        <w:rPr>
          <w:rFonts w:ascii="Calibri" w:eastAsia="Times New Roman" w:hAnsi="Calibri" w:cs="Times New Roman"/>
          <w:color w:val="000000" w:themeColor="text1"/>
          <w:sz w:val="24"/>
          <w:szCs w:val="24"/>
          <w:lang w:eastAsia="ru-RU"/>
        </w:rPr>
        <w:t xml:space="preserve">пунктах 1 – </w:t>
      </w:r>
      <w:r w:rsidR="000D2410">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принятие </w:t>
      </w:r>
      <w:r w:rsidRPr="00EF7160">
        <w:rPr>
          <w:rFonts w:ascii="Calibri" w:eastAsia="Times New Roman" w:hAnsi="Calibri" w:cs="Times New Roman"/>
          <w:color w:val="000000" w:themeColor="text1"/>
          <w:sz w:val="24"/>
          <w:szCs w:val="24"/>
          <w:lang w:eastAsia="ru-RU"/>
        </w:rPr>
        <w:t>Администрацией</w:t>
      </w:r>
      <w:r w:rsidR="00804256" w:rsidRPr="00EF7160">
        <w:rPr>
          <w:rFonts w:ascii="Calibri" w:eastAsia="Times New Roman" w:hAnsi="Calibri" w:cs="Times New Roman"/>
          <w:color w:val="000000" w:themeColor="text1"/>
          <w:sz w:val="24"/>
          <w:szCs w:val="24"/>
          <w:lang w:eastAsia="ru-RU"/>
        </w:rPr>
        <w:t xml:space="preserve"> решения о подготовке документации по планировке территории не требуется.</w:t>
      </w:r>
    </w:p>
    <w:p w:rsidR="00804256" w:rsidRPr="00C91E51" w:rsidRDefault="008837B7"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w:t>
      </w:r>
      <w:r w:rsidR="00780E6E" w:rsidRPr="00C91E51">
        <w:rPr>
          <w:rFonts w:ascii="Calibri" w:eastAsia="Times New Roman" w:hAnsi="Calibri" w:cs="Times New Roman"/>
          <w:sz w:val="24"/>
          <w:szCs w:val="24"/>
          <w:lang w:eastAsia="ru-RU"/>
        </w:rPr>
        <w:t>3</w:t>
      </w:r>
      <w:r w:rsidRPr="00C91E51">
        <w:rPr>
          <w:rFonts w:ascii="Calibri" w:eastAsia="Times New Roman" w:hAnsi="Calibri" w:cs="Times New Roman"/>
          <w:sz w:val="24"/>
          <w:szCs w:val="24"/>
          <w:lang w:eastAsia="ru-RU"/>
        </w:rPr>
        <w:t>. </w:t>
      </w:r>
      <w:r w:rsidR="00804256" w:rsidRPr="00C91E51">
        <w:rPr>
          <w:rFonts w:ascii="Calibri" w:eastAsia="Times New Roman" w:hAnsi="Calibri" w:cs="Times New Roman"/>
          <w:sz w:val="24"/>
          <w:szCs w:val="24"/>
          <w:lang w:eastAsia="ru-RU"/>
        </w:rPr>
        <w:t xml:space="preserve">Указанное в </w:t>
      </w:r>
      <w:hyperlink w:anchor="Par95" w:history="1">
        <w:r w:rsidR="00804256" w:rsidRPr="00C91E51">
          <w:rPr>
            <w:rFonts w:ascii="Calibri" w:eastAsia="Times New Roman" w:hAnsi="Calibri" w:cs="Times New Roman"/>
            <w:sz w:val="24"/>
            <w:szCs w:val="24"/>
            <w:lang w:eastAsia="ru-RU"/>
          </w:rPr>
          <w:t>части 1</w:t>
        </w:r>
      </w:hyperlink>
      <w:r w:rsidR="00780E6E" w:rsidRPr="00C91E51">
        <w:rPr>
          <w:rFonts w:ascii="Calibri" w:eastAsia="Times New Roman" w:hAnsi="Calibri" w:cs="Times New Roman"/>
          <w:sz w:val="24"/>
          <w:szCs w:val="24"/>
          <w:lang w:eastAsia="ru-RU"/>
        </w:rPr>
        <w:t>2</w:t>
      </w:r>
      <w:r w:rsidR="00804256" w:rsidRPr="00C91E51">
        <w:rPr>
          <w:rFonts w:ascii="Calibri" w:eastAsia="Times New Roman" w:hAnsi="Calibri" w:cs="Times New Roman"/>
          <w:sz w:val="24"/>
          <w:szCs w:val="24"/>
          <w:lang w:eastAsia="ru-RU"/>
        </w:rPr>
        <w:t xml:space="preserve"> настоящей статьи решение подлежит опубликованию </w:t>
      </w:r>
      <w:r w:rsidR="008D323C" w:rsidRPr="00C91E51">
        <w:rPr>
          <w:rFonts w:ascii="Calibri" w:eastAsia="Times New Roman" w:hAnsi="Calibri" w:cs="Times New Roman"/>
          <w:sz w:val="24"/>
          <w:szCs w:val="24"/>
          <w:lang w:eastAsia="ru-RU"/>
        </w:rPr>
        <w:t xml:space="preserve">в официальном средстве массовой информации органов </w:t>
      </w:r>
      <w:r w:rsidR="00033D5F">
        <w:rPr>
          <w:rFonts w:ascii="Calibri" w:eastAsia="Times New Roman" w:hAnsi="Calibri" w:cs="Times New Roman"/>
          <w:sz w:val="24"/>
          <w:szCs w:val="24"/>
          <w:lang w:eastAsia="ru-RU"/>
        </w:rPr>
        <w:t>местного самоуправления Песчанокопского района</w:t>
      </w:r>
      <w:r w:rsidR="00DD6859" w:rsidRPr="00C91E51">
        <w:rPr>
          <w:rFonts w:ascii="Calibri" w:eastAsia="Times New Roman" w:hAnsi="Calibri" w:cs="Times New Roman"/>
          <w:sz w:val="24"/>
          <w:szCs w:val="24"/>
          <w:lang w:eastAsia="ru-RU"/>
        </w:rPr>
        <w:t xml:space="preserve"> </w:t>
      </w:r>
      <w:r w:rsidR="00804256" w:rsidRPr="00C91E51">
        <w:rPr>
          <w:rFonts w:ascii="Calibri" w:eastAsia="Times New Roman" w:hAnsi="Calibri" w:cs="Times New Roman"/>
          <w:sz w:val="24"/>
          <w:szCs w:val="24"/>
          <w:lang w:eastAsia="ru-RU"/>
        </w:rPr>
        <w:t xml:space="preserve"> в течение трех дней со дня принятия </w:t>
      </w:r>
      <w:r w:rsidR="000D2410">
        <w:rPr>
          <w:rFonts w:ascii="Calibri" w:eastAsia="Times New Roman" w:hAnsi="Calibri" w:cs="Times New Roman"/>
          <w:sz w:val="24"/>
          <w:szCs w:val="24"/>
          <w:lang w:eastAsia="ru-RU"/>
        </w:rPr>
        <w:t xml:space="preserve">такого решения </w:t>
      </w:r>
      <w:r w:rsidR="00804256" w:rsidRPr="00C91E51">
        <w:rPr>
          <w:rFonts w:ascii="Calibri" w:eastAsia="Times New Roman" w:hAnsi="Calibri" w:cs="Times New Roman"/>
          <w:sz w:val="24"/>
          <w:szCs w:val="24"/>
          <w:lang w:eastAsia="ru-RU"/>
        </w:rPr>
        <w:t xml:space="preserve">и размещается на официальном сайте </w:t>
      </w:r>
      <w:r w:rsidR="00536736">
        <w:rPr>
          <w:rFonts w:ascii="Calibri" w:eastAsia="Times New Roman" w:hAnsi="Calibri" w:cs="Times New Roman"/>
          <w:sz w:val="24"/>
          <w:szCs w:val="24"/>
          <w:lang w:eastAsia="ru-RU"/>
        </w:rPr>
        <w:t xml:space="preserve">муниципального образования в </w:t>
      </w:r>
      <w:r w:rsidR="00804256" w:rsidRPr="00C91E51">
        <w:rPr>
          <w:rFonts w:ascii="Calibri" w:eastAsia="Times New Roman" w:hAnsi="Calibri" w:cs="Times New Roman"/>
          <w:sz w:val="24"/>
          <w:szCs w:val="24"/>
          <w:lang w:eastAsia="ru-RU"/>
        </w:rPr>
        <w:t xml:space="preserve"> сети "Интернет".</w:t>
      </w:r>
    </w:p>
    <w:p w:rsidR="00804256" w:rsidRPr="00EF7160" w:rsidRDefault="008837B7"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780E6E"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Со дня опубликования решения о подготовке документации по планировке территории физические или юридические лица вправе представить в </w:t>
      </w:r>
      <w:r w:rsidRPr="00EF7160">
        <w:rPr>
          <w:rFonts w:ascii="Calibri" w:eastAsia="Times New Roman" w:hAnsi="Calibri" w:cs="Times New Roman"/>
          <w:color w:val="000000" w:themeColor="text1"/>
          <w:sz w:val="24"/>
          <w:szCs w:val="24"/>
          <w:lang w:eastAsia="ru-RU"/>
        </w:rPr>
        <w:t>уполномоченный орган Администрации</w:t>
      </w:r>
      <w:r w:rsidR="00804256" w:rsidRPr="00EF7160">
        <w:rPr>
          <w:rFonts w:ascii="Calibri" w:eastAsia="Times New Roman" w:hAnsi="Calibri" w:cs="Times New Roman"/>
          <w:color w:val="000000" w:themeColor="text1"/>
          <w:sz w:val="24"/>
          <w:szCs w:val="24"/>
          <w:lang w:eastAsia="ru-RU"/>
        </w:rPr>
        <w:t xml:space="preserve"> свои предложения о порядке, сроках подготовки и содержании документации по планировке территории.</w:t>
      </w:r>
    </w:p>
    <w:p w:rsidR="00804256" w:rsidRPr="00EF7160" w:rsidRDefault="00780E6E" w:rsidP="008837B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15</w:t>
      </w:r>
      <w:r w:rsidR="008837B7" w:rsidRPr="00EF7160">
        <w:rPr>
          <w:rFonts w:ascii="Calibri" w:eastAsia="Times New Roman" w:hAnsi="Calibri" w:cs="Times New Roman"/>
          <w:color w:val="000000" w:themeColor="text1"/>
          <w:sz w:val="24"/>
          <w:szCs w:val="24"/>
          <w:lang w:eastAsia="ru-RU"/>
        </w:rPr>
        <w:t>. </w:t>
      </w:r>
      <w:r w:rsidR="00804256" w:rsidRPr="00EF7160">
        <w:rPr>
          <w:rFonts w:ascii="Calibri" w:eastAsia="Times New Roman" w:hAnsi="Calibri" w:cs="Times New Roman"/>
          <w:color w:val="000000" w:themeColor="text1"/>
          <w:sz w:val="24"/>
          <w:szCs w:val="24"/>
          <w:lang w:eastAsia="ru-RU"/>
        </w:rPr>
        <w:t xml:space="preserve">Заинтересованные лица, указанные </w:t>
      </w:r>
      <w:r w:rsidR="008837B7" w:rsidRPr="00EF7160">
        <w:rPr>
          <w:rFonts w:ascii="Calibri" w:eastAsia="Times New Roman" w:hAnsi="Calibri" w:cs="Times New Roman"/>
          <w:color w:val="000000" w:themeColor="text1"/>
          <w:sz w:val="24"/>
          <w:szCs w:val="24"/>
          <w:lang w:eastAsia="ru-RU"/>
        </w:rPr>
        <w:t xml:space="preserve">в пунктах 1 – </w:t>
      </w:r>
      <w:r w:rsidR="000D2410">
        <w:rPr>
          <w:rFonts w:ascii="Calibri" w:eastAsia="Times New Roman" w:hAnsi="Calibri" w:cs="Times New Roman"/>
          <w:color w:val="000000" w:themeColor="text1"/>
          <w:sz w:val="24"/>
          <w:szCs w:val="24"/>
          <w:lang w:eastAsia="ru-RU"/>
        </w:rPr>
        <w:t>5</w:t>
      </w:r>
      <w:r w:rsidR="008837B7" w:rsidRPr="00EF7160">
        <w:rPr>
          <w:rFonts w:ascii="Calibri" w:eastAsia="Times New Roman" w:hAnsi="Calibri" w:cs="Times New Roman"/>
          <w:color w:val="000000" w:themeColor="text1"/>
          <w:sz w:val="24"/>
          <w:szCs w:val="24"/>
          <w:lang w:eastAsia="ru-RU"/>
        </w:rPr>
        <w:t xml:space="preserve"> части 1 настоящей статьи</w:t>
      </w:r>
      <w:r w:rsidR="00804256" w:rsidRPr="00EF7160">
        <w:rPr>
          <w:rFonts w:ascii="Calibri" w:eastAsia="Times New Roman" w:hAnsi="Calibri" w:cs="Times New Roman"/>
          <w:color w:val="000000" w:themeColor="text1"/>
          <w:sz w:val="24"/>
          <w:szCs w:val="24"/>
          <w:lang w:eastAsia="ru-RU"/>
        </w:rPr>
        <w:t xml:space="preserve">, осуществляют подготовку документации по планировке территории в соответствии с требованиями, </w:t>
      </w:r>
      <w:r w:rsidR="008837B7" w:rsidRPr="00EF7160">
        <w:rPr>
          <w:rFonts w:ascii="Calibri" w:eastAsia="Times New Roman" w:hAnsi="Calibri" w:cs="Times New Roman"/>
          <w:color w:val="000000" w:themeColor="text1"/>
          <w:sz w:val="24"/>
          <w:szCs w:val="24"/>
          <w:lang w:eastAsia="ru-RU"/>
        </w:rPr>
        <w:t>установленными действующим законодательством</w:t>
      </w:r>
      <w:r w:rsidR="00804256" w:rsidRPr="00EF7160">
        <w:rPr>
          <w:rFonts w:ascii="Calibri" w:eastAsia="Times New Roman" w:hAnsi="Calibri" w:cs="Times New Roman"/>
          <w:color w:val="000000" w:themeColor="text1"/>
          <w:sz w:val="24"/>
          <w:szCs w:val="24"/>
          <w:lang w:eastAsia="ru-RU"/>
        </w:rPr>
        <w:t>, и направляют ее для утве</w:t>
      </w:r>
      <w:r w:rsidR="008837B7" w:rsidRPr="00EF7160">
        <w:rPr>
          <w:rFonts w:ascii="Calibri" w:eastAsia="Times New Roman" w:hAnsi="Calibri" w:cs="Times New Roman"/>
          <w:color w:val="000000" w:themeColor="text1"/>
          <w:sz w:val="24"/>
          <w:szCs w:val="24"/>
          <w:lang w:eastAsia="ru-RU"/>
        </w:rPr>
        <w:t>рждения в Администрацию</w:t>
      </w:r>
      <w:r w:rsidR="00804256" w:rsidRPr="00EF7160">
        <w:rPr>
          <w:rFonts w:ascii="Calibri" w:eastAsia="Times New Roman" w:hAnsi="Calibri" w:cs="Times New Roman"/>
          <w:color w:val="000000" w:themeColor="text1"/>
          <w:sz w:val="24"/>
          <w:szCs w:val="24"/>
          <w:lang w:eastAsia="ru-RU"/>
        </w:rPr>
        <w:t>.</w:t>
      </w:r>
    </w:p>
    <w:p w:rsidR="00804256" w:rsidRDefault="00780E6E" w:rsidP="008837B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DE613F">
        <w:rPr>
          <w:rFonts w:ascii="Calibri" w:eastAsia="Times New Roman" w:hAnsi="Calibri" w:cs="Times New Roman"/>
          <w:sz w:val="24"/>
          <w:szCs w:val="24"/>
          <w:lang w:eastAsia="ru-RU"/>
        </w:rPr>
        <w:t>16</w:t>
      </w:r>
      <w:r w:rsidR="008837B7" w:rsidRPr="00DE613F">
        <w:rPr>
          <w:rFonts w:ascii="Calibri" w:eastAsia="Times New Roman" w:hAnsi="Calibri" w:cs="Times New Roman"/>
          <w:sz w:val="24"/>
          <w:szCs w:val="24"/>
          <w:lang w:eastAsia="ru-RU"/>
        </w:rPr>
        <w:t>. Уполномоченный орган Администрации</w:t>
      </w:r>
      <w:r w:rsidR="00804256" w:rsidRPr="00DE613F">
        <w:rPr>
          <w:rFonts w:ascii="Calibri" w:eastAsia="Times New Roman" w:hAnsi="Calibri" w:cs="Times New Roman"/>
          <w:sz w:val="24"/>
          <w:szCs w:val="24"/>
          <w:lang w:eastAsia="ru-RU"/>
        </w:rPr>
        <w:t xml:space="preserve"> осуществляет проверку документации по планировке территории на соответствие </w:t>
      </w:r>
      <w:r w:rsidR="008837B7" w:rsidRPr="00DE613F">
        <w:rPr>
          <w:rFonts w:ascii="Calibri" w:eastAsia="Times New Roman" w:hAnsi="Calibri" w:cs="Times New Roman"/>
          <w:sz w:val="24"/>
          <w:szCs w:val="24"/>
          <w:lang w:eastAsia="ru-RU"/>
        </w:rPr>
        <w:t>действующему законодательству</w:t>
      </w:r>
      <w:r w:rsidR="00804256" w:rsidRPr="00DE613F">
        <w:rPr>
          <w:rFonts w:ascii="Calibri" w:eastAsia="Times New Roman" w:hAnsi="Calibri" w:cs="Times New Roman"/>
          <w:sz w:val="24"/>
          <w:szCs w:val="24"/>
          <w:lang w:eastAsia="ru-RU"/>
        </w:rPr>
        <w:t xml:space="preserve">. По результатам проверки </w:t>
      </w:r>
      <w:r w:rsidR="00A558D0" w:rsidRPr="00DE613F">
        <w:rPr>
          <w:rFonts w:ascii="Calibri" w:eastAsia="Times New Roman" w:hAnsi="Calibri" w:cs="Times New Roman"/>
          <w:sz w:val="24"/>
          <w:szCs w:val="24"/>
          <w:lang w:eastAsia="ru-RU"/>
        </w:rPr>
        <w:t xml:space="preserve">глава </w:t>
      </w:r>
      <w:r w:rsidR="00F6370E">
        <w:rPr>
          <w:rFonts w:ascii="Calibri" w:eastAsia="Times New Roman" w:hAnsi="Calibri" w:cs="Times New Roman"/>
          <w:sz w:val="24"/>
          <w:szCs w:val="24"/>
          <w:lang w:eastAsia="ru-RU"/>
        </w:rPr>
        <w:t>Администрации Песчанокопского района</w:t>
      </w:r>
      <w:r w:rsidR="0074381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принима</w:t>
      </w:r>
      <w:r w:rsidR="00837C12" w:rsidRPr="00DE613F">
        <w:rPr>
          <w:rFonts w:ascii="Calibri" w:eastAsia="Times New Roman" w:hAnsi="Calibri" w:cs="Times New Roman"/>
          <w:sz w:val="24"/>
          <w:szCs w:val="24"/>
          <w:lang w:eastAsia="ru-RU"/>
        </w:rPr>
        <w:t>е</w:t>
      </w:r>
      <w:r w:rsidR="00804256" w:rsidRPr="00DE613F">
        <w:rPr>
          <w:rFonts w:ascii="Calibri" w:eastAsia="Times New Roman" w:hAnsi="Calibri" w:cs="Times New Roman"/>
          <w:sz w:val="24"/>
          <w:szCs w:val="24"/>
          <w:lang w:eastAsia="ru-RU"/>
        </w:rPr>
        <w:t xml:space="preserve">т соответствующее решение о направлении документации по планировке территории </w:t>
      </w:r>
      <w:r w:rsidR="00837C12" w:rsidRPr="00DE613F">
        <w:rPr>
          <w:rFonts w:ascii="Calibri" w:eastAsia="Times New Roman" w:hAnsi="Calibri" w:cs="Times New Roman"/>
          <w:sz w:val="24"/>
          <w:szCs w:val="24"/>
          <w:lang w:eastAsia="ru-RU"/>
        </w:rPr>
        <w:t xml:space="preserve">председателю </w:t>
      </w:r>
      <w:r w:rsidR="00CA05EB">
        <w:rPr>
          <w:rFonts w:ascii="Calibri" w:eastAsia="Times New Roman" w:hAnsi="Calibri" w:cs="Times New Roman"/>
          <w:sz w:val="24"/>
          <w:szCs w:val="24"/>
          <w:lang w:eastAsia="ru-RU"/>
        </w:rPr>
        <w:t xml:space="preserve">Собрания </w:t>
      </w:r>
      <w:r w:rsidR="00CA05EB">
        <w:rPr>
          <w:rFonts w:ascii="Calibri" w:eastAsia="Times New Roman" w:hAnsi="Calibri" w:cs="Times New Roman"/>
          <w:sz w:val="24"/>
          <w:szCs w:val="24"/>
          <w:lang w:eastAsia="ru-RU"/>
        </w:rPr>
        <w:lastRenderedPageBreak/>
        <w:t>депутатов</w:t>
      </w:r>
      <w:r w:rsidR="000F38BC">
        <w:rPr>
          <w:rFonts w:ascii="Calibri" w:eastAsia="Times New Roman" w:hAnsi="Calibri" w:cs="Times New Roman"/>
          <w:sz w:val="24"/>
          <w:szCs w:val="24"/>
          <w:lang w:eastAsia="ru-RU"/>
        </w:rPr>
        <w:t xml:space="preserve"> </w:t>
      </w:r>
      <w:r w:rsidR="00837C12" w:rsidRPr="00DE613F">
        <w:rPr>
          <w:rFonts w:ascii="Calibri" w:eastAsia="Times New Roman" w:hAnsi="Calibri" w:cs="Times New Roman"/>
          <w:sz w:val="24"/>
          <w:szCs w:val="24"/>
          <w:lang w:eastAsia="ru-RU"/>
        </w:rPr>
        <w:t xml:space="preserve">- </w:t>
      </w:r>
      <w:r w:rsidR="00033D5F">
        <w:rPr>
          <w:rFonts w:ascii="Calibri" w:eastAsia="Times New Roman" w:hAnsi="Calibri" w:cs="Times New Roman"/>
          <w:sz w:val="24"/>
          <w:szCs w:val="24"/>
          <w:lang w:eastAsia="ru-RU"/>
        </w:rPr>
        <w:t>главе Песчанокопского района</w:t>
      </w:r>
      <w:r w:rsidR="00837C12" w:rsidRPr="00DE613F">
        <w:rPr>
          <w:rFonts w:ascii="Calibri" w:eastAsia="Times New Roman" w:hAnsi="Calibri" w:cs="Times New Roman"/>
          <w:sz w:val="24"/>
          <w:szCs w:val="24"/>
          <w:lang w:eastAsia="ru-RU"/>
        </w:rPr>
        <w:t xml:space="preserve"> (далее – глава </w:t>
      </w:r>
      <w:r w:rsidR="00033D5F">
        <w:rPr>
          <w:rFonts w:ascii="Calibri" w:eastAsia="Times New Roman" w:hAnsi="Calibri" w:cs="Times New Roman"/>
          <w:sz w:val="24"/>
          <w:szCs w:val="24"/>
          <w:lang w:eastAsia="ru-RU"/>
        </w:rPr>
        <w:t>района</w:t>
      </w:r>
      <w:r w:rsidR="00837C12" w:rsidRPr="00DE613F">
        <w:rPr>
          <w:rFonts w:ascii="Calibri" w:eastAsia="Times New Roman" w:hAnsi="Calibri" w:cs="Times New Roman"/>
          <w:sz w:val="24"/>
          <w:szCs w:val="24"/>
          <w:lang w:eastAsia="ru-RU"/>
        </w:rPr>
        <w:t>)</w:t>
      </w:r>
      <w:r w:rsidR="00A558D0" w:rsidRPr="00DE613F">
        <w:rPr>
          <w:rFonts w:ascii="Calibri" w:eastAsia="Times New Roman" w:hAnsi="Calibri" w:cs="Times New Roman"/>
          <w:sz w:val="24"/>
          <w:szCs w:val="24"/>
          <w:lang w:eastAsia="ru-RU"/>
        </w:rPr>
        <w:t xml:space="preserve"> для назначения общественных обсуждений, публичных  слушаний</w:t>
      </w:r>
      <w:r w:rsidR="00D432D3" w:rsidRPr="00DE613F">
        <w:rPr>
          <w:rFonts w:ascii="Calibri" w:eastAsia="Times New Roman" w:hAnsi="Calibri" w:cs="Times New Roman"/>
          <w:sz w:val="24"/>
          <w:szCs w:val="24"/>
          <w:lang w:eastAsia="ru-RU"/>
        </w:rPr>
        <w:t xml:space="preserve">, </w:t>
      </w:r>
      <w:r w:rsidR="00804256" w:rsidRPr="00DE613F">
        <w:rPr>
          <w:rFonts w:ascii="Calibri" w:eastAsia="Times New Roman" w:hAnsi="Calibri" w:cs="Times New Roman"/>
          <w:sz w:val="24"/>
          <w:szCs w:val="24"/>
          <w:lang w:eastAsia="ru-RU"/>
        </w:rPr>
        <w:t xml:space="preserve"> или об отклонении такой документации и о направлении ее на доработку.</w:t>
      </w:r>
    </w:p>
    <w:p w:rsidR="00B21467" w:rsidRPr="00770C36" w:rsidRDefault="00770C36" w:rsidP="00B21467">
      <w:pPr>
        <w:widowControl w:val="0"/>
        <w:autoSpaceDE w:val="0"/>
        <w:autoSpaceDN w:val="0"/>
        <w:adjustRightInd w:val="0"/>
        <w:spacing w:before="240" w:after="0" w:line="240" w:lineRule="auto"/>
        <w:ind w:firstLine="540"/>
        <w:jc w:val="both"/>
        <w:rPr>
          <w:rFonts w:ascii="Calibri" w:eastAsia="Times New Roman" w:hAnsi="Calibri" w:cs="Times New Roman"/>
          <w:sz w:val="24"/>
          <w:szCs w:val="24"/>
          <w:lang w:eastAsia="ru-RU"/>
        </w:rPr>
      </w:pPr>
      <w:r w:rsidRPr="00770C36">
        <w:rPr>
          <w:rFonts w:ascii="Calibri" w:eastAsia="Times New Roman" w:hAnsi="Calibri" w:cs="Times New Roman"/>
          <w:sz w:val="24"/>
          <w:szCs w:val="24"/>
          <w:lang w:eastAsia="ru-RU"/>
        </w:rPr>
        <w:t xml:space="preserve">17. </w:t>
      </w:r>
      <w:r w:rsidR="00B21467" w:rsidRPr="00770C36">
        <w:rPr>
          <w:rFonts w:ascii="Calibri" w:eastAsia="Times New Roman" w:hAnsi="Calibri" w:cs="Times New Roman"/>
          <w:sz w:val="24"/>
          <w:szCs w:val="24"/>
          <w:lang w:eastAsia="ru-RU"/>
        </w:rPr>
        <w:t xml:space="preserve">Орган местного </w:t>
      </w:r>
      <w:r w:rsidR="00033D5F">
        <w:rPr>
          <w:rFonts w:ascii="Calibri" w:eastAsia="Times New Roman" w:hAnsi="Calibri" w:cs="Times New Roman"/>
          <w:sz w:val="24"/>
          <w:szCs w:val="24"/>
          <w:lang w:eastAsia="ru-RU"/>
        </w:rPr>
        <w:t>самоуправления Песчанокопского района</w:t>
      </w:r>
      <w:r w:rsidR="00B21467" w:rsidRPr="00770C36">
        <w:rPr>
          <w:rFonts w:ascii="Calibri" w:eastAsia="Times New Roman" w:hAnsi="Calibri" w:cs="Times New Roman"/>
          <w:sz w:val="24"/>
          <w:szCs w:val="24"/>
          <w:lang w:eastAsia="ru-RU"/>
        </w:rPr>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за исключением случая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p>
    <w:p w:rsidR="00770C36" w:rsidRPr="00770C36" w:rsidRDefault="00770C36" w:rsidP="00770C36">
      <w:pPr>
        <w:pStyle w:val="ConsPlusNormal"/>
        <w:spacing w:before="240"/>
        <w:ind w:firstLine="540"/>
        <w:jc w:val="both"/>
        <w:rPr>
          <w:rFonts w:ascii="Calibri" w:hAnsi="Calibri" w:cs="Times New Roman"/>
          <w:sz w:val="24"/>
          <w:szCs w:val="24"/>
        </w:rPr>
      </w:pPr>
      <w:r>
        <w:rPr>
          <w:rFonts w:ascii="Calibri" w:hAnsi="Calibri" w:cs="Times New Roman"/>
          <w:sz w:val="24"/>
          <w:szCs w:val="24"/>
        </w:rPr>
        <w:t xml:space="preserve">18. </w:t>
      </w:r>
      <w:r w:rsidR="008A2376" w:rsidRPr="00770C36">
        <w:rPr>
          <w:rFonts w:ascii="Calibri" w:hAnsi="Calibri" w:cs="Times New Roman"/>
          <w:sz w:val="24"/>
          <w:szCs w:val="24"/>
        </w:rPr>
        <w:t xml:space="preserve">Орган местного </w:t>
      </w:r>
      <w:r w:rsidR="00033D5F">
        <w:rPr>
          <w:rFonts w:ascii="Calibri" w:hAnsi="Calibri" w:cs="Times New Roman"/>
          <w:sz w:val="24"/>
          <w:szCs w:val="24"/>
        </w:rPr>
        <w:t>самоуправления Песчанокопского района</w:t>
      </w:r>
      <w:r w:rsidR="003216D1" w:rsidRPr="00770C36">
        <w:rPr>
          <w:rFonts w:ascii="Calibri" w:hAnsi="Calibri" w:cs="Times New Roman"/>
          <w:sz w:val="24"/>
          <w:szCs w:val="24"/>
        </w:rPr>
        <w:t xml:space="preserve">,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w:t>
      </w:r>
      <w:r w:rsidRPr="00770C36">
        <w:rPr>
          <w:rFonts w:ascii="Calibri" w:hAnsi="Calibri" w:cs="Times New Roman"/>
          <w:sz w:val="24"/>
          <w:szCs w:val="24"/>
        </w:rPr>
        <w:t>принимает решение об утверждении проекта межевания или отклоняет такой проект и направляет его на доработку не позднее чем через двадцать рабочих дней со дня поступления его на утверждение.</w:t>
      </w:r>
    </w:p>
    <w:p w:rsidR="00804256" w:rsidRPr="00C91E51" w:rsidRDefault="00780E6E" w:rsidP="00780E6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C91E51">
        <w:rPr>
          <w:rFonts w:ascii="Calibri" w:eastAsia="Times New Roman" w:hAnsi="Calibri" w:cs="Times New Roman"/>
          <w:sz w:val="24"/>
          <w:szCs w:val="24"/>
          <w:lang w:eastAsia="ru-RU"/>
        </w:rPr>
        <w:t>19. </w:t>
      </w:r>
      <w:r w:rsidR="00804256" w:rsidRPr="00C91E51">
        <w:rPr>
          <w:rFonts w:ascii="Calibri" w:eastAsia="Times New Roman" w:hAnsi="Calibri" w:cs="Times New Roman"/>
          <w:sz w:val="24"/>
          <w:szCs w:val="24"/>
          <w:lang w:eastAsia="ru-RU"/>
        </w:rPr>
        <w:t xml:space="preserve">Основанием для отклонения документации по планировке территории, подготовленной лицами, указанными в </w:t>
      </w:r>
      <w:r w:rsidRPr="00C91E51">
        <w:rPr>
          <w:rFonts w:ascii="Calibri" w:eastAsia="Times New Roman" w:hAnsi="Calibri" w:cs="Times New Roman"/>
          <w:sz w:val="24"/>
          <w:szCs w:val="24"/>
          <w:lang w:eastAsia="ru-RU"/>
        </w:rPr>
        <w:t xml:space="preserve">пунктах 1 – </w:t>
      </w:r>
      <w:r w:rsidR="00770C36">
        <w:rPr>
          <w:rFonts w:ascii="Calibri" w:eastAsia="Times New Roman" w:hAnsi="Calibri" w:cs="Times New Roman"/>
          <w:sz w:val="24"/>
          <w:szCs w:val="24"/>
          <w:lang w:eastAsia="ru-RU"/>
        </w:rPr>
        <w:t>5</w:t>
      </w:r>
      <w:r w:rsidRPr="00C91E51">
        <w:rPr>
          <w:rFonts w:ascii="Calibri" w:eastAsia="Times New Roman" w:hAnsi="Calibri" w:cs="Times New Roman"/>
          <w:sz w:val="24"/>
          <w:szCs w:val="24"/>
          <w:lang w:eastAsia="ru-RU"/>
        </w:rPr>
        <w:t xml:space="preserve"> части 1 настоящей статьи</w:t>
      </w:r>
      <w:r w:rsidR="00804256" w:rsidRPr="00C91E51">
        <w:rPr>
          <w:rFonts w:ascii="Calibri" w:eastAsia="Times New Roman" w:hAnsi="Calibri" w:cs="Times New Roman"/>
          <w:sz w:val="24"/>
          <w:szCs w:val="24"/>
          <w:lang w:eastAsia="ru-RU"/>
        </w:rPr>
        <w:t xml:space="preserve">, и направления ее на доработку является несоответствие такой документации требованиям, указанным в </w:t>
      </w:r>
      <w:hyperlink w:anchor="Par43" w:history="1">
        <w:r w:rsidR="00804256" w:rsidRPr="00C91E51">
          <w:rPr>
            <w:rFonts w:ascii="Calibri" w:eastAsia="Times New Roman" w:hAnsi="Calibri" w:cs="Times New Roman"/>
            <w:sz w:val="24"/>
            <w:szCs w:val="24"/>
            <w:lang w:eastAsia="ru-RU"/>
          </w:rPr>
          <w:t>части 10 статьи 45</w:t>
        </w:r>
      </w:hyperlink>
      <w:r w:rsidR="00804256" w:rsidRPr="00C91E51">
        <w:rPr>
          <w:rFonts w:ascii="Calibri" w:eastAsia="Times New Roman" w:hAnsi="Calibri" w:cs="Times New Roman"/>
          <w:sz w:val="24"/>
          <w:szCs w:val="24"/>
          <w:lang w:eastAsia="ru-RU"/>
        </w:rPr>
        <w:t xml:space="preserve"> </w:t>
      </w:r>
      <w:r w:rsidRPr="00C91E51">
        <w:rPr>
          <w:rFonts w:ascii="Calibri" w:eastAsia="Times New Roman" w:hAnsi="Calibri" w:cs="Times New Roman"/>
          <w:sz w:val="24"/>
          <w:szCs w:val="24"/>
          <w:lang w:eastAsia="ru-RU"/>
        </w:rPr>
        <w:t>Градостроительного</w:t>
      </w:r>
      <w:r w:rsidR="00804256" w:rsidRPr="00C91E51">
        <w:rPr>
          <w:rFonts w:ascii="Calibri" w:eastAsia="Times New Roman" w:hAnsi="Calibri" w:cs="Times New Roman"/>
          <w:sz w:val="24"/>
          <w:szCs w:val="24"/>
          <w:lang w:eastAsia="ru-RU"/>
        </w:rPr>
        <w:t xml:space="preserve"> Кодекса</w:t>
      </w:r>
      <w:r w:rsidRPr="00C91E51">
        <w:rPr>
          <w:rFonts w:ascii="Calibri" w:eastAsia="Times New Roman" w:hAnsi="Calibri" w:cs="Times New Roman"/>
          <w:sz w:val="24"/>
          <w:szCs w:val="24"/>
          <w:lang w:eastAsia="ru-RU"/>
        </w:rPr>
        <w:t xml:space="preserve"> Российской Федерации</w:t>
      </w:r>
      <w:r w:rsidR="00804256" w:rsidRPr="00C91E51">
        <w:rPr>
          <w:rFonts w:ascii="Calibri" w:eastAsia="Times New Roman" w:hAnsi="Calibri" w:cs="Times New Roman"/>
          <w:sz w:val="24"/>
          <w:szCs w:val="24"/>
          <w:lang w:eastAsia="ru-RU"/>
        </w:rPr>
        <w:t>. В иных случаях отклонение представленной такими лицами документации по планировке территории не допускается.</w:t>
      </w:r>
    </w:p>
    <w:p w:rsidR="00804256" w:rsidRPr="00EF7160" w:rsidRDefault="00780E6E" w:rsidP="00780E6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20. </w:t>
      </w:r>
      <w:r w:rsidR="00804256" w:rsidRPr="00EF7160">
        <w:rPr>
          <w:rFonts w:ascii="Calibri" w:eastAsia="Times New Roman" w:hAnsi="Calibri" w:cs="Times New Roman"/>
          <w:color w:val="000000" w:themeColor="text1"/>
          <w:sz w:val="24"/>
          <w:szCs w:val="24"/>
          <w:lang w:eastAsia="ru-RU"/>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w:t>
      </w:r>
      <w:r w:rsidR="00C41B3A" w:rsidRPr="00EF7160">
        <w:rPr>
          <w:rFonts w:ascii="Calibri" w:eastAsia="Times New Roman" w:hAnsi="Calibri" w:cs="Times New Roman"/>
          <w:color w:val="000000" w:themeColor="text1"/>
          <w:sz w:val="24"/>
          <w:szCs w:val="24"/>
          <w:lang w:eastAsia="ru-RU"/>
        </w:rPr>
        <w:t xml:space="preserve">в официальном средстве массовой информации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770C36">
        <w:rPr>
          <w:rFonts w:ascii="Calibri" w:eastAsia="Times New Roman" w:hAnsi="Calibri" w:cs="Times New Roman"/>
          <w:color w:val="000000" w:themeColor="text1"/>
          <w:sz w:val="24"/>
          <w:szCs w:val="24"/>
          <w:lang w:eastAsia="ru-RU"/>
        </w:rPr>
        <w:t xml:space="preserve"> </w:t>
      </w:r>
      <w:r w:rsidR="00804256" w:rsidRPr="00EF7160">
        <w:rPr>
          <w:rFonts w:ascii="Calibri" w:eastAsia="Times New Roman" w:hAnsi="Calibri" w:cs="Times New Roman"/>
          <w:color w:val="000000" w:themeColor="text1"/>
          <w:sz w:val="24"/>
          <w:szCs w:val="24"/>
          <w:lang w:eastAsia="ru-RU"/>
        </w:rPr>
        <w:t xml:space="preserve">в течение семи дней со дня утверждения указанной документации и размещается на официальном сайте </w:t>
      </w:r>
      <w:r w:rsidR="00743813">
        <w:rPr>
          <w:rFonts w:ascii="Calibri" w:eastAsia="Times New Roman" w:hAnsi="Calibri" w:cs="Times New Roman"/>
          <w:color w:val="000000" w:themeColor="text1"/>
          <w:sz w:val="24"/>
          <w:szCs w:val="24"/>
          <w:lang w:eastAsia="ru-RU"/>
        </w:rPr>
        <w:t>Администрации</w:t>
      </w:r>
      <w:r w:rsidR="00804256" w:rsidRPr="00EF7160">
        <w:rPr>
          <w:rFonts w:ascii="Calibri" w:eastAsia="Times New Roman" w:hAnsi="Calibri" w:cs="Times New Roman"/>
          <w:color w:val="000000" w:themeColor="text1"/>
          <w:sz w:val="24"/>
          <w:szCs w:val="24"/>
          <w:lang w:eastAsia="ru-RU"/>
        </w:rPr>
        <w:t>.</w:t>
      </w:r>
    </w:p>
    <w:p w:rsidR="00D67567" w:rsidRPr="00EF7160" w:rsidRDefault="00D67567"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D0E8A" w:rsidRPr="00857546" w:rsidRDefault="00FD0E8A" w:rsidP="00857546">
      <w:pPr>
        <w:pStyle w:val="32"/>
      </w:pPr>
      <w:bookmarkStart w:id="22" w:name="_Toc32496149"/>
      <w:r>
        <w:t xml:space="preserve">Статья 8. </w:t>
      </w:r>
      <w:r w:rsidR="00D67567" w:rsidRPr="00D67567">
        <w:t xml:space="preserve">Особенности </w:t>
      </w:r>
      <w:r>
        <w:t xml:space="preserve">отдельных случаев при </w:t>
      </w:r>
      <w:r w:rsidR="00D67567" w:rsidRPr="00D67567">
        <w:t>подготовк</w:t>
      </w:r>
      <w:r>
        <w:t>е</w:t>
      </w:r>
      <w:r w:rsidR="00D67567" w:rsidRPr="00D67567">
        <w:t xml:space="preserve"> документации по планировке территории</w:t>
      </w:r>
      <w:bookmarkEnd w:id="22"/>
    </w:p>
    <w:p w:rsidR="000E6C05" w:rsidRPr="00EF7160" w:rsidRDefault="00FD0E8A" w:rsidP="0096041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DC1CF4" w:rsidRPr="00EF7160">
        <w:rPr>
          <w:rFonts w:ascii="Calibri" w:eastAsia="Times New Roman" w:hAnsi="Calibri" w:cs="Times New Roman"/>
          <w:color w:val="000000" w:themeColor="text1"/>
          <w:sz w:val="24"/>
          <w:szCs w:val="24"/>
          <w:lang w:eastAsia="ru-RU"/>
        </w:rPr>
        <w:t xml:space="preserve">. В случае, если настоящими Правилами для отдельных территорий определены границы территориальных зон и установлены градостроительные регламенты, в которых невозможно учесть функциональные зоны и параметры их планируемого развития, определенные </w:t>
      </w:r>
      <w:r w:rsidR="000C4D89">
        <w:rPr>
          <w:rFonts w:ascii="Calibri" w:eastAsia="Times New Roman" w:hAnsi="Calibri" w:cs="Times New Roman"/>
          <w:color w:val="000000" w:themeColor="text1"/>
          <w:sz w:val="24"/>
          <w:szCs w:val="24"/>
          <w:lang w:eastAsia="ru-RU"/>
        </w:rPr>
        <w:t>Г</w:t>
      </w:r>
      <w:r w:rsidR="00DC1CF4" w:rsidRPr="00EF7160">
        <w:rPr>
          <w:rFonts w:ascii="Calibri" w:eastAsia="Times New Roman" w:hAnsi="Calibri" w:cs="Times New Roman"/>
          <w:color w:val="000000" w:themeColor="text1"/>
          <w:sz w:val="24"/>
          <w:szCs w:val="24"/>
          <w:lang w:eastAsia="ru-RU"/>
        </w:rPr>
        <w:t xml:space="preserve">енеральным планом </w:t>
      </w:r>
      <w:r w:rsidR="00480A97">
        <w:rPr>
          <w:rFonts w:ascii="Calibri" w:eastAsia="Times New Roman" w:hAnsi="Calibri" w:cs="Times New Roman"/>
          <w:color w:val="000000" w:themeColor="text1"/>
          <w:sz w:val="24"/>
          <w:szCs w:val="24"/>
          <w:lang w:eastAsia="ru-RU"/>
        </w:rPr>
        <w:t>сельского поселения</w:t>
      </w:r>
      <w:r w:rsidR="00D432D3" w:rsidRPr="00EF7160">
        <w:rPr>
          <w:rFonts w:ascii="Calibri" w:eastAsia="Times New Roman" w:hAnsi="Calibri" w:cs="Times New Roman"/>
          <w:color w:val="000000" w:themeColor="text1"/>
          <w:sz w:val="24"/>
          <w:szCs w:val="24"/>
          <w:lang w:eastAsia="ru-RU"/>
        </w:rPr>
        <w:t>,</w:t>
      </w:r>
      <w:r w:rsidR="00DC1CF4" w:rsidRPr="00EF7160">
        <w:rPr>
          <w:rFonts w:ascii="Calibri" w:eastAsia="Times New Roman" w:hAnsi="Calibri" w:cs="Times New Roman"/>
          <w:color w:val="000000" w:themeColor="text1"/>
          <w:sz w:val="24"/>
          <w:szCs w:val="24"/>
          <w:lang w:eastAsia="ru-RU"/>
        </w:rPr>
        <w:t xml:space="preserve"> вследствие особенностей существующего</w:t>
      </w:r>
      <w:r w:rsidR="000E6C05" w:rsidRPr="00EF7160">
        <w:rPr>
          <w:rFonts w:ascii="Calibri" w:eastAsia="Times New Roman" w:hAnsi="Calibri" w:cs="Times New Roman"/>
          <w:color w:val="000000" w:themeColor="text1"/>
          <w:sz w:val="24"/>
          <w:szCs w:val="24"/>
          <w:lang w:eastAsia="ru-RU"/>
        </w:rPr>
        <w:t xml:space="preserve"> землепользования (</w:t>
      </w:r>
      <w:r w:rsidR="00DC1CF4" w:rsidRPr="00EF7160">
        <w:rPr>
          <w:rFonts w:ascii="Calibri" w:eastAsia="Times New Roman" w:hAnsi="Calibri" w:cs="Times New Roman"/>
          <w:color w:val="000000" w:themeColor="text1"/>
          <w:sz w:val="24"/>
          <w:szCs w:val="24"/>
          <w:lang w:eastAsia="ru-RU"/>
        </w:rPr>
        <w:t>в том числе</w:t>
      </w:r>
      <w:r w:rsidR="000E6C05" w:rsidRPr="00EF7160">
        <w:rPr>
          <w:rFonts w:ascii="Calibri" w:eastAsia="Times New Roman" w:hAnsi="Calibri" w:cs="Times New Roman"/>
          <w:color w:val="000000" w:themeColor="text1"/>
          <w:sz w:val="24"/>
          <w:szCs w:val="24"/>
          <w:lang w:eastAsia="ru-RU"/>
        </w:rPr>
        <w:t xml:space="preserve"> конфигурации границ земельных участков, не позволяющих установить границы территориальных зон согласно требованию принадлежности каждого земельного участка только к одной территориальной зоне), </w:t>
      </w:r>
      <w:r w:rsidR="00960419" w:rsidRPr="00EF7160">
        <w:rPr>
          <w:rFonts w:ascii="Calibri" w:eastAsia="Times New Roman" w:hAnsi="Calibri" w:cs="Times New Roman"/>
          <w:color w:val="000000" w:themeColor="text1"/>
          <w:sz w:val="24"/>
          <w:szCs w:val="24"/>
          <w:lang w:eastAsia="ru-RU"/>
        </w:rPr>
        <w:t xml:space="preserve">в документации по планировке применительно к таким территориям допустимо устанавливать красные линии, границы существующих и планируемых элементов планировочной структуры, границы зон планируемого размещения объектов капитального строительства на основании </w:t>
      </w:r>
      <w:r w:rsidR="000C4D89">
        <w:rPr>
          <w:rFonts w:ascii="Calibri" w:eastAsia="Times New Roman" w:hAnsi="Calibri" w:cs="Times New Roman"/>
          <w:color w:val="000000" w:themeColor="text1"/>
          <w:sz w:val="24"/>
          <w:szCs w:val="24"/>
          <w:lang w:eastAsia="ru-RU"/>
        </w:rPr>
        <w:t>Г</w:t>
      </w:r>
      <w:r w:rsidR="00960419" w:rsidRPr="00EF7160">
        <w:rPr>
          <w:rFonts w:ascii="Calibri" w:eastAsia="Times New Roman" w:hAnsi="Calibri" w:cs="Times New Roman"/>
          <w:color w:val="000000" w:themeColor="text1"/>
          <w:sz w:val="24"/>
          <w:szCs w:val="24"/>
          <w:lang w:eastAsia="ru-RU"/>
        </w:rPr>
        <w:t>енерального плана с целью последующего внесения изменений в правила землепользования и застройки.</w:t>
      </w:r>
    </w:p>
    <w:p w:rsidR="009F00DE" w:rsidRPr="00EF7160" w:rsidRDefault="00804256"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2</w:t>
      </w:r>
      <w:r w:rsidR="00090C6D" w:rsidRPr="00EF7160">
        <w:rPr>
          <w:rFonts w:ascii="Calibri" w:eastAsia="Times New Roman" w:hAnsi="Calibri" w:cs="Times New Roman"/>
          <w:color w:val="000000" w:themeColor="text1"/>
          <w:sz w:val="24"/>
          <w:szCs w:val="24"/>
          <w:lang w:eastAsia="ru-RU"/>
        </w:rPr>
        <w:t>. </w:t>
      </w:r>
      <w:r w:rsidR="009F00DE" w:rsidRPr="00EF7160">
        <w:rPr>
          <w:rFonts w:ascii="Calibri" w:eastAsia="Times New Roman" w:hAnsi="Calibri" w:cs="Times New Roman"/>
          <w:color w:val="000000" w:themeColor="text1"/>
          <w:sz w:val="24"/>
          <w:szCs w:val="24"/>
          <w:lang w:eastAsia="ru-RU"/>
        </w:rPr>
        <w:t xml:space="preserve">В указанном </w:t>
      </w:r>
      <w:r w:rsidR="00BD1FAE" w:rsidRPr="00EF7160">
        <w:rPr>
          <w:rFonts w:ascii="Calibri" w:eastAsia="Times New Roman" w:hAnsi="Calibri" w:cs="Times New Roman"/>
          <w:color w:val="000000" w:themeColor="text1"/>
          <w:sz w:val="24"/>
          <w:szCs w:val="24"/>
          <w:lang w:eastAsia="ru-RU"/>
        </w:rPr>
        <w:t xml:space="preserve">в части </w:t>
      </w:r>
      <w:r w:rsidR="002C08C1" w:rsidRPr="00EF7160">
        <w:rPr>
          <w:rFonts w:ascii="Calibri" w:eastAsia="Times New Roman" w:hAnsi="Calibri" w:cs="Times New Roman"/>
          <w:color w:val="000000" w:themeColor="text1"/>
          <w:sz w:val="24"/>
          <w:szCs w:val="24"/>
          <w:lang w:eastAsia="ru-RU"/>
        </w:rPr>
        <w:t>1</w:t>
      </w:r>
      <w:r w:rsidR="00BD1FAE" w:rsidRPr="00EF7160">
        <w:rPr>
          <w:rFonts w:ascii="Calibri" w:eastAsia="Times New Roman" w:hAnsi="Calibri" w:cs="Times New Roman"/>
          <w:color w:val="000000" w:themeColor="text1"/>
          <w:sz w:val="24"/>
          <w:szCs w:val="24"/>
          <w:lang w:eastAsia="ru-RU"/>
        </w:rPr>
        <w:t xml:space="preserve"> настоящей статьи случае</w:t>
      </w:r>
      <w:r w:rsidR="009653FE" w:rsidRPr="00EF7160">
        <w:rPr>
          <w:rFonts w:ascii="Calibri" w:eastAsia="Times New Roman" w:hAnsi="Calibri" w:cs="Times New Roman"/>
          <w:color w:val="000000" w:themeColor="text1"/>
          <w:sz w:val="24"/>
          <w:szCs w:val="24"/>
          <w:lang w:eastAsia="ru-RU"/>
        </w:rPr>
        <w:t>,</w:t>
      </w:r>
      <w:r w:rsidR="00BD1FAE" w:rsidRPr="00EF7160">
        <w:rPr>
          <w:rFonts w:ascii="Calibri" w:eastAsia="Times New Roman" w:hAnsi="Calibri" w:cs="Times New Roman"/>
          <w:color w:val="000000" w:themeColor="text1"/>
          <w:sz w:val="24"/>
          <w:szCs w:val="24"/>
          <w:lang w:eastAsia="ru-RU"/>
        </w:rPr>
        <w:t xml:space="preserve"> </w:t>
      </w:r>
      <w:r w:rsidR="009F00DE" w:rsidRPr="00EF7160">
        <w:rPr>
          <w:rFonts w:ascii="Calibri" w:eastAsia="Times New Roman" w:hAnsi="Calibri" w:cs="Times New Roman"/>
          <w:color w:val="000000" w:themeColor="text1"/>
          <w:sz w:val="24"/>
          <w:szCs w:val="24"/>
          <w:lang w:eastAsia="ru-RU"/>
        </w:rPr>
        <w:t xml:space="preserve">лицо, инициировавшее подготовку </w:t>
      </w:r>
      <w:r w:rsidR="009653FE" w:rsidRPr="00EF7160">
        <w:rPr>
          <w:rFonts w:ascii="Calibri" w:eastAsia="Times New Roman" w:hAnsi="Calibri" w:cs="Times New Roman"/>
          <w:color w:val="000000" w:themeColor="text1"/>
          <w:sz w:val="24"/>
          <w:szCs w:val="24"/>
          <w:lang w:eastAsia="ru-RU"/>
        </w:rPr>
        <w:t>документации по планировке,</w:t>
      </w:r>
      <w:r w:rsidR="009F00DE" w:rsidRPr="00EF7160">
        <w:rPr>
          <w:rFonts w:ascii="Calibri" w:eastAsia="Times New Roman" w:hAnsi="Calibri" w:cs="Times New Roman"/>
          <w:color w:val="000000" w:themeColor="text1"/>
          <w:sz w:val="24"/>
          <w:szCs w:val="24"/>
          <w:lang w:eastAsia="ru-RU"/>
        </w:rPr>
        <w:t xml:space="preserve"> на основе </w:t>
      </w:r>
      <w:r w:rsidR="00D67567" w:rsidRPr="00EF7160">
        <w:rPr>
          <w:rFonts w:ascii="Calibri" w:eastAsia="Times New Roman" w:hAnsi="Calibri" w:cs="Times New Roman"/>
          <w:color w:val="000000" w:themeColor="text1"/>
          <w:sz w:val="24"/>
          <w:szCs w:val="24"/>
          <w:lang w:eastAsia="ru-RU"/>
        </w:rPr>
        <w:t>решения</w:t>
      </w:r>
      <w:r w:rsidR="009F00DE" w:rsidRPr="00EF7160">
        <w:rPr>
          <w:rFonts w:ascii="Calibri" w:eastAsia="Times New Roman" w:hAnsi="Calibri" w:cs="Times New Roman"/>
          <w:color w:val="000000" w:themeColor="text1"/>
          <w:sz w:val="24"/>
          <w:szCs w:val="24"/>
          <w:lang w:eastAsia="ru-RU"/>
        </w:rPr>
        <w:t xml:space="preserve"> об утверждении </w:t>
      </w:r>
      <w:r w:rsidR="009653FE" w:rsidRPr="00EF7160">
        <w:rPr>
          <w:rFonts w:ascii="Calibri" w:eastAsia="Times New Roman" w:hAnsi="Calibri" w:cs="Times New Roman"/>
          <w:color w:val="000000" w:themeColor="text1"/>
          <w:sz w:val="24"/>
          <w:szCs w:val="24"/>
          <w:lang w:eastAsia="ru-RU"/>
        </w:rPr>
        <w:t>такой документации</w:t>
      </w:r>
      <w:r w:rsidR="009F00DE" w:rsidRPr="00EF7160">
        <w:rPr>
          <w:rFonts w:ascii="Calibri" w:eastAsia="Times New Roman" w:hAnsi="Calibri" w:cs="Times New Roman"/>
          <w:color w:val="000000" w:themeColor="text1"/>
          <w:sz w:val="24"/>
          <w:szCs w:val="24"/>
          <w:lang w:eastAsia="ru-RU"/>
        </w:rPr>
        <w:t xml:space="preserve"> должно обратиться в Комиссию с предложением о внесении изменений в Правила в соответствии с п.2 части 2 статьи 33 Градостроительного кодекса РФ. </w:t>
      </w:r>
    </w:p>
    <w:p w:rsidR="002212E6" w:rsidRPr="00EF7160" w:rsidRDefault="002C08C1"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2212E6" w:rsidRPr="00EF7160">
        <w:rPr>
          <w:rFonts w:ascii="Calibri" w:eastAsia="Times New Roman" w:hAnsi="Calibri" w:cs="Times New Roman"/>
          <w:color w:val="000000" w:themeColor="text1"/>
          <w:sz w:val="24"/>
          <w:szCs w:val="24"/>
          <w:lang w:eastAsia="ru-RU"/>
        </w:rPr>
        <w:t xml:space="preserve">. При подготовке проектов планировки на выявленной территории, </w:t>
      </w:r>
      <w:r w:rsidR="004513B8" w:rsidRPr="00EF7160">
        <w:rPr>
          <w:rFonts w:ascii="Calibri" w:eastAsia="Times New Roman" w:hAnsi="Calibri" w:cs="Times New Roman"/>
          <w:color w:val="000000" w:themeColor="text1"/>
          <w:sz w:val="24"/>
          <w:szCs w:val="24"/>
          <w:lang w:eastAsia="ru-RU"/>
        </w:rPr>
        <w:t xml:space="preserve">в составе которой </w:t>
      </w:r>
      <w:r w:rsidR="002212E6" w:rsidRPr="00EF7160">
        <w:rPr>
          <w:rFonts w:ascii="Calibri" w:eastAsia="Times New Roman" w:hAnsi="Calibri" w:cs="Times New Roman"/>
          <w:color w:val="000000" w:themeColor="text1"/>
          <w:sz w:val="24"/>
          <w:szCs w:val="24"/>
          <w:lang w:eastAsia="ru-RU"/>
        </w:rPr>
        <w:t>земельные участки не предоставлены физическим, юридическим лицам, и которая может быть использована в качестве самостоятельного создаваемого за счет бюджета объекта, следует в первоочередном порядке размещать объекты спорта, детского отдыха, ины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социальны</w:t>
      </w:r>
      <w:r w:rsidR="00E11038" w:rsidRPr="00EF7160">
        <w:rPr>
          <w:rFonts w:ascii="Calibri" w:eastAsia="Times New Roman" w:hAnsi="Calibri" w:cs="Times New Roman"/>
          <w:color w:val="000000" w:themeColor="text1"/>
          <w:sz w:val="24"/>
          <w:szCs w:val="24"/>
          <w:lang w:eastAsia="ru-RU"/>
        </w:rPr>
        <w:t>е</w:t>
      </w:r>
      <w:r w:rsidR="002212E6" w:rsidRPr="00EF7160">
        <w:rPr>
          <w:rFonts w:ascii="Calibri" w:eastAsia="Times New Roman" w:hAnsi="Calibri" w:cs="Times New Roman"/>
          <w:color w:val="000000" w:themeColor="text1"/>
          <w:sz w:val="24"/>
          <w:szCs w:val="24"/>
          <w:lang w:eastAsia="ru-RU"/>
        </w:rPr>
        <w:t xml:space="preserve"> объект</w:t>
      </w:r>
      <w:r w:rsidR="00E11038" w:rsidRPr="00EF7160">
        <w:rPr>
          <w:rFonts w:ascii="Calibri" w:eastAsia="Times New Roman" w:hAnsi="Calibri" w:cs="Times New Roman"/>
          <w:color w:val="000000" w:themeColor="text1"/>
          <w:sz w:val="24"/>
          <w:szCs w:val="24"/>
          <w:lang w:eastAsia="ru-RU"/>
        </w:rPr>
        <w:t>ы</w:t>
      </w:r>
      <w:r w:rsidR="002212E6" w:rsidRPr="00EF7160">
        <w:rPr>
          <w:rFonts w:ascii="Calibri" w:eastAsia="Times New Roman" w:hAnsi="Calibri" w:cs="Times New Roman"/>
          <w:color w:val="000000" w:themeColor="text1"/>
          <w:sz w:val="24"/>
          <w:szCs w:val="24"/>
          <w:lang w:eastAsia="ru-RU"/>
        </w:rPr>
        <w:t xml:space="preserve"> микрорайонного </w:t>
      </w:r>
      <w:r w:rsidR="002212E6" w:rsidRPr="00C91E51">
        <w:rPr>
          <w:rFonts w:ascii="Calibri" w:eastAsia="Times New Roman" w:hAnsi="Calibri" w:cs="Times New Roman"/>
          <w:sz w:val="24"/>
          <w:szCs w:val="24"/>
          <w:lang w:eastAsia="ru-RU"/>
        </w:rPr>
        <w:t xml:space="preserve">и районного значения (дошкольные учреждения, общеобразовательные школы, амбулаторно-поликлинические объекты и т.д.), создание которых финансируется за </w:t>
      </w:r>
      <w:r w:rsidR="002212E6" w:rsidRPr="00EF7160">
        <w:rPr>
          <w:rFonts w:ascii="Calibri" w:eastAsia="Times New Roman" w:hAnsi="Calibri" w:cs="Times New Roman"/>
          <w:color w:val="000000" w:themeColor="text1"/>
          <w:sz w:val="24"/>
          <w:szCs w:val="24"/>
          <w:lang w:eastAsia="ru-RU"/>
        </w:rPr>
        <w:t>счет средств бюджета.</w:t>
      </w:r>
    </w:p>
    <w:p w:rsidR="000C566A" w:rsidRPr="00EF7160" w:rsidRDefault="00D07463" w:rsidP="009F00D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0C566A" w:rsidRPr="00EF7160">
        <w:rPr>
          <w:rFonts w:ascii="Calibri" w:eastAsia="Times New Roman" w:hAnsi="Calibri" w:cs="Times New Roman"/>
          <w:color w:val="000000" w:themeColor="text1"/>
          <w:sz w:val="24"/>
          <w:szCs w:val="24"/>
          <w:lang w:eastAsia="ru-RU"/>
        </w:rPr>
        <w:t xml:space="preserve">. Постановлением Правительства Российской Федерации от </w:t>
      </w:r>
      <w:r w:rsidR="000C566A" w:rsidRPr="00EF7160">
        <w:rPr>
          <w:rFonts w:ascii="Calibri" w:hAnsi="Calibri" w:cs="Calibri"/>
          <w:color w:val="000000" w:themeColor="text1"/>
          <w:sz w:val="24"/>
          <w:szCs w:val="24"/>
        </w:rPr>
        <w:t xml:space="preserve">7 марта 2017 г. N 269 </w:t>
      </w:r>
      <w:r w:rsidR="000C566A" w:rsidRPr="00EF7160">
        <w:rPr>
          <w:rFonts w:ascii="Calibri" w:eastAsia="Times New Roman" w:hAnsi="Calibri" w:cs="Times New Roman"/>
          <w:color w:val="000000" w:themeColor="text1"/>
          <w:sz w:val="24"/>
          <w:szCs w:val="24"/>
          <w:lang w:eastAsia="ru-RU"/>
        </w:rPr>
        <w:t xml:space="preserve"> установлен перечень случаев, при которых для строительства, реконструкции линейного объекта не требуется подготовка документации по планировке территории.</w:t>
      </w:r>
    </w:p>
    <w:p w:rsidR="00D67567" w:rsidRPr="00EF7160" w:rsidRDefault="00D67567" w:rsidP="00D6756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04256" w:rsidRPr="00EF7160" w:rsidRDefault="00804256" w:rsidP="008B1A1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222C72" w:rsidRPr="000F6BF0" w:rsidRDefault="00222C72" w:rsidP="00222C72">
      <w:pPr>
        <w:pStyle w:val="22"/>
        <w:spacing w:before="240" w:after="240"/>
      </w:pPr>
      <w:bookmarkStart w:id="23" w:name="_Toc32496150"/>
      <w:r w:rsidRPr="00681530">
        <w:lastRenderedPageBreak/>
        <w:t xml:space="preserve">Глава </w:t>
      </w:r>
      <w:r w:rsidR="00E213A9" w:rsidRPr="00681530">
        <w:t>3</w:t>
      </w:r>
      <w:r w:rsidRPr="00681530">
        <w:t xml:space="preserve">. Положение об изменении видов разрешённого использования земельных </w:t>
      </w:r>
      <w:r w:rsidRPr="000F6BF0">
        <w:t>участков и объектов капитального строительства физическими и юридическими лицами</w:t>
      </w:r>
      <w:r w:rsidR="0040094F" w:rsidRPr="000F6BF0">
        <w:t>, предоставлении разрешений на отклонение от предельных параметров разрешённого строительства, реконструкции объектов капитального строительства</w:t>
      </w:r>
      <w:bookmarkEnd w:id="23"/>
    </w:p>
    <w:p w:rsidR="00222C72" w:rsidRPr="00836F1D" w:rsidRDefault="00222C72" w:rsidP="00836F1D">
      <w:pPr>
        <w:pStyle w:val="32"/>
      </w:pPr>
      <w:bookmarkStart w:id="24" w:name="_Toc32496151"/>
      <w:r w:rsidRPr="00681530">
        <w:t xml:space="preserve">Статья </w:t>
      </w:r>
      <w:r w:rsidR="00E213A9" w:rsidRPr="00681530">
        <w:t>9</w:t>
      </w:r>
      <w:r w:rsidRPr="00681530">
        <w:t xml:space="preserve">. </w:t>
      </w:r>
      <w:r w:rsidR="006E6BFA" w:rsidRPr="00652007">
        <w:t>Изменение видов разрешённого использования земельных участков и объектов капитального строительства физическими и юридическими лицами</w:t>
      </w:r>
      <w:bookmarkEnd w:id="24"/>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81530">
        <w:rPr>
          <w:rFonts w:ascii="Calibri" w:eastAsia="Times New Roman" w:hAnsi="Calibri" w:cs="Times New Roman"/>
          <w:sz w:val="24"/>
          <w:szCs w:val="24"/>
          <w:lang w:eastAsia="ru-RU"/>
        </w:rPr>
        <w:t xml:space="preserve">1. Изменение одного основного вида разрешённого использования земельного участка, объекта капитального </w:t>
      </w:r>
      <w:r w:rsidRPr="00EF7160">
        <w:rPr>
          <w:rFonts w:ascii="Calibri" w:eastAsia="Times New Roman" w:hAnsi="Calibri" w:cs="Times New Roman"/>
          <w:color w:val="000000" w:themeColor="text1"/>
          <w:sz w:val="24"/>
          <w:szCs w:val="24"/>
          <w:lang w:eastAsia="ru-RU"/>
        </w:rPr>
        <w:t>строительства на другой основной вид разрешённого использования земельного участка, объекта капитального строительства производится правообладателем самостоятельно</w:t>
      </w:r>
      <w:r w:rsidR="00EF67E5" w:rsidRPr="00EF7160">
        <w:rPr>
          <w:color w:val="000000" w:themeColor="text1"/>
        </w:rPr>
        <w:t xml:space="preserve"> </w:t>
      </w:r>
      <w:r w:rsidR="00EF67E5" w:rsidRPr="00EF7160">
        <w:rPr>
          <w:rFonts w:ascii="Calibri" w:eastAsia="Times New Roman" w:hAnsi="Calibri" w:cs="Times New Roman"/>
          <w:color w:val="000000" w:themeColor="text1"/>
          <w:sz w:val="24"/>
          <w:szCs w:val="24"/>
          <w:lang w:eastAsia="ru-RU"/>
        </w:rPr>
        <w:t>в соответствии с действующими требованиями земельного, градостроительного и гражданского законодательства</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Для изменения основного вида разрешённого использования земельного участка, объекта капитального строительства на условно разрешённый вид использования земельного участка, объекта капитального строительства, необходимо получение </w:t>
      </w:r>
      <w:r w:rsidR="00B43051" w:rsidRPr="00EF7160">
        <w:rPr>
          <w:rFonts w:ascii="Calibri" w:eastAsia="Times New Roman" w:hAnsi="Calibri" w:cs="Times New Roman"/>
          <w:color w:val="000000" w:themeColor="text1"/>
          <w:sz w:val="24"/>
          <w:szCs w:val="24"/>
          <w:lang w:eastAsia="ru-RU"/>
        </w:rPr>
        <w:t>разрешения</w:t>
      </w:r>
      <w:r w:rsidRPr="00EF7160">
        <w:rPr>
          <w:rFonts w:ascii="Calibri" w:eastAsia="Times New Roman" w:hAnsi="Calibri" w:cs="Times New Roman"/>
          <w:color w:val="000000" w:themeColor="text1"/>
          <w:sz w:val="24"/>
          <w:szCs w:val="24"/>
          <w:lang w:eastAsia="ru-RU"/>
        </w:rPr>
        <w:t xml:space="preserve"> в порядке, установленном </w:t>
      </w:r>
      <w:r w:rsidR="00B43051" w:rsidRPr="00EF7160">
        <w:rPr>
          <w:rFonts w:ascii="Calibri" w:eastAsia="Times New Roman" w:hAnsi="Calibri" w:cs="Times New Roman"/>
          <w:color w:val="000000" w:themeColor="text1"/>
          <w:sz w:val="24"/>
          <w:szCs w:val="24"/>
          <w:lang w:eastAsia="ru-RU"/>
        </w:rPr>
        <w:t>статьёй 10 настоящих Правил</w:t>
      </w:r>
      <w:r w:rsidRPr="00EF7160">
        <w:rPr>
          <w:rFonts w:ascii="Calibri" w:eastAsia="Times New Roman" w:hAnsi="Calibri" w:cs="Times New Roman"/>
          <w:color w:val="000000" w:themeColor="text1"/>
          <w:sz w:val="24"/>
          <w:szCs w:val="24"/>
          <w:lang w:eastAsia="ru-RU"/>
        </w:rPr>
        <w:t>.</w:t>
      </w:r>
    </w:p>
    <w:p w:rsidR="005220CE"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Для изменения одного условно разрешённого вида использования земельного участка, объекта капитального строительства на другой условно разрешённый вид использования земельного участка, объекта капитального строительства, </w:t>
      </w:r>
      <w:r w:rsidR="00B43051" w:rsidRPr="00EF7160">
        <w:rPr>
          <w:rFonts w:ascii="Calibri" w:eastAsia="Times New Roman" w:hAnsi="Calibri" w:cs="Times New Roman"/>
          <w:color w:val="000000" w:themeColor="text1"/>
          <w:sz w:val="24"/>
          <w:szCs w:val="24"/>
          <w:lang w:eastAsia="ru-RU"/>
        </w:rPr>
        <w:t>необходимо получение разрешения в порядке, установленном статьёй 10 настоящих Правил</w:t>
      </w:r>
      <w:r w:rsidRPr="00EF7160">
        <w:rPr>
          <w:rFonts w:ascii="Calibri" w:eastAsia="Times New Roman" w:hAnsi="Calibri" w:cs="Times New Roman"/>
          <w:color w:val="000000" w:themeColor="text1"/>
          <w:sz w:val="24"/>
          <w:szCs w:val="24"/>
          <w:lang w:eastAsia="ru-RU"/>
        </w:rPr>
        <w:t>.</w:t>
      </w:r>
    </w:p>
    <w:p w:rsidR="00C36B46" w:rsidRPr="00EF7160" w:rsidRDefault="005220CE"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07FB7">
        <w:rPr>
          <w:rFonts w:ascii="Calibri" w:eastAsia="Times New Roman" w:hAnsi="Calibri" w:cs="Times New Roman"/>
          <w:color w:val="000000" w:themeColor="text1"/>
          <w:sz w:val="24"/>
          <w:szCs w:val="24"/>
          <w:lang w:eastAsia="ru-RU"/>
        </w:rPr>
        <w:t xml:space="preserve">4. Изменение условно разрешённого вида использования земельного участка, объекта капитального строительства на основной вид разрешённого использования земельного участка, объекта капитального строительства производится </w:t>
      </w:r>
      <w:r w:rsidR="00C36B46" w:rsidRPr="00E07FB7">
        <w:rPr>
          <w:rFonts w:ascii="Calibri" w:eastAsia="Times New Roman" w:hAnsi="Calibri" w:cs="Times New Roman"/>
          <w:color w:val="000000" w:themeColor="text1"/>
          <w:sz w:val="24"/>
          <w:szCs w:val="24"/>
          <w:lang w:eastAsia="ru-RU"/>
        </w:rPr>
        <w:t>правообладателем самостоятельно.</w:t>
      </w:r>
    </w:p>
    <w:p w:rsidR="00C36B46" w:rsidRPr="00EF7160" w:rsidRDefault="00C36B46" w:rsidP="005220C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Действия, указанные в частях 1 – 4 настоящей статьи, должны завершаться последующим внесением сведений об изменении вида разрешённого использования земельного участка, объекта капитального строительства в Единый государственный реестр недвижимости в порядке, установленном для учёта изменений в объектах недвижимости. </w:t>
      </w:r>
    </w:p>
    <w:p w:rsidR="00222C72" w:rsidRPr="00EF7160" w:rsidRDefault="00222C72" w:rsidP="00222C7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E6BFA" w:rsidRPr="00836F1D" w:rsidRDefault="006E6BFA" w:rsidP="00836F1D">
      <w:pPr>
        <w:pStyle w:val="32"/>
      </w:pPr>
      <w:bookmarkStart w:id="25" w:name="_Toc32496152"/>
      <w:r w:rsidRPr="00681530">
        <w:t>Статья 1</w:t>
      </w:r>
      <w:r w:rsidR="00E213A9" w:rsidRPr="00681530">
        <w:t>0</w:t>
      </w:r>
      <w:r w:rsidRPr="00681530">
        <w:t>. Предоставление разрешений на условно разрешённый вид использования земельного участка</w:t>
      </w:r>
      <w:r w:rsidR="003D08C6" w:rsidRPr="00681530">
        <w:t xml:space="preserve"> </w:t>
      </w:r>
      <w:r w:rsidR="00914965">
        <w:t>или</w:t>
      </w:r>
      <w:r w:rsidR="003D08C6" w:rsidRPr="00681530">
        <w:t xml:space="preserve"> объект</w:t>
      </w:r>
      <w:r w:rsidR="00914965">
        <w:t>а</w:t>
      </w:r>
      <w:r w:rsidR="003D08C6" w:rsidRPr="00681530">
        <w:t xml:space="preserve"> капитального строительства</w:t>
      </w:r>
      <w:bookmarkEnd w:id="25"/>
    </w:p>
    <w:p w:rsidR="00914965" w:rsidRPr="00EF7160" w:rsidRDefault="00914965" w:rsidP="0091496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направляют заявления о предоставлении разрешения на условно разрешенный вид использования в Комиссию.</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Вопрос о предоставлении разрешения на условно разрешенный вид использования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Порядок организации и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 xml:space="preserve">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с учетом положений Градостроительного кодекса Российской Федерации и настоящей статьи.</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3. </w:t>
      </w:r>
      <w:r w:rsidR="00CC5789" w:rsidRPr="00CC5789">
        <w:rPr>
          <w:rFonts w:ascii="Calibri" w:eastAsia="Times New Roman" w:hAnsi="Calibri" w:cs="Times New Roman"/>
          <w:color w:val="000000" w:themeColor="text1"/>
          <w:sz w:val="24"/>
          <w:szCs w:val="24"/>
          <w:lang w:eastAsia="ru-RU"/>
        </w:rPr>
        <w:t xml:space="preserve">Срок проведения общественных обсуждений или публичных слушаний со дня оповещения жителей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41E09" w:rsidRPr="00515B9C">
        <w:rPr>
          <w:rFonts w:ascii="Calibri" w:eastAsia="Times New Roman" w:hAnsi="Calibri" w:cs="Times New Roman"/>
          <w:color w:val="000000" w:themeColor="text1"/>
          <w:sz w:val="24"/>
          <w:szCs w:val="24"/>
          <w:lang w:eastAsia="ru-RU"/>
        </w:rPr>
        <w:t xml:space="preserve"> </w:t>
      </w:r>
      <w:r w:rsidR="00CC5789" w:rsidRPr="00CC5789">
        <w:rPr>
          <w:rFonts w:ascii="Calibri" w:eastAsia="Times New Roman" w:hAnsi="Calibri" w:cs="Times New Roman"/>
          <w:color w:val="000000" w:themeColor="text1"/>
          <w:sz w:val="24"/>
          <w:szCs w:val="24"/>
          <w:lang w:eastAsia="ru-RU"/>
        </w:rPr>
        <w:t xml:space="preserve">об их проведении до дня опубликования заключения о результатах общественных обсуждений или публичных слушаний определяется </w:t>
      </w:r>
      <w:r w:rsidR="00DF2FA1">
        <w:rPr>
          <w:rFonts w:ascii="Calibri" w:eastAsia="Times New Roman" w:hAnsi="Calibri" w:cs="Times New Roman"/>
          <w:color w:val="000000" w:themeColor="text1"/>
          <w:sz w:val="24"/>
          <w:szCs w:val="24"/>
          <w:lang w:eastAsia="ru-RU"/>
        </w:rPr>
        <w:t>Уставом Песчанокопского района</w:t>
      </w:r>
      <w:r w:rsidR="00515B9C" w:rsidRPr="00515B9C">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515B9C" w:rsidRPr="00515B9C">
        <w:rPr>
          <w:rFonts w:ascii="Calibri" w:eastAsia="Times New Roman" w:hAnsi="Calibri" w:cs="Times New Roman"/>
          <w:color w:val="000000" w:themeColor="text1"/>
          <w:sz w:val="24"/>
          <w:szCs w:val="24"/>
          <w:lang w:eastAsia="ru-RU"/>
        </w:rPr>
        <w:t xml:space="preserve">  и не может быть более одного месяца</w:t>
      </w:r>
      <w:r w:rsidRPr="00CC5789">
        <w:rPr>
          <w:rFonts w:ascii="Calibri" w:eastAsia="Times New Roman" w:hAnsi="Calibri" w:cs="Times New Roman"/>
          <w:color w:val="000000" w:themeColor="text1"/>
          <w:sz w:val="24"/>
          <w:szCs w:val="24"/>
          <w:lang w:eastAsia="ru-RU"/>
        </w:rPr>
        <w:t>.</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Расходы, связанные с организацией и проведением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EF7160">
        <w:rPr>
          <w:rFonts w:ascii="Calibri" w:eastAsia="Times New Roman" w:hAnsi="Calibri" w:cs="Times New Roman"/>
          <w:color w:val="000000" w:themeColor="text1"/>
          <w:sz w:val="24"/>
          <w:szCs w:val="24"/>
          <w:lang w:eastAsia="ru-RU"/>
        </w:rPr>
        <w:t>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338DF" w:rsidRPr="00EF7160" w:rsidRDefault="006D640C"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9338DF" w:rsidRPr="00EF7160">
        <w:rPr>
          <w:rFonts w:ascii="Calibri" w:eastAsia="Times New Roman" w:hAnsi="Calibri" w:cs="Times New Roman"/>
          <w:color w:val="000000" w:themeColor="text1"/>
          <w:sz w:val="24"/>
          <w:szCs w:val="24"/>
          <w:lang w:eastAsia="ru-RU"/>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5E3235" w:rsidRPr="002267AE">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9338DF" w:rsidRPr="00EF7160">
        <w:rPr>
          <w:rFonts w:ascii="Calibri" w:eastAsia="Times New Roman" w:hAnsi="Calibri" w:cs="Times New Roman"/>
          <w:color w:val="000000" w:themeColor="text1"/>
          <w:sz w:val="24"/>
          <w:szCs w:val="24"/>
          <w:lang w:eastAsia="ru-RU"/>
        </w:rPr>
        <w:t xml:space="preserve">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005E3235"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003D08C6" w:rsidRPr="00EF7160">
        <w:rPr>
          <w:rFonts w:ascii="Calibri" w:eastAsia="Times New Roman" w:hAnsi="Calibri" w:cs="Times New Roman"/>
          <w:color w:val="000000" w:themeColor="text1"/>
          <w:sz w:val="24"/>
          <w:szCs w:val="24"/>
          <w:lang w:eastAsia="ru-RU"/>
        </w:rPr>
        <w:t>.</w:t>
      </w:r>
    </w:p>
    <w:p w:rsidR="009338DF" w:rsidRPr="003774A7" w:rsidRDefault="006D640C" w:rsidP="003D08C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6</w:t>
      </w:r>
      <w:r w:rsidR="009338DF" w:rsidRPr="00EF7160">
        <w:rPr>
          <w:rFonts w:ascii="Calibri" w:eastAsia="Times New Roman" w:hAnsi="Calibri" w:cs="Times New Roman"/>
          <w:color w:val="000000" w:themeColor="text1"/>
          <w:sz w:val="24"/>
          <w:szCs w:val="24"/>
          <w:lang w:eastAsia="ru-RU"/>
        </w:rPr>
        <w:t xml:space="preserve">. Физическое или юридическое лицо вправе оспорить в судебном порядке решение о предоставлении специальных согласований или </w:t>
      </w:r>
      <w:r w:rsidR="009338DF" w:rsidRPr="003774A7">
        <w:rPr>
          <w:rFonts w:ascii="Calibri" w:eastAsia="Times New Roman" w:hAnsi="Calibri" w:cs="Times New Roman"/>
          <w:sz w:val="24"/>
          <w:szCs w:val="24"/>
          <w:lang w:eastAsia="ru-RU"/>
        </w:rPr>
        <w:t>об отказе в предоставлении таковых в порядке, установленном действующим законодательством.</w:t>
      </w:r>
    </w:p>
    <w:p w:rsidR="00914965" w:rsidRPr="00EF7160" w:rsidRDefault="00914965" w:rsidP="003D08C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914965" w:rsidRPr="00836F1D" w:rsidRDefault="00914965" w:rsidP="00836F1D">
      <w:pPr>
        <w:pStyle w:val="32"/>
      </w:pPr>
      <w:bookmarkStart w:id="26" w:name="_Toc32496153"/>
      <w:r w:rsidRPr="00681530">
        <w:t>Статья 1</w:t>
      </w:r>
      <w:r>
        <w:t>1</w:t>
      </w:r>
      <w:r w:rsidRPr="00681530">
        <w:t>. Предоставление разрешений на отклонение от предельных параметров разрешённого строительства, реконструкции объектов капитального строительства</w:t>
      </w:r>
      <w:bookmarkEnd w:id="26"/>
    </w:p>
    <w:p w:rsidR="00EC797B" w:rsidRPr="00EF7160" w:rsidRDefault="00EC797B" w:rsidP="00EC79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D640C"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w:t>
      </w:r>
      <w:r w:rsidR="005E3235" w:rsidRPr="002267AE">
        <w:rPr>
          <w:rFonts w:ascii="Calibri" w:eastAsia="Times New Roman" w:hAnsi="Calibri" w:cs="Times New Roman"/>
          <w:color w:val="000000" w:themeColor="text1"/>
          <w:sz w:val="24"/>
          <w:szCs w:val="24"/>
          <w:lang w:eastAsia="ru-RU"/>
        </w:rPr>
        <w:t>общественных обсуждени</w:t>
      </w:r>
      <w:r w:rsidR="005E3235">
        <w:rPr>
          <w:rFonts w:ascii="Calibri" w:eastAsia="Times New Roman" w:hAnsi="Calibri" w:cs="Times New Roman"/>
          <w:color w:val="000000" w:themeColor="text1"/>
          <w:sz w:val="24"/>
          <w:szCs w:val="24"/>
          <w:lang w:eastAsia="ru-RU"/>
        </w:rPr>
        <w:t>ях</w:t>
      </w:r>
      <w:r w:rsidR="005E3235" w:rsidRPr="002267AE">
        <w:rPr>
          <w:rFonts w:ascii="Calibri" w:eastAsia="Times New Roman" w:hAnsi="Calibri" w:cs="Times New Roman"/>
          <w:color w:val="000000" w:themeColor="text1"/>
          <w:sz w:val="24"/>
          <w:szCs w:val="24"/>
          <w:lang w:eastAsia="ru-RU"/>
        </w:rPr>
        <w:t xml:space="preserve"> или публичных слушани</w:t>
      </w:r>
      <w:r w:rsidR="005E3235">
        <w:rPr>
          <w:rFonts w:ascii="Calibri" w:eastAsia="Times New Roman" w:hAnsi="Calibri" w:cs="Times New Roman"/>
          <w:color w:val="000000" w:themeColor="text1"/>
          <w:sz w:val="24"/>
          <w:szCs w:val="24"/>
          <w:lang w:eastAsia="ru-RU"/>
        </w:rPr>
        <w:t>ях</w:t>
      </w:r>
      <w:r w:rsidRPr="00EF7160">
        <w:rPr>
          <w:rFonts w:ascii="Calibri" w:eastAsia="Times New Roman" w:hAnsi="Calibri" w:cs="Times New Roman"/>
          <w:color w:val="000000" w:themeColor="text1"/>
          <w:sz w:val="24"/>
          <w:szCs w:val="24"/>
          <w:lang w:eastAsia="ru-RU"/>
        </w:rPr>
        <w:t xml:space="preserve">, проводимых в порядке, определенном с учетом положений Градостроительного кодекса Российской Федерации. Расходы, связанные с организацией и проведением </w:t>
      </w:r>
      <w:r w:rsidR="00B236FD" w:rsidRPr="002267AE">
        <w:rPr>
          <w:rFonts w:ascii="Calibri" w:eastAsia="Times New Roman" w:hAnsi="Calibri" w:cs="Times New Roman"/>
          <w:color w:val="000000" w:themeColor="text1"/>
          <w:sz w:val="24"/>
          <w:szCs w:val="24"/>
          <w:lang w:eastAsia="ru-RU"/>
        </w:rPr>
        <w:t>общественных обсуждений или публичных слушаний</w:t>
      </w:r>
      <w:r w:rsidRPr="00EF7160">
        <w:rPr>
          <w:rFonts w:ascii="Calibri" w:eastAsia="Times New Roman" w:hAnsi="Calibri" w:cs="Times New Roman"/>
          <w:color w:val="000000" w:themeColor="text1"/>
          <w:sz w:val="24"/>
          <w:szCs w:val="24"/>
          <w:lang w:eastAsia="ru-RU"/>
        </w:rPr>
        <w:t xml:space="preserve"> по вопросу о предоставлении разрешения на отклонение от предельных параметров разрешенного строительства, реконструкции </w:t>
      </w:r>
      <w:r w:rsidRPr="00EF7160">
        <w:rPr>
          <w:rFonts w:ascii="Calibri" w:eastAsia="Times New Roman" w:hAnsi="Calibri" w:cs="Times New Roman"/>
          <w:color w:val="000000" w:themeColor="text1"/>
          <w:sz w:val="24"/>
          <w:szCs w:val="24"/>
          <w:lang w:eastAsia="ru-RU"/>
        </w:rPr>
        <w:lastRenderedPageBreak/>
        <w:t>объектов капитального строительства, несет физическое или юридическое лицо, заинтересованное в предоставлении такого разрешения.</w:t>
      </w:r>
    </w:p>
    <w:p w:rsidR="00C402E9" w:rsidRPr="00EF7160" w:rsidRDefault="006D640C" w:rsidP="006D640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r w:rsidR="00C402E9" w:rsidRPr="00EF7160">
        <w:rPr>
          <w:rFonts w:ascii="Calibri" w:eastAsia="Times New Roman" w:hAnsi="Calibri" w:cs="Times New Roman"/>
          <w:color w:val="000000" w:themeColor="text1"/>
          <w:sz w:val="24"/>
          <w:szCs w:val="24"/>
          <w:lang w:eastAsia="ru-RU"/>
        </w:rPr>
        <w:br w:type="page"/>
      </w:r>
    </w:p>
    <w:p w:rsidR="00E213A9" w:rsidRPr="00681530" w:rsidRDefault="00E213A9" w:rsidP="00E213A9">
      <w:pPr>
        <w:pStyle w:val="22"/>
        <w:spacing w:before="240" w:after="240"/>
      </w:pPr>
      <w:bookmarkStart w:id="27" w:name="_Toc32496154"/>
      <w:r w:rsidRPr="00681530">
        <w:lastRenderedPageBreak/>
        <w:t xml:space="preserve">Глава 4. Положение о проведении </w:t>
      </w:r>
      <w:r w:rsidR="00464CFF">
        <w:t xml:space="preserve">общественных обсуждений, </w:t>
      </w:r>
      <w:r w:rsidRPr="00681530">
        <w:t>публичных слушаний по вопросам землепользования и застройки</w:t>
      </w:r>
      <w:bookmarkEnd w:id="27"/>
    </w:p>
    <w:p w:rsidR="00E213A9" w:rsidRPr="00836F1D" w:rsidRDefault="00E213A9" w:rsidP="00836F1D">
      <w:pPr>
        <w:pStyle w:val="32"/>
      </w:pPr>
      <w:bookmarkStart w:id="28" w:name="_Toc32496155"/>
      <w:r w:rsidRPr="00681530">
        <w:t>Статья 1</w:t>
      </w:r>
      <w:r w:rsidR="00B43051" w:rsidRPr="003774A7">
        <w:t>2</w:t>
      </w:r>
      <w:r w:rsidRPr="00681530">
        <w:t xml:space="preserve">. Общие положения о порядке проведения </w:t>
      </w:r>
      <w:r w:rsidR="00862E3D">
        <w:t xml:space="preserve">общественных обсуждений, </w:t>
      </w:r>
      <w:r w:rsidRPr="00681530">
        <w:t>публичных слушаний</w:t>
      </w:r>
      <w:bookmarkEnd w:id="28"/>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941E09">
        <w:rPr>
          <w:rFonts w:ascii="Calibri" w:eastAsia="Times New Roman" w:hAnsi="Calibri" w:cs="Times New Roman"/>
          <w:color w:val="000000" w:themeColor="text1"/>
          <w:sz w:val="24"/>
          <w:szCs w:val="24"/>
          <w:lang w:eastAsia="ru-RU"/>
        </w:rPr>
        <w:t xml:space="preserve">Порядок проведения  </w:t>
      </w:r>
      <w:r w:rsidR="00862E3D" w:rsidRPr="00941E09">
        <w:rPr>
          <w:rFonts w:ascii="Calibri" w:eastAsia="Times New Roman" w:hAnsi="Calibri" w:cs="Times New Roman"/>
          <w:color w:val="000000" w:themeColor="text1"/>
          <w:sz w:val="24"/>
          <w:szCs w:val="24"/>
          <w:lang w:eastAsia="ru-RU"/>
        </w:rPr>
        <w:t>общественных обсуждений</w:t>
      </w:r>
      <w:r w:rsidR="00B236FD" w:rsidRPr="00941E09">
        <w:rPr>
          <w:rFonts w:ascii="Calibri" w:eastAsia="Times New Roman" w:hAnsi="Calibri" w:cs="Times New Roman"/>
          <w:color w:val="000000" w:themeColor="text1"/>
          <w:sz w:val="24"/>
          <w:szCs w:val="24"/>
          <w:lang w:eastAsia="ru-RU"/>
        </w:rPr>
        <w:t xml:space="preserve"> или</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публичных слушаний на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862E3D" w:rsidRPr="00941E09">
        <w:rPr>
          <w:rFonts w:ascii="Calibri" w:eastAsia="Times New Roman" w:hAnsi="Calibri" w:cs="Times New Roman"/>
          <w:color w:val="000000" w:themeColor="text1"/>
          <w:sz w:val="24"/>
          <w:szCs w:val="24"/>
          <w:lang w:eastAsia="ru-RU"/>
        </w:rPr>
        <w:t xml:space="preserve"> </w:t>
      </w:r>
      <w:r w:rsidRPr="00941E09">
        <w:rPr>
          <w:rFonts w:ascii="Calibri" w:eastAsia="Times New Roman" w:hAnsi="Calibri" w:cs="Times New Roman"/>
          <w:color w:val="000000" w:themeColor="text1"/>
          <w:sz w:val="24"/>
          <w:szCs w:val="24"/>
          <w:lang w:eastAsia="ru-RU"/>
        </w:rPr>
        <w:t xml:space="preserve">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w:t>
      </w:r>
      <w:r w:rsidR="00DF2FA1">
        <w:rPr>
          <w:rFonts w:ascii="Calibri" w:eastAsia="Times New Roman" w:hAnsi="Calibri" w:cs="Times New Roman"/>
          <w:color w:val="000000" w:themeColor="text1"/>
          <w:sz w:val="24"/>
          <w:szCs w:val="24"/>
          <w:lang w:eastAsia="ru-RU"/>
        </w:rPr>
        <w:t>Уставом Песчанокопского района</w:t>
      </w:r>
      <w:r w:rsidR="00941E09" w:rsidRPr="00941E09">
        <w:rPr>
          <w:rFonts w:ascii="Calibri" w:eastAsia="Times New Roman" w:hAnsi="Calibri" w:cs="Times New Roman"/>
          <w:color w:val="000000" w:themeColor="text1"/>
          <w:sz w:val="24"/>
          <w:szCs w:val="24"/>
          <w:lang w:eastAsia="ru-RU"/>
        </w:rPr>
        <w:t xml:space="preserve"> и (или) нормативными правовыми актами представительного </w:t>
      </w:r>
      <w:r w:rsidR="00094E98">
        <w:rPr>
          <w:rFonts w:ascii="Calibri" w:eastAsia="Times New Roman" w:hAnsi="Calibri" w:cs="Times New Roman"/>
          <w:color w:val="000000" w:themeColor="text1"/>
          <w:sz w:val="24"/>
          <w:szCs w:val="24"/>
          <w:lang w:eastAsia="ru-RU"/>
        </w:rPr>
        <w:t>органа Песчанокопского района</w:t>
      </w:r>
      <w:r w:rsidR="008C3E8D">
        <w:rPr>
          <w:rFonts w:ascii="Calibri" w:eastAsia="Times New Roman" w:hAnsi="Calibri" w:cs="Times New Roman"/>
          <w:color w:val="000000" w:themeColor="text1"/>
          <w:sz w:val="24"/>
          <w:szCs w:val="24"/>
          <w:lang w:eastAsia="ru-RU"/>
        </w:rPr>
        <w:t>.</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2. Процедура</w:t>
      </w:r>
      <w:r w:rsidR="00862E3D">
        <w:rPr>
          <w:rFonts w:ascii="Calibri" w:eastAsia="Times New Roman" w:hAnsi="Calibri" w:cs="Times New Roman"/>
          <w:color w:val="000000" w:themeColor="text1"/>
          <w:sz w:val="24"/>
          <w:szCs w:val="24"/>
          <w:lang w:eastAsia="ru-RU"/>
        </w:rPr>
        <w:t xml:space="preserve"> общественных обсуждений,</w:t>
      </w:r>
      <w:r w:rsidRPr="00EF7160">
        <w:rPr>
          <w:rFonts w:ascii="Calibri" w:eastAsia="Times New Roman" w:hAnsi="Calibri" w:cs="Times New Roman"/>
          <w:color w:val="000000" w:themeColor="text1"/>
          <w:sz w:val="24"/>
          <w:szCs w:val="24"/>
          <w:lang w:eastAsia="ru-RU"/>
        </w:rPr>
        <w:t xml:space="preserve"> публичных слушаний позволяет </w:t>
      </w:r>
      <w:r w:rsidR="00862E3D">
        <w:rPr>
          <w:rFonts w:ascii="Calibri" w:eastAsia="Times New Roman" w:hAnsi="Calibri" w:cs="Times New Roman"/>
          <w:color w:val="000000" w:themeColor="text1"/>
          <w:sz w:val="24"/>
          <w:szCs w:val="24"/>
          <w:lang w:eastAsia="ru-RU"/>
        </w:rPr>
        <w:t xml:space="preserve">реализовать права жителей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на осуществление местного </w:t>
      </w:r>
      <w:r w:rsidRPr="000F6BF0">
        <w:rPr>
          <w:rFonts w:ascii="Calibri" w:eastAsia="Times New Roman" w:hAnsi="Calibri" w:cs="Times New Roman"/>
          <w:sz w:val="24"/>
          <w:szCs w:val="24"/>
          <w:lang w:eastAsia="ru-RU"/>
        </w:rPr>
        <w:t xml:space="preserve">самоуправления посредством участия в </w:t>
      </w:r>
      <w:r w:rsidR="00862E3D">
        <w:rPr>
          <w:rFonts w:ascii="Calibri" w:eastAsia="Times New Roman" w:hAnsi="Calibri" w:cs="Times New Roman"/>
          <w:sz w:val="24"/>
          <w:szCs w:val="24"/>
          <w:lang w:eastAsia="ru-RU"/>
        </w:rPr>
        <w:t xml:space="preserve">общественных обсуждениях и </w:t>
      </w:r>
      <w:r w:rsidRPr="000F6BF0">
        <w:rPr>
          <w:rFonts w:ascii="Calibri" w:eastAsia="Times New Roman" w:hAnsi="Calibri" w:cs="Times New Roman"/>
          <w:sz w:val="24"/>
          <w:szCs w:val="24"/>
          <w:lang w:eastAsia="ru-RU"/>
        </w:rPr>
        <w:t>публичных слушаниях.</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3. На всех </w:t>
      </w:r>
      <w:r w:rsidR="00862E3D" w:rsidRPr="000F6BF0">
        <w:rPr>
          <w:rFonts w:ascii="Calibri" w:eastAsia="Times New Roman" w:hAnsi="Calibri" w:cs="Times New Roman"/>
          <w:sz w:val="24"/>
          <w:szCs w:val="24"/>
          <w:lang w:eastAsia="ru-RU"/>
        </w:rPr>
        <w:t xml:space="preserve">в </w:t>
      </w:r>
      <w:r w:rsidR="00862E3D">
        <w:rPr>
          <w:rFonts w:ascii="Calibri" w:eastAsia="Times New Roman" w:hAnsi="Calibri" w:cs="Times New Roman"/>
          <w:sz w:val="24"/>
          <w:szCs w:val="24"/>
          <w:lang w:eastAsia="ru-RU"/>
        </w:rPr>
        <w:t xml:space="preserve">общественных обсуждениях, </w:t>
      </w:r>
      <w:r w:rsidRPr="000F6BF0">
        <w:rPr>
          <w:rFonts w:ascii="Calibri" w:eastAsia="Times New Roman" w:hAnsi="Calibri" w:cs="Times New Roman"/>
          <w:sz w:val="24"/>
          <w:szCs w:val="24"/>
          <w:lang w:eastAsia="ru-RU"/>
        </w:rPr>
        <w:t>публичных слушаниях вправе присутствовать представители средств массовой информации.</w:t>
      </w:r>
    </w:p>
    <w:p w:rsidR="00E213A9" w:rsidRPr="000F6BF0"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4. В обязательном порядке на </w:t>
      </w:r>
      <w:r w:rsidR="00862E3D">
        <w:rPr>
          <w:rFonts w:ascii="Calibri" w:eastAsia="Times New Roman" w:hAnsi="Calibri" w:cs="Times New Roman"/>
          <w:sz w:val="24"/>
          <w:szCs w:val="24"/>
          <w:lang w:eastAsia="ru-RU"/>
        </w:rPr>
        <w:t xml:space="preserve">общественные обсуждения, </w:t>
      </w:r>
      <w:r w:rsidRPr="000F6BF0">
        <w:rPr>
          <w:rFonts w:ascii="Calibri" w:eastAsia="Times New Roman" w:hAnsi="Calibri" w:cs="Times New Roman"/>
          <w:sz w:val="24"/>
          <w:szCs w:val="24"/>
          <w:lang w:eastAsia="ru-RU"/>
        </w:rPr>
        <w:t>публичные слушания выносятся следующие вопросы в области землепользования и застройки:</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1) рассмотрение проектов правил землепользования и застройки, проектов планировки территорий и проект</w:t>
      </w:r>
      <w:r w:rsidR="0088228A" w:rsidRPr="000F6BF0">
        <w:rPr>
          <w:rFonts w:ascii="Calibri" w:eastAsia="Times New Roman" w:hAnsi="Calibri" w:cs="Times New Roman"/>
          <w:sz w:val="24"/>
          <w:szCs w:val="24"/>
          <w:lang w:eastAsia="ru-RU"/>
        </w:rPr>
        <w:t>ов</w:t>
      </w:r>
      <w:r w:rsidRPr="000F6BF0">
        <w:rPr>
          <w:rFonts w:ascii="Calibri" w:eastAsia="Times New Roman" w:hAnsi="Calibri" w:cs="Times New Roman"/>
          <w:sz w:val="24"/>
          <w:szCs w:val="24"/>
          <w:lang w:eastAsia="ru-RU"/>
        </w:rPr>
        <w:t xml:space="preserve"> межевания </w:t>
      </w:r>
      <w:r w:rsidRPr="00EF7160">
        <w:rPr>
          <w:rFonts w:ascii="Calibri" w:eastAsia="Times New Roman" w:hAnsi="Calibri" w:cs="Times New Roman"/>
          <w:color w:val="000000" w:themeColor="text1"/>
          <w:sz w:val="24"/>
          <w:szCs w:val="24"/>
          <w:lang w:eastAsia="ru-RU"/>
        </w:rPr>
        <w:t>территорий;</w:t>
      </w:r>
    </w:p>
    <w:p w:rsidR="006B4DC9" w:rsidRPr="00EF7160" w:rsidRDefault="006B4DC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внесение изменений в правила землепользования и застройки в части изменения границ территориальных зон и градостроительных регламентов;</w:t>
      </w:r>
    </w:p>
    <w:p w:rsidR="00E213A9" w:rsidRPr="00EF7160" w:rsidRDefault="006B4DC9" w:rsidP="00BB461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E213A9" w:rsidRPr="00EF7160">
        <w:rPr>
          <w:rFonts w:ascii="Calibri" w:eastAsia="Times New Roman" w:hAnsi="Calibri" w:cs="Times New Roman"/>
          <w:color w:val="000000" w:themeColor="text1"/>
          <w:sz w:val="24"/>
          <w:szCs w:val="24"/>
          <w:lang w:eastAsia="ru-RU"/>
        </w:rPr>
        <w:t>вопросы предоставления разрешений на условно разрешенный вид использования земельных участков и объектов капитального строительства;</w:t>
      </w:r>
    </w:p>
    <w:p w:rsidR="00E213A9" w:rsidRPr="00EF7160" w:rsidRDefault="00BB461A"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вопросы отклонения от предельных параметров разрешенного строительства, реконструкции объектов капитального строительства. </w:t>
      </w:r>
    </w:p>
    <w:p w:rsidR="00862E3D" w:rsidRPr="00862E3D" w:rsidRDefault="00862E3D" w:rsidP="00862E3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2E3D">
        <w:rPr>
          <w:rFonts w:ascii="Calibri" w:eastAsia="Times New Roman" w:hAnsi="Calibri" w:cs="Times New Roman"/>
          <w:color w:val="000000" w:themeColor="text1"/>
          <w:sz w:val="24"/>
          <w:szCs w:val="24"/>
          <w:lang w:eastAsia="ru-RU"/>
        </w:rPr>
        <w:t>5. Мнение жителей муниципального образования, выявленное в ходе общественных обсуждений или публичных слушаний, носит для органов местного самоуправления рекомендательный характер.</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29" w:name="_Toc32496156"/>
      <w:r w:rsidRPr="00681530">
        <w:t>Статья 1</w:t>
      </w:r>
      <w:r w:rsidR="00B43051" w:rsidRPr="003774A7">
        <w:t>3</w:t>
      </w:r>
      <w:r w:rsidRPr="00681530">
        <w:t xml:space="preserve">. Особенности </w:t>
      </w:r>
      <w:r w:rsidR="00B236FD">
        <w:t xml:space="preserve">общественных обсуждений, </w:t>
      </w:r>
      <w:r w:rsidRPr="00681530">
        <w:t>публичных слушаний по вопросам принятия правил землепользования и застройки и внесения изменений в них</w:t>
      </w:r>
      <w:bookmarkEnd w:id="29"/>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094E98">
        <w:rPr>
          <w:rFonts w:ascii="Calibri" w:eastAsia="Times New Roman" w:hAnsi="Calibri" w:cs="Times New Roman"/>
          <w:color w:val="000000" w:themeColor="text1"/>
          <w:sz w:val="24"/>
          <w:szCs w:val="24"/>
          <w:lang w:eastAsia="ru-RU"/>
        </w:rPr>
        <w:t>Глава Песчанокопского района</w:t>
      </w:r>
      <w:r w:rsidR="00714038" w:rsidRPr="00714038">
        <w:rPr>
          <w:rFonts w:ascii="Calibri" w:eastAsia="Times New Roman" w:hAnsi="Calibri" w:cs="Times New Roman"/>
          <w:color w:val="000000" w:themeColor="text1"/>
          <w:sz w:val="24"/>
          <w:szCs w:val="24"/>
          <w:lang w:eastAsia="ru-RU"/>
        </w:rPr>
        <w:t xml:space="preserve">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A6AFF" w:rsidRPr="00714038" w:rsidRDefault="00E213A9" w:rsidP="007140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color w:val="000000" w:themeColor="text1"/>
          <w:sz w:val="24"/>
          <w:szCs w:val="24"/>
          <w:lang w:eastAsia="ru-RU"/>
        </w:rPr>
        <w:t xml:space="preserve">2. </w:t>
      </w:r>
      <w:r w:rsidR="008F4B00" w:rsidRPr="00714038">
        <w:rPr>
          <w:rFonts w:ascii="Calibri" w:eastAsia="Times New Roman" w:hAnsi="Calibri" w:cs="Times New Roman"/>
          <w:sz w:val="24"/>
          <w:szCs w:val="24"/>
          <w:lang w:eastAsia="ru-RU"/>
        </w:rPr>
        <w:t>Решение</w:t>
      </w:r>
      <w:r w:rsidRPr="00714038">
        <w:rPr>
          <w:rFonts w:ascii="Calibri" w:eastAsia="Times New Roman" w:hAnsi="Calibri" w:cs="Times New Roman"/>
          <w:sz w:val="24"/>
          <w:szCs w:val="24"/>
          <w:lang w:eastAsia="ru-RU"/>
        </w:rPr>
        <w:t xml:space="preserve"> </w:t>
      </w:r>
      <w:r w:rsidR="00094E98">
        <w:rPr>
          <w:rFonts w:ascii="Calibri" w:eastAsia="Times New Roman" w:hAnsi="Calibri" w:cs="Times New Roman"/>
          <w:sz w:val="24"/>
          <w:szCs w:val="24"/>
          <w:lang w:eastAsia="ru-RU"/>
        </w:rPr>
        <w:t>главы Песчанокопского района</w:t>
      </w:r>
      <w:r w:rsidRPr="00714038">
        <w:rPr>
          <w:rFonts w:ascii="Calibri" w:eastAsia="Times New Roman" w:hAnsi="Calibri" w:cs="Times New Roman"/>
          <w:sz w:val="24"/>
          <w:szCs w:val="24"/>
          <w:lang w:eastAsia="ru-RU"/>
        </w:rPr>
        <w:t xml:space="preserve"> о проведении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должно быть опубликовано в официальном средстве массовой информации органов местного самоуправления </w:t>
      </w:r>
      <w:r w:rsidR="00F354D8">
        <w:rPr>
          <w:rFonts w:ascii="Calibri" w:eastAsia="Times New Roman" w:hAnsi="Calibri" w:cs="Times New Roman"/>
          <w:sz w:val="24"/>
          <w:szCs w:val="24"/>
          <w:lang w:eastAsia="ru-RU"/>
        </w:rPr>
        <w:t>района</w:t>
      </w:r>
      <w:r w:rsidRPr="00714038">
        <w:rPr>
          <w:rFonts w:ascii="Calibri" w:eastAsia="Times New Roman" w:hAnsi="Calibri" w:cs="Times New Roman"/>
          <w:sz w:val="24"/>
          <w:szCs w:val="24"/>
          <w:lang w:eastAsia="ru-RU"/>
        </w:rPr>
        <w:t>.</w:t>
      </w:r>
    </w:p>
    <w:p w:rsidR="003C01F7"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3. Продолжительность </w:t>
      </w:r>
      <w:r w:rsidR="00B236FD"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по проекту Правил составляет не менее </w:t>
      </w:r>
      <w:r w:rsidR="00EA6AFF" w:rsidRPr="00714038">
        <w:rPr>
          <w:rFonts w:ascii="Calibri" w:eastAsia="Times New Roman" w:hAnsi="Calibri" w:cs="Times New Roman"/>
          <w:sz w:val="24"/>
          <w:szCs w:val="24"/>
          <w:lang w:eastAsia="ru-RU"/>
        </w:rPr>
        <w:t>одного</w:t>
      </w:r>
      <w:r w:rsidRPr="00714038">
        <w:rPr>
          <w:rFonts w:ascii="Calibri" w:eastAsia="Times New Roman" w:hAnsi="Calibri" w:cs="Times New Roman"/>
          <w:sz w:val="24"/>
          <w:szCs w:val="24"/>
          <w:lang w:eastAsia="ru-RU"/>
        </w:rPr>
        <w:t xml:space="preserve"> и не более </w:t>
      </w:r>
      <w:r w:rsidR="00EA6AFF" w:rsidRPr="00714038">
        <w:rPr>
          <w:rFonts w:ascii="Calibri" w:eastAsia="Times New Roman" w:hAnsi="Calibri" w:cs="Times New Roman"/>
          <w:sz w:val="24"/>
          <w:szCs w:val="24"/>
          <w:lang w:eastAsia="ru-RU"/>
        </w:rPr>
        <w:t>трех</w:t>
      </w:r>
      <w:r w:rsidRPr="00714038">
        <w:rPr>
          <w:rFonts w:ascii="Calibri" w:eastAsia="Times New Roman" w:hAnsi="Calibri" w:cs="Times New Roman"/>
          <w:sz w:val="24"/>
          <w:szCs w:val="24"/>
          <w:lang w:eastAsia="ru-RU"/>
        </w:rPr>
        <w:t xml:space="preserve"> месяцев со дня опубликования </w:t>
      </w:r>
      <w:r w:rsidRPr="00714038">
        <w:rPr>
          <w:rFonts w:ascii="Calibri" w:eastAsia="Times New Roman" w:hAnsi="Calibri" w:cs="Times New Roman"/>
          <w:sz w:val="24"/>
          <w:szCs w:val="24"/>
          <w:lang w:eastAsia="ru-RU"/>
        </w:rPr>
        <w:lastRenderedPageBreak/>
        <w:t xml:space="preserve">проекта до дня опубликования заключения о проведении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публичных слушаний</w:t>
      </w:r>
      <w:r w:rsidRPr="00714038">
        <w:rPr>
          <w:rFonts w:ascii="Calibri" w:eastAsia="Times New Roman" w:hAnsi="Calibri" w:cs="Times New Roman"/>
          <w:sz w:val="24"/>
          <w:szCs w:val="24"/>
          <w:lang w:eastAsia="ru-RU"/>
        </w:rPr>
        <w:t>.</w:t>
      </w:r>
      <w:r w:rsidR="006B4DC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4. 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проекту Правил проводятся комиссией по подготовке правил землепользования и застройки </w:t>
      </w:r>
      <w:r w:rsidR="00C66806">
        <w:rPr>
          <w:rFonts w:ascii="Calibri" w:eastAsia="Times New Roman" w:hAnsi="Calibri" w:cs="Times New Roman"/>
          <w:sz w:val="24"/>
          <w:szCs w:val="24"/>
          <w:lang w:eastAsia="ru-RU"/>
        </w:rPr>
        <w:t xml:space="preserve">сельских поселений </w:t>
      </w:r>
      <w:r w:rsidR="00BD7F65">
        <w:rPr>
          <w:rFonts w:ascii="Calibri" w:eastAsia="Times New Roman" w:hAnsi="Calibri" w:cs="Times New Roman"/>
          <w:sz w:val="24"/>
          <w:szCs w:val="24"/>
          <w:lang w:eastAsia="ru-RU"/>
        </w:rPr>
        <w:t>Песчанокопского района</w:t>
      </w:r>
      <w:r w:rsidRPr="00714038">
        <w:rPr>
          <w:rFonts w:ascii="Calibri" w:eastAsia="Times New Roman" w:hAnsi="Calibri" w:cs="Times New Roman"/>
          <w:sz w:val="24"/>
          <w:szCs w:val="24"/>
          <w:lang w:eastAsia="ru-RU"/>
        </w:rPr>
        <w:t xml:space="preserve"> (далее - комиссия).</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5. В целях доведения до населения информации о содержании проекта Правил комиссия обеспечивает размещение проекта Правил на официальном </w:t>
      </w:r>
      <w:r w:rsidR="00BD058D">
        <w:rPr>
          <w:rFonts w:ascii="Calibri" w:eastAsia="Times New Roman" w:hAnsi="Calibri" w:cs="Times New Roman"/>
          <w:sz w:val="24"/>
          <w:szCs w:val="24"/>
          <w:lang w:eastAsia="ru-RU"/>
        </w:rPr>
        <w:t>сайте Песчанокопского района</w:t>
      </w:r>
      <w:r w:rsidR="00F2110D" w:rsidRPr="00714038">
        <w:rPr>
          <w:rFonts w:ascii="Calibri" w:eastAsia="Times New Roman" w:hAnsi="Calibri" w:cs="Times New Roman"/>
          <w:sz w:val="24"/>
          <w:szCs w:val="24"/>
          <w:lang w:eastAsia="ru-RU"/>
        </w:rPr>
        <w:t xml:space="preserve"> </w:t>
      </w:r>
      <w:r w:rsidRPr="00714038">
        <w:rPr>
          <w:rFonts w:ascii="Calibri" w:eastAsia="Times New Roman" w:hAnsi="Calibri" w:cs="Times New Roman"/>
          <w:sz w:val="24"/>
          <w:szCs w:val="24"/>
          <w:lang w:eastAsia="ru-RU"/>
        </w:rPr>
        <w:t>в сети Интернет, организует выставки, экспозиции демонстрационных материалов проекта Правил, выступления представителей органов местного самоуправления, разработчиков проекта Правил на собраниях жителей и общественных организаций, в печатных средствах массовой информации, по радио и телевидению.</w:t>
      </w:r>
    </w:p>
    <w:p w:rsidR="00E213A9" w:rsidRPr="00714038" w:rsidRDefault="00E213A9" w:rsidP="00A16F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6. Порядок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Pr="00714038">
        <w:rPr>
          <w:rFonts w:ascii="Calibri" w:eastAsia="Times New Roman" w:hAnsi="Calibri" w:cs="Times New Roman"/>
          <w:sz w:val="24"/>
          <w:szCs w:val="24"/>
          <w:lang w:eastAsia="ru-RU"/>
        </w:rPr>
        <w:t xml:space="preserve">определяется </w:t>
      </w:r>
      <w:r w:rsidR="00A16FA9" w:rsidRPr="00714038">
        <w:rPr>
          <w:rFonts w:ascii="Calibri" w:eastAsia="Times New Roman" w:hAnsi="Calibri" w:cs="Times New Roman"/>
          <w:sz w:val="24"/>
          <w:szCs w:val="24"/>
          <w:lang w:eastAsia="ru-RU"/>
        </w:rPr>
        <w:t xml:space="preserve">Положением о порядке проведения </w:t>
      </w:r>
      <w:r w:rsidR="008A2F3B" w:rsidRPr="00714038">
        <w:rPr>
          <w:rFonts w:ascii="Calibri" w:eastAsia="Times New Roman" w:hAnsi="Calibri" w:cs="Times New Roman"/>
          <w:color w:val="000000" w:themeColor="text1"/>
          <w:sz w:val="24"/>
          <w:szCs w:val="24"/>
          <w:lang w:eastAsia="ru-RU"/>
        </w:rPr>
        <w:t xml:space="preserve">общественных обсуждений или публичных слушаний </w:t>
      </w:r>
      <w:r w:rsidR="00A16FA9" w:rsidRPr="00714038">
        <w:rPr>
          <w:rFonts w:ascii="Calibri" w:eastAsia="Times New Roman" w:hAnsi="Calibri" w:cs="Times New Roman"/>
          <w:sz w:val="24"/>
          <w:szCs w:val="24"/>
          <w:lang w:eastAsia="ru-RU"/>
        </w:rPr>
        <w:t xml:space="preserve">по проекту правил землепользования и застройки </w:t>
      </w:r>
      <w:r w:rsidR="007C647C">
        <w:rPr>
          <w:rFonts w:ascii="Calibri" w:eastAsia="Times New Roman" w:hAnsi="Calibri" w:cs="Times New Roman"/>
          <w:sz w:val="24"/>
          <w:szCs w:val="24"/>
          <w:lang w:eastAsia="ru-RU"/>
        </w:rPr>
        <w:t xml:space="preserve">Песчанокопского </w:t>
      </w:r>
      <w:r w:rsidR="00ED56B5">
        <w:rPr>
          <w:rFonts w:ascii="Calibri" w:eastAsia="Times New Roman" w:hAnsi="Calibri" w:cs="Times New Roman"/>
          <w:sz w:val="24"/>
          <w:szCs w:val="24"/>
          <w:lang w:eastAsia="ru-RU"/>
        </w:rPr>
        <w:t>района</w:t>
      </w:r>
      <w:r w:rsidR="00DB053F" w:rsidRPr="00714038">
        <w:rPr>
          <w:rFonts w:ascii="Calibri" w:eastAsia="Times New Roman" w:hAnsi="Calibri" w:cs="Times New Roman"/>
          <w:sz w:val="24"/>
          <w:szCs w:val="24"/>
          <w:lang w:eastAsia="ru-RU"/>
        </w:rPr>
        <w:t>.</w:t>
      </w:r>
      <w:r w:rsidR="00A16FA9" w:rsidRPr="00714038">
        <w:rPr>
          <w:rFonts w:ascii="Calibri" w:eastAsia="Times New Roman" w:hAnsi="Calibri" w:cs="Times New Roman"/>
          <w:sz w:val="24"/>
          <w:szCs w:val="24"/>
          <w:lang w:eastAsia="ru-RU"/>
        </w:rPr>
        <w:t xml:space="preserve"> </w:t>
      </w:r>
    </w:p>
    <w:p w:rsidR="00E213A9" w:rsidRPr="00714038" w:rsidRDefault="00E213A9"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14038">
        <w:rPr>
          <w:rFonts w:ascii="Calibri" w:eastAsia="Times New Roman" w:hAnsi="Calibri" w:cs="Times New Roman"/>
          <w:sz w:val="24"/>
          <w:szCs w:val="24"/>
          <w:lang w:eastAsia="ru-RU"/>
        </w:rPr>
        <w:t xml:space="preserve">7.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предложениям о внесении изменений в Правила проводятся в порядке, аналогичном </w:t>
      </w:r>
      <w:r w:rsidR="008A2F3B" w:rsidRPr="00714038">
        <w:rPr>
          <w:rFonts w:ascii="Calibri" w:eastAsia="Times New Roman" w:hAnsi="Calibri" w:cs="Times New Roman"/>
          <w:color w:val="000000" w:themeColor="text1"/>
          <w:sz w:val="24"/>
          <w:szCs w:val="24"/>
          <w:lang w:eastAsia="ru-RU"/>
        </w:rPr>
        <w:t xml:space="preserve">общественным обсуждениям или публичным слушаниям </w:t>
      </w:r>
      <w:r w:rsidRPr="00714038">
        <w:rPr>
          <w:rFonts w:ascii="Calibri" w:eastAsia="Times New Roman" w:hAnsi="Calibri" w:cs="Times New Roman"/>
          <w:sz w:val="24"/>
          <w:szCs w:val="24"/>
          <w:lang w:eastAsia="ru-RU"/>
        </w:rPr>
        <w:t>по самому проекту Правил.</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14038">
        <w:rPr>
          <w:rFonts w:ascii="Calibri" w:eastAsia="Times New Roman" w:hAnsi="Calibri" w:cs="Times New Roman"/>
          <w:sz w:val="24"/>
          <w:szCs w:val="24"/>
          <w:lang w:eastAsia="ru-RU"/>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8A2F3B" w:rsidRPr="00714038">
        <w:rPr>
          <w:rFonts w:ascii="Calibri" w:eastAsia="Times New Roman" w:hAnsi="Calibri" w:cs="Times New Roman"/>
          <w:color w:val="000000" w:themeColor="text1"/>
          <w:sz w:val="24"/>
          <w:szCs w:val="24"/>
          <w:lang w:eastAsia="ru-RU"/>
        </w:rPr>
        <w:t xml:space="preserve">общественные обсуждения или публичные слушания </w:t>
      </w:r>
      <w:r w:rsidRPr="00714038">
        <w:rPr>
          <w:rFonts w:ascii="Calibri" w:eastAsia="Times New Roman" w:hAnsi="Calibri" w:cs="Times New Roman"/>
          <w:sz w:val="24"/>
          <w:szCs w:val="24"/>
          <w:lang w:eastAsia="ru-RU"/>
        </w:rPr>
        <w:t xml:space="preserve">по внесению изменений в Правила проводятся в границах территориальной зоны, для которой установлен </w:t>
      </w:r>
      <w:r w:rsidRPr="00714038">
        <w:rPr>
          <w:rFonts w:ascii="Calibri" w:eastAsia="Times New Roman" w:hAnsi="Calibri" w:cs="Times New Roman"/>
          <w:color w:val="000000" w:themeColor="text1"/>
          <w:sz w:val="24"/>
          <w:szCs w:val="24"/>
          <w:lang w:eastAsia="ru-RU"/>
        </w:rPr>
        <w:t xml:space="preserve">такой градостроительный регламент. В этом случае срок проведения </w:t>
      </w:r>
      <w:r w:rsidR="008A2F3B" w:rsidRPr="00714038">
        <w:rPr>
          <w:rFonts w:ascii="Calibri" w:eastAsia="Times New Roman" w:hAnsi="Calibri" w:cs="Times New Roman"/>
          <w:color w:val="000000" w:themeColor="text1"/>
          <w:sz w:val="24"/>
          <w:szCs w:val="24"/>
          <w:lang w:eastAsia="ru-RU"/>
        </w:rPr>
        <w:t>общественных обсуждений или публичны</w:t>
      </w:r>
      <w:r w:rsidR="00B83683" w:rsidRPr="00714038">
        <w:rPr>
          <w:rFonts w:ascii="Calibri" w:eastAsia="Times New Roman" w:hAnsi="Calibri" w:cs="Times New Roman"/>
          <w:color w:val="000000" w:themeColor="text1"/>
          <w:sz w:val="24"/>
          <w:szCs w:val="24"/>
          <w:lang w:eastAsia="ru-RU"/>
        </w:rPr>
        <w:t xml:space="preserve">х </w:t>
      </w:r>
      <w:r w:rsidR="008A2F3B" w:rsidRPr="00714038">
        <w:rPr>
          <w:rFonts w:ascii="Calibri" w:eastAsia="Times New Roman" w:hAnsi="Calibri" w:cs="Times New Roman"/>
          <w:color w:val="000000" w:themeColor="text1"/>
          <w:sz w:val="24"/>
          <w:szCs w:val="24"/>
          <w:lang w:eastAsia="ru-RU"/>
        </w:rPr>
        <w:t>слушани</w:t>
      </w:r>
      <w:r w:rsidR="00B83683" w:rsidRPr="00714038">
        <w:rPr>
          <w:rFonts w:ascii="Calibri" w:eastAsia="Times New Roman" w:hAnsi="Calibri" w:cs="Times New Roman"/>
          <w:color w:val="000000" w:themeColor="text1"/>
          <w:sz w:val="24"/>
          <w:szCs w:val="24"/>
          <w:lang w:eastAsia="ru-RU"/>
        </w:rPr>
        <w:t>й</w:t>
      </w:r>
      <w:r w:rsidR="008A2F3B" w:rsidRPr="00714038">
        <w:rPr>
          <w:rFonts w:ascii="Calibri" w:eastAsia="Times New Roman" w:hAnsi="Calibri" w:cs="Times New Roman"/>
          <w:color w:val="000000" w:themeColor="text1"/>
          <w:sz w:val="24"/>
          <w:szCs w:val="24"/>
          <w:lang w:eastAsia="ru-RU"/>
        </w:rPr>
        <w:t xml:space="preserve"> </w:t>
      </w:r>
      <w:r w:rsidRPr="00714038">
        <w:rPr>
          <w:rFonts w:ascii="Calibri" w:eastAsia="Times New Roman" w:hAnsi="Calibri" w:cs="Times New Roman"/>
          <w:color w:val="000000" w:themeColor="text1"/>
          <w:sz w:val="24"/>
          <w:szCs w:val="24"/>
          <w:lang w:eastAsia="ru-RU"/>
        </w:rPr>
        <w:t>не может быть более чем один месяц.</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13A9" w:rsidRPr="00836F1D" w:rsidRDefault="00E213A9" w:rsidP="00836F1D">
      <w:pPr>
        <w:pStyle w:val="32"/>
      </w:pPr>
      <w:bookmarkStart w:id="30" w:name="_Toc32496157"/>
      <w:r w:rsidRPr="00681530">
        <w:t>Статья 1</w:t>
      </w:r>
      <w:r w:rsidR="00B43051" w:rsidRPr="003774A7">
        <w:t>4</w:t>
      </w:r>
      <w:r w:rsidRPr="00681530">
        <w:t xml:space="preserve">. Особенности </w:t>
      </w:r>
      <w:r w:rsidR="00B83683">
        <w:t xml:space="preserve">общественных обсуждений, публичных </w:t>
      </w:r>
      <w:r w:rsidRPr="00681530">
        <w:t xml:space="preserve"> слушаний по документации по планировке территории</w:t>
      </w:r>
      <w:bookmarkEnd w:id="30"/>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Проекты планировки территории и проекты межевания территории, до их утверждения подлежат рассмотрению на </w:t>
      </w:r>
      <w:r w:rsidR="00B83683">
        <w:rPr>
          <w:rFonts w:ascii="Calibri" w:eastAsia="Times New Roman" w:hAnsi="Calibri" w:cs="Times New Roman"/>
          <w:color w:val="000000" w:themeColor="text1"/>
          <w:sz w:val="24"/>
          <w:szCs w:val="24"/>
          <w:lang w:eastAsia="ru-RU"/>
        </w:rPr>
        <w:t>о</w:t>
      </w:r>
      <w:r w:rsidR="00B83683" w:rsidRPr="002267AE">
        <w:rPr>
          <w:rFonts w:ascii="Calibri" w:eastAsia="Times New Roman" w:hAnsi="Calibri" w:cs="Times New Roman"/>
          <w:color w:val="000000" w:themeColor="text1"/>
          <w:sz w:val="24"/>
          <w:szCs w:val="24"/>
          <w:lang w:eastAsia="ru-RU"/>
        </w:rPr>
        <w:t>бщественны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обсуждени</w:t>
      </w:r>
      <w:r w:rsidR="00B83683">
        <w:rPr>
          <w:rFonts w:ascii="Calibri" w:eastAsia="Times New Roman" w:hAnsi="Calibri" w:cs="Times New Roman"/>
          <w:color w:val="000000" w:themeColor="text1"/>
          <w:sz w:val="24"/>
          <w:szCs w:val="24"/>
          <w:lang w:eastAsia="ru-RU"/>
        </w:rPr>
        <w:t>ях</w:t>
      </w:r>
      <w:r w:rsidR="00B83683" w:rsidRPr="002267AE">
        <w:rPr>
          <w:rFonts w:ascii="Calibri" w:eastAsia="Times New Roman" w:hAnsi="Calibri" w:cs="Times New Roman"/>
          <w:color w:val="000000" w:themeColor="text1"/>
          <w:sz w:val="24"/>
          <w:szCs w:val="24"/>
          <w:lang w:eastAsia="ru-RU"/>
        </w:rPr>
        <w:t xml:space="preserve"> или публичны</w:t>
      </w:r>
      <w:r w:rsidR="00B83683">
        <w:rPr>
          <w:rFonts w:ascii="Calibri" w:eastAsia="Times New Roman" w:hAnsi="Calibri" w:cs="Times New Roman"/>
          <w:color w:val="000000" w:themeColor="text1"/>
          <w:sz w:val="24"/>
          <w:szCs w:val="24"/>
          <w:lang w:eastAsia="ru-RU"/>
        </w:rPr>
        <w:t>х</w:t>
      </w:r>
      <w:r w:rsidR="00B83683" w:rsidRPr="002267AE">
        <w:rPr>
          <w:rFonts w:ascii="Calibri" w:eastAsia="Times New Roman" w:hAnsi="Calibri" w:cs="Times New Roman"/>
          <w:color w:val="000000" w:themeColor="text1"/>
          <w:sz w:val="24"/>
          <w:szCs w:val="24"/>
          <w:lang w:eastAsia="ru-RU"/>
        </w:rPr>
        <w:t xml:space="preserve"> слушани</w:t>
      </w:r>
      <w:r w:rsidR="00B83683">
        <w:rPr>
          <w:rFonts w:ascii="Calibri" w:eastAsia="Times New Roman" w:hAnsi="Calibri" w:cs="Times New Roman"/>
          <w:color w:val="000000" w:themeColor="text1"/>
          <w:sz w:val="24"/>
          <w:szCs w:val="24"/>
          <w:lang w:eastAsia="ru-RU"/>
        </w:rPr>
        <w:t>ях</w:t>
      </w:r>
      <w:r w:rsidR="00635C18" w:rsidRPr="00EF7160">
        <w:rPr>
          <w:rFonts w:ascii="Calibri" w:eastAsia="Times New Roman" w:hAnsi="Calibri" w:cs="Times New Roman"/>
          <w:color w:val="000000" w:themeColor="text1"/>
          <w:sz w:val="24"/>
          <w:szCs w:val="24"/>
          <w:lang w:eastAsia="ru-RU"/>
        </w:rPr>
        <w:t>, за исключением случаев, установленных действующим законодательством</w:t>
      </w:r>
      <w:r w:rsidRPr="00EF7160">
        <w:rPr>
          <w:rFonts w:ascii="Calibri" w:eastAsia="Times New Roman" w:hAnsi="Calibri" w:cs="Times New Roman"/>
          <w:color w:val="000000" w:themeColor="text1"/>
          <w:sz w:val="24"/>
          <w:szCs w:val="24"/>
          <w:lang w:eastAsia="ru-RU"/>
        </w:rPr>
        <w:t>.</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00E213A9" w:rsidRPr="00EF7160">
        <w:rPr>
          <w:rFonts w:ascii="Calibri" w:eastAsia="Times New Roman" w:hAnsi="Calibri" w:cs="Times New Roman"/>
          <w:color w:val="000000" w:themeColor="text1"/>
          <w:sz w:val="24"/>
          <w:szCs w:val="24"/>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B83683">
        <w:rPr>
          <w:rFonts w:ascii="Calibri" w:eastAsia="Times New Roman" w:hAnsi="Calibri" w:cs="Times New Roman"/>
          <w:color w:val="000000" w:themeColor="text1"/>
          <w:sz w:val="24"/>
          <w:szCs w:val="24"/>
          <w:lang w:eastAsia="ru-RU"/>
        </w:rPr>
        <w:t xml:space="preserve">общественные обсуждения, </w:t>
      </w:r>
      <w:r w:rsidR="00E213A9" w:rsidRPr="00EF7160">
        <w:rPr>
          <w:rFonts w:ascii="Calibri" w:eastAsia="Times New Roman" w:hAnsi="Calibri" w:cs="Times New Roman"/>
          <w:color w:val="000000" w:themeColor="text1"/>
          <w:sz w:val="24"/>
          <w:szCs w:val="24"/>
          <w:lang w:eastAsia="ru-RU"/>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213A9" w:rsidRPr="00EF7160" w:rsidRDefault="00A44974"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213A9" w:rsidRPr="00EF7160">
        <w:rPr>
          <w:rFonts w:ascii="Calibri" w:eastAsia="Times New Roman" w:hAnsi="Calibri" w:cs="Times New Roman"/>
          <w:color w:val="000000" w:themeColor="text1"/>
          <w:sz w:val="24"/>
          <w:szCs w:val="24"/>
          <w:lang w:eastAsia="ru-RU"/>
        </w:rPr>
        <w:t xml:space="preserve">.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заключение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и подготовленную документацию по планировке территорий не позднее чем через пятнадцать дней со дня проведения </w:t>
      </w:r>
      <w:r w:rsidR="00B83683">
        <w:rPr>
          <w:rFonts w:ascii="Calibri" w:eastAsia="Times New Roman" w:hAnsi="Calibri" w:cs="Times New Roman"/>
          <w:color w:val="000000" w:themeColor="text1"/>
          <w:sz w:val="24"/>
          <w:szCs w:val="24"/>
          <w:lang w:eastAsia="ru-RU"/>
        </w:rPr>
        <w:lastRenderedPageBreak/>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направляются главе </w:t>
      </w:r>
      <w:r w:rsidR="00FF3821">
        <w:rPr>
          <w:rFonts w:ascii="Calibri" w:eastAsia="Times New Roman" w:hAnsi="Calibri" w:cs="Times New Roman"/>
          <w:color w:val="000000" w:themeColor="text1"/>
          <w:sz w:val="24"/>
          <w:szCs w:val="24"/>
          <w:lang w:eastAsia="ru-RU"/>
        </w:rPr>
        <w:t>Песчанокопского района</w:t>
      </w:r>
      <w:r w:rsidR="00E213A9" w:rsidRPr="00EF7160">
        <w:rPr>
          <w:rFonts w:ascii="Calibri" w:eastAsia="Times New Roman" w:hAnsi="Calibri" w:cs="Times New Roman"/>
          <w:color w:val="000000" w:themeColor="text1"/>
          <w:sz w:val="24"/>
          <w:szCs w:val="24"/>
          <w:lang w:eastAsia="ru-RU"/>
        </w:rPr>
        <w:t>.</w:t>
      </w:r>
    </w:p>
    <w:p w:rsidR="00E213A9" w:rsidRPr="000F6BF0" w:rsidRDefault="00A4497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4</w:t>
      </w:r>
      <w:r w:rsidR="00E213A9" w:rsidRPr="00EF7160">
        <w:rPr>
          <w:rFonts w:ascii="Calibri" w:eastAsia="Times New Roman" w:hAnsi="Calibri" w:cs="Times New Roman"/>
          <w:color w:val="000000" w:themeColor="text1"/>
          <w:sz w:val="24"/>
          <w:szCs w:val="24"/>
          <w:lang w:eastAsia="ru-RU"/>
        </w:rPr>
        <w:t xml:space="preserve">. Глава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2E49C6">
        <w:rPr>
          <w:rFonts w:ascii="Calibri" w:eastAsia="Times New Roman" w:hAnsi="Calibri" w:cs="Times New Roman"/>
          <w:color w:val="000000" w:themeColor="text1"/>
          <w:sz w:val="24"/>
          <w:szCs w:val="24"/>
          <w:lang w:eastAsia="ru-RU"/>
        </w:rPr>
        <w:t>,</w:t>
      </w:r>
      <w:r w:rsidR="005C3A3A" w:rsidRPr="00EF7160">
        <w:rPr>
          <w:rFonts w:ascii="Calibri" w:eastAsia="Times New Roman" w:hAnsi="Calibri" w:cs="Times New Roman"/>
          <w:color w:val="000000" w:themeColor="text1"/>
          <w:sz w:val="24"/>
          <w:szCs w:val="24"/>
          <w:lang w:eastAsia="ru-RU"/>
        </w:rPr>
        <w:t xml:space="preserve"> </w:t>
      </w:r>
      <w:r w:rsidR="00E213A9" w:rsidRPr="00EF7160">
        <w:rPr>
          <w:rFonts w:ascii="Calibri" w:eastAsia="Times New Roman" w:hAnsi="Calibri" w:cs="Times New Roman"/>
          <w:color w:val="000000" w:themeColor="text1"/>
          <w:sz w:val="24"/>
          <w:szCs w:val="24"/>
          <w:lang w:eastAsia="ru-RU"/>
        </w:rPr>
        <w:t xml:space="preserve">с учетом протокола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 xml:space="preserve">публичных слушаний по проекту планировки территории и проекту межевания территории и заключения о результатах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E213A9" w:rsidRPr="00EF7160">
        <w:rPr>
          <w:rFonts w:ascii="Calibri" w:eastAsia="Times New Roman" w:hAnsi="Calibri" w:cs="Times New Roman"/>
          <w:color w:val="000000" w:themeColor="text1"/>
          <w:sz w:val="24"/>
          <w:szCs w:val="24"/>
          <w:lang w:eastAsia="ru-RU"/>
        </w:rPr>
        <w:t>публичных слушаний</w:t>
      </w:r>
      <w:r w:rsidR="002E49C6">
        <w:rPr>
          <w:rFonts w:ascii="Calibri" w:eastAsia="Times New Roman" w:hAnsi="Calibri" w:cs="Times New Roman"/>
          <w:color w:val="000000" w:themeColor="text1"/>
          <w:sz w:val="24"/>
          <w:szCs w:val="24"/>
          <w:lang w:eastAsia="ru-RU"/>
        </w:rPr>
        <w:t>,</w:t>
      </w:r>
      <w:r w:rsidR="00E213A9" w:rsidRPr="00EF7160">
        <w:rPr>
          <w:rFonts w:ascii="Calibri" w:eastAsia="Times New Roman" w:hAnsi="Calibri" w:cs="Times New Roman"/>
          <w:color w:val="000000" w:themeColor="text1"/>
          <w:sz w:val="24"/>
          <w:szCs w:val="24"/>
          <w:lang w:eastAsia="ru-RU"/>
        </w:rPr>
        <w:t xml:space="preserve"> принимает решение об утверждении документации по планировке </w:t>
      </w:r>
      <w:r w:rsidR="00E213A9" w:rsidRPr="000F6BF0">
        <w:rPr>
          <w:rFonts w:ascii="Calibri" w:eastAsia="Times New Roman" w:hAnsi="Calibri" w:cs="Times New Roman"/>
          <w:sz w:val="24"/>
          <w:szCs w:val="24"/>
          <w:lang w:eastAsia="ru-RU"/>
        </w:rPr>
        <w:t>территории или об отклонении такой документации и о направлении ее на доработку с учетом указанных протокола и заключения.</w:t>
      </w:r>
    </w:p>
    <w:p w:rsidR="00276FA4" w:rsidRDefault="00276FA4" w:rsidP="00E213A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 xml:space="preserve">5. Порядок проведения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0F6BF0">
        <w:rPr>
          <w:rFonts w:ascii="Calibri" w:eastAsia="Times New Roman" w:hAnsi="Calibri" w:cs="Times New Roman"/>
          <w:sz w:val="24"/>
          <w:szCs w:val="24"/>
          <w:lang w:eastAsia="ru-RU"/>
        </w:rPr>
        <w:t xml:space="preserve">публичных слушаний </w:t>
      </w:r>
      <w:r w:rsidRPr="0030516F">
        <w:rPr>
          <w:rFonts w:ascii="Calibri" w:eastAsia="Times New Roman" w:hAnsi="Calibri" w:cs="Times New Roman"/>
          <w:color w:val="000000" w:themeColor="text1"/>
          <w:sz w:val="24"/>
          <w:szCs w:val="24"/>
          <w:lang w:eastAsia="ru-RU"/>
        </w:rPr>
        <w:t xml:space="preserve">определяется </w:t>
      </w:r>
      <w:r w:rsidR="000356AB" w:rsidRPr="0030516F">
        <w:rPr>
          <w:rFonts w:ascii="Calibri" w:eastAsia="Times New Roman" w:hAnsi="Calibri" w:cs="Times New Roman"/>
          <w:color w:val="000000" w:themeColor="text1"/>
          <w:sz w:val="24"/>
          <w:szCs w:val="24"/>
          <w:lang w:eastAsia="ru-RU"/>
        </w:rPr>
        <w:t xml:space="preserve">Положением </w:t>
      </w:r>
      <w:r w:rsidR="0030516F">
        <w:rPr>
          <w:rFonts w:ascii="Calibri" w:eastAsia="Times New Roman" w:hAnsi="Calibri" w:cs="Times New Roman"/>
          <w:color w:val="000000" w:themeColor="text1"/>
          <w:sz w:val="24"/>
          <w:szCs w:val="24"/>
          <w:lang w:eastAsia="ru-RU"/>
        </w:rPr>
        <w:t>«О</w:t>
      </w:r>
      <w:r w:rsidR="0030516F" w:rsidRPr="0030516F">
        <w:rPr>
          <w:rFonts w:ascii="Calibri" w:eastAsia="Times New Roman" w:hAnsi="Calibri" w:cs="Times New Roman"/>
          <w:color w:val="000000" w:themeColor="text1"/>
          <w:sz w:val="24"/>
          <w:szCs w:val="24"/>
          <w:lang w:eastAsia="ru-RU"/>
        </w:rPr>
        <w:t xml:space="preserve"> публичных слушаниях, общественных обсуждениях на территории муниципального образования «Песчанокопский район»</w:t>
      </w:r>
      <w:r w:rsidR="00DB053F" w:rsidRPr="0030516F">
        <w:rPr>
          <w:rFonts w:ascii="Calibri" w:eastAsia="Times New Roman" w:hAnsi="Calibri" w:cs="Times New Roman"/>
          <w:color w:val="000000" w:themeColor="text1"/>
          <w:sz w:val="24"/>
          <w:szCs w:val="24"/>
          <w:lang w:eastAsia="ru-RU"/>
        </w:rPr>
        <w:t>.</w:t>
      </w:r>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C797B" w:rsidRPr="00836F1D" w:rsidRDefault="00E213A9" w:rsidP="00836F1D">
      <w:pPr>
        <w:pStyle w:val="32"/>
      </w:pPr>
      <w:bookmarkStart w:id="31" w:name="_Toc32496158"/>
      <w:r w:rsidRPr="00681530">
        <w:t>Статья 1</w:t>
      </w:r>
      <w:r w:rsidR="00B43051" w:rsidRPr="003774A7">
        <w:t>5</w:t>
      </w:r>
      <w:r w:rsidRPr="00681530">
        <w:t>. Особенности</w:t>
      </w:r>
      <w:r w:rsidR="00D412C7">
        <w:t xml:space="preserve"> </w:t>
      </w:r>
      <w:r w:rsidR="00B83683">
        <w:t>общественных обсуждений,</w:t>
      </w:r>
      <w:r w:rsidRPr="00681530">
        <w:t xml:space="preserve">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и предоставлении разрешений на отклонения от предельных параметров разрешенного строительства</w:t>
      </w:r>
      <w:bookmarkEnd w:id="31"/>
    </w:p>
    <w:p w:rsidR="00E213A9"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условно разрешенные виды использования недвижимости являются:</w:t>
      </w:r>
    </w:p>
    <w:p w:rsidR="00EC797B" w:rsidRPr="00EF7160" w:rsidRDefault="00E213A9"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00EC797B" w:rsidRPr="00EF7160">
        <w:rPr>
          <w:rFonts w:ascii="Calibri" w:eastAsia="Times New Roman" w:hAnsi="Calibri" w:cs="Times New Roman"/>
          <w:color w:val="000000" w:themeColor="text1"/>
          <w:sz w:val="24"/>
          <w:szCs w:val="24"/>
          <w:lang w:eastAsia="ru-RU"/>
        </w:rPr>
        <w:t>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условно разрешённый вид использования земельного участка или объекта капитального строительства;</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E213A9" w:rsidRPr="00EF7160">
        <w:rPr>
          <w:rFonts w:ascii="Calibri" w:eastAsia="Times New Roman" w:hAnsi="Calibri" w:cs="Times New Roman"/>
          <w:color w:val="000000" w:themeColor="text1"/>
          <w:sz w:val="24"/>
          <w:szCs w:val="24"/>
          <w:lang w:eastAsia="ru-RU"/>
        </w:rPr>
        <w:t>правообладатели земельных участков,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E213A9" w:rsidRPr="00EF7160">
        <w:rPr>
          <w:rFonts w:ascii="Calibri" w:eastAsia="Times New Roman" w:hAnsi="Calibri" w:cs="Times New Roman"/>
          <w:color w:val="000000" w:themeColor="text1"/>
          <w:sz w:val="24"/>
          <w:szCs w:val="24"/>
          <w:lang w:eastAsia="ru-RU"/>
        </w:rPr>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E213A9" w:rsidRPr="00EF7160">
        <w:rPr>
          <w:rFonts w:ascii="Calibri" w:eastAsia="Times New Roman" w:hAnsi="Calibri" w:cs="Times New Roman"/>
          <w:color w:val="000000" w:themeColor="text1"/>
          <w:sz w:val="24"/>
          <w:szCs w:val="24"/>
          <w:lang w:eastAsia="ru-RU"/>
        </w:rPr>
        <w:t>правообладатели помещений, являющихся частью объекта капитального строительства, применительно к которому запрашивается разрешение;</w:t>
      </w:r>
    </w:p>
    <w:p w:rsidR="00E213A9" w:rsidRPr="00EF7160" w:rsidRDefault="00EC797B" w:rsidP="00E213A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213A9" w:rsidRPr="00EF7160">
        <w:rPr>
          <w:rFonts w:ascii="Calibri" w:eastAsia="Times New Roman" w:hAnsi="Calibri" w:cs="Times New Roman"/>
          <w:color w:val="000000" w:themeColor="text1"/>
          <w:sz w:val="24"/>
          <w:szCs w:val="24"/>
          <w:lang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 правообладатели земельных участков и объектов капитального строительства, подверженных риску такого негативного воздействия.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Участниками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публичных слушаний по предоставлению разрешений на отклонения от предельных параметров разрешенного строительства являются:</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граждане, проживающие в пределах территориальной зоны, в границах которой расположен земельный участок, в отношении которого запрашивается разрешение на отклонения от предельных параметров разрешённого строительства;</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правообладатели земельных участков,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3)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B43051" w:rsidRPr="00EF7160" w:rsidRDefault="00B43051"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правообладатели помещений, являющихся частью объекта капитального строительства, применительно к которому запрашивается разрешение.</w:t>
      </w:r>
    </w:p>
    <w:p w:rsidR="00B43051" w:rsidRPr="00EF7160" w:rsidRDefault="00C36B46" w:rsidP="00B4305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B43051" w:rsidRPr="00EF7160">
        <w:rPr>
          <w:rFonts w:ascii="Calibri" w:eastAsia="Times New Roman" w:hAnsi="Calibri" w:cs="Times New Roman"/>
          <w:color w:val="000000" w:themeColor="text1"/>
          <w:sz w:val="24"/>
          <w:szCs w:val="24"/>
          <w:lang w:eastAsia="ru-RU"/>
        </w:rPr>
        <w:t xml:space="preserve">. Участники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 xml:space="preserve">публичных слушаний по вопросу о предоставлении разрешения на условно разрешенный вид использования и разрешений на отклонения от предельных параметров разрешённого строительства вправе представить в Комиссию свои предложения и замечания, касающиеся указанных вопросов, для включения их в протокол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B43051" w:rsidRPr="00EF7160">
        <w:rPr>
          <w:rFonts w:ascii="Calibri" w:eastAsia="Times New Roman" w:hAnsi="Calibri" w:cs="Times New Roman"/>
          <w:color w:val="000000" w:themeColor="text1"/>
          <w:sz w:val="24"/>
          <w:szCs w:val="24"/>
          <w:lang w:eastAsia="ru-RU"/>
        </w:rPr>
        <w:t>публичных слушаний.</w:t>
      </w:r>
    </w:p>
    <w:p w:rsidR="00C402E9" w:rsidRPr="00EF7160" w:rsidRDefault="00C402E9" w:rsidP="00FA429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br w:type="page"/>
      </w:r>
    </w:p>
    <w:p w:rsidR="00740602" w:rsidRPr="00681530" w:rsidRDefault="00740602" w:rsidP="00740602">
      <w:pPr>
        <w:pStyle w:val="22"/>
        <w:spacing w:before="240" w:after="240"/>
      </w:pPr>
      <w:bookmarkStart w:id="32" w:name="_Toc32496159"/>
      <w:r w:rsidRPr="00681530">
        <w:lastRenderedPageBreak/>
        <w:t>Глава 5. Карта градостроительного зонирования</w:t>
      </w:r>
      <w:bookmarkEnd w:id="32"/>
    </w:p>
    <w:p w:rsidR="00740602" w:rsidRPr="00836F1D" w:rsidRDefault="00740602" w:rsidP="00836F1D">
      <w:pPr>
        <w:pStyle w:val="32"/>
      </w:pPr>
      <w:bookmarkStart w:id="33" w:name="_Toc32496160"/>
      <w:r w:rsidRPr="00681530">
        <w:t>Статья 1</w:t>
      </w:r>
      <w:r w:rsidR="00A358F8" w:rsidRPr="00681530">
        <w:t>6</w:t>
      </w:r>
      <w:r w:rsidRPr="00681530">
        <w:t>. Состав и содержание карты градостроительного зонирования</w:t>
      </w:r>
      <w:bookmarkEnd w:id="33"/>
    </w:p>
    <w:p w:rsidR="00FB12B1" w:rsidRPr="005C5AB8" w:rsidRDefault="00FB12B1" w:rsidP="005C5AB8">
      <w:pPr>
        <w:pStyle w:val="affffffd"/>
        <w:tabs>
          <w:tab w:val="left" w:pos="0"/>
        </w:tabs>
        <w:suppressAutoHyphens/>
        <w:ind w:right="-284" w:firstLine="851"/>
      </w:pPr>
      <w:r w:rsidRPr="00EF7160">
        <w:rPr>
          <w:rFonts w:ascii="Calibri" w:hAnsi="Calibri"/>
          <w:color w:val="000000" w:themeColor="text1"/>
          <w:sz w:val="24"/>
          <w:lang w:eastAsia="ru-RU"/>
        </w:rPr>
        <w:t>1. Картой градостроительного зонирования в составе Правил является графическое отображение границ территориальных зон,</w:t>
      </w:r>
      <w:r w:rsidR="003C6EBC">
        <w:rPr>
          <w:rFonts w:ascii="Calibri" w:hAnsi="Calibri"/>
          <w:color w:val="000000" w:themeColor="text1"/>
          <w:sz w:val="24"/>
          <w:lang w:eastAsia="ru-RU"/>
        </w:rPr>
        <w:t xml:space="preserve"> территорий, градостроительный регламент на которые не распространяется,</w:t>
      </w:r>
      <w:r w:rsidRPr="00EF7160">
        <w:rPr>
          <w:rFonts w:ascii="Calibri" w:hAnsi="Calibri"/>
          <w:color w:val="000000" w:themeColor="text1"/>
          <w:sz w:val="24"/>
          <w:lang w:eastAsia="ru-RU"/>
        </w:rPr>
        <w:t xml:space="preserve"> </w:t>
      </w:r>
      <w:r w:rsidR="005C5AB8" w:rsidRPr="005C5AB8">
        <w:rPr>
          <w:rFonts w:ascii="Calibri" w:hAnsi="Calibri"/>
          <w:color w:val="000000" w:themeColor="text1"/>
          <w:sz w:val="24"/>
          <w:lang w:eastAsia="ru-RU"/>
        </w:rPr>
        <w:t xml:space="preserve">участков градостроительного зонирования, границ зон с особыми условиями использования территории, границ </w:t>
      </w:r>
      <w:r w:rsidR="003C6EBC">
        <w:rPr>
          <w:rFonts w:ascii="Calibri" w:hAnsi="Calibri"/>
          <w:color w:val="000000" w:themeColor="text1"/>
          <w:sz w:val="24"/>
          <w:lang w:eastAsia="ru-RU"/>
        </w:rPr>
        <w:t>особо охраняемых природных территорий</w:t>
      </w:r>
      <w:r w:rsidR="005C5AB8" w:rsidRPr="005C5AB8">
        <w:rPr>
          <w:rFonts w:ascii="Calibri" w:hAnsi="Calibri"/>
          <w:color w:val="000000" w:themeColor="text1"/>
          <w:sz w:val="24"/>
          <w:lang w:eastAsia="ru-RU"/>
        </w:rPr>
        <w:t>.</w:t>
      </w:r>
    </w:p>
    <w:p w:rsidR="00FB12B1" w:rsidRPr="003773A6" w:rsidRDefault="00FB12B1" w:rsidP="005C5AB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Карта градостроительного зонирования</w:t>
      </w:r>
      <w:r w:rsidR="005C5AB8">
        <w:rPr>
          <w:rFonts w:ascii="Calibri" w:eastAsia="Times New Roman" w:hAnsi="Calibri" w:cs="Times New Roman"/>
          <w:color w:val="000000" w:themeColor="text1"/>
          <w:sz w:val="24"/>
          <w:szCs w:val="24"/>
          <w:lang w:eastAsia="ru-RU"/>
        </w:rPr>
        <w:t xml:space="preserve">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00424952">
        <w:rPr>
          <w:rFonts w:ascii="Calibri" w:eastAsia="Times New Roman" w:hAnsi="Calibri" w:cs="Times New Roman"/>
          <w:color w:val="000000" w:themeColor="text1"/>
          <w:sz w:val="24"/>
          <w:szCs w:val="24"/>
          <w:lang w:eastAsia="ru-RU"/>
        </w:rPr>
        <w:t xml:space="preserve"> </w:t>
      </w:r>
      <w:r w:rsidR="007C647C">
        <w:rPr>
          <w:rFonts w:ascii="Calibri" w:eastAsia="Times New Roman" w:hAnsi="Calibri" w:cs="Times New Roman"/>
          <w:color w:val="000000" w:themeColor="text1"/>
          <w:sz w:val="24"/>
          <w:szCs w:val="24"/>
          <w:lang w:eastAsia="ru-RU"/>
        </w:rPr>
        <w:t>Песчанокопского района</w:t>
      </w:r>
      <w:r w:rsidR="009D2ADC">
        <w:rPr>
          <w:rFonts w:ascii="Calibri" w:eastAsia="Times New Roman" w:hAnsi="Calibri" w:cs="Times New Roman"/>
          <w:color w:val="000000" w:themeColor="text1"/>
          <w:sz w:val="24"/>
          <w:szCs w:val="24"/>
          <w:lang w:eastAsia="ru-RU"/>
        </w:rPr>
        <w:t xml:space="preserve"> </w:t>
      </w:r>
      <w:r w:rsidR="00116736">
        <w:rPr>
          <w:rFonts w:ascii="Calibri" w:eastAsia="Times New Roman" w:hAnsi="Calibri" w:cs="Times New Roman"/>
          <w:color w:val="000000" w:themeColor="text1"/>
          <w:sz w:val="24"/>
          <w:szCs w:val="24"/>
          <w:lang w:eastAsia="ru-RU"/>
        </w:rPr>
        <w:t xml:space="preserve">выполнена </w:t>
      </w:r>
      <w:r w:rsidR="00F04378">
        <w:rPr>
          <w:rFonts w:ascii="Calibri" w:eastAsia="Times New Roman" w:hAnsi="Calibri" w:cs="Times New Roman"/>
          <w:color w:val="000000" w:themeColor="text1"/>
          <w:sz w:val="24"/>
          <w:szCs w:val="24"/>
          <w:lang w:eastAsia="ru-RU"/>
        </w:rPr>
        <w:t>в масштабе 1:5000 на отдельные фрагменты (населенные пункты)</w:t>
      </w:r>
      <w:r w:rsidR="003773A6">
        <w:rPr>
          <w:rFonts w:ascii="Calibri" w:eastAsia="Times New Roman" w:hAnsi="Calibri" w:cs="Times New Roman"/>
          <w:color w:val="000000" w:themeColor="text1"/>
          <w:sz w:val="24"/>
          <w:szCs w:val="24"/>
          <w:lang w:eastAsia="ru-RU"/>
        </w:rPr>
        <w:t>.</w:t>
      </w:r>
    </w:p>
    <w:p w:rsidR="00FB12B1" w:rsidRDefault="00310302" w:rsidP="0005670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3</w:t>
      </w:r>
      <w:r w:rsidR="00FB12B1" w:rsidRPr="00EF7160">
        <w:rPr>
          <w:rFonts w:ascii="Calibri" w:eastAsia="Times New Roman" w:hAnsi="Calibri" w:cs="Times New Roman"/>
          <w:color w:val="000000" w:themeColor="text1"/>
          <w:sz w:val="24"/>
          <w:szCs w:val="24"/>
          <w:lang w:eastAsia="ru-RU"/>
        </w:rPr>
        <w:t xml:space="preserve">. На карте градостроительного зонирования в справочном порядке отображается информация, необходимая для </w:t>
      </w:r>
      <w:r w:rsidR="00FB12B1" w:rsidRPr="00681530">
        <w:rPr>
          <w:rFonts w:ascii="Calibri" w:eastAsia="Times New Roman" w:hAnsi="Calibri" w:cs="Times New Roman"/>
          <w:sz w:val="24"/>
          <w:szCs w:val="24"/>
          <w:lang w:eastAsia="ru-RU"/>
        </w:rPr>
        <w:t xml:space="preserve">полноценного восприятия правил землепользования и застройки – границы гидрографических объектов, сложившейся застройки, отдельные существующие объекты капитального строительства, названия улиц, иные объекты. </w:t>
      </w:r>
    </w:p>
    <w:p w:rsidR="00740602" w:rsidRPr="00EF7160" w:rsidRDefault="00740602"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40602" w:rsidRPr="00836F1D" w:rsidRDefault="00740602" w:rsidP="00836F1D">
      <w:pPr>
        <w:pStyle w:val="32"/>
      </w:pPr>
      <w:bookmarkStart w:id="34" w:name="_Toc32496161"/>
      <w:r w:rsidRPr="00681530">
        <w:t>Статья 1</w:t>
      </w:r>
      <w:r w:rsidR="00A358F8" w:rsidRPr="00681530">
        <w:t>7</w:t>
      </w:r>
      <w:r w:rsidRPr="00681530">
        <w:t xml:space="preserve">. Территориальные зоны, </w:t>
      </w:r>
      <w:r w:rsidR="00C32467" w:rsidRPr="00681530">
        <w:t>установленные</w:t>
      </w:r>
      <w:r w:rsidRPr="00681530">
        <w:t xml:space="preserve"> </w:t>
      </w:r>
      <w:r w:rsidR="00F86148" w:rsidRPr="00681530">
        <w:t>на территории</w:t>
      </w:r>
      <w:r w:rsidRPr="00681530">
        <w:t xml:space="preserve"> </w:t>
      </w:r>
      <w:r w:rsidR="006B4DF2">
        <w:t>Поливянского</w:t>
      </w:r>
      <w:r w:rsidR="005B11BF">
        <w:t xml:space="preserve"> сельского</w:t>
      </w:r>
      <w:r w:rsidR="007C647C">
        <w:t xml:space="preserve"> поселения</w:t>
      </w:r>
      <w:r w:rsidR="00424952">
        <w:t xml:space="preserve"> </w:t>
      </w:r>
      <w:r w:rsidR="007C647C">
        <w:t>Песчанокопского района</w:t>
      </w:r>
      <w:bookmarkEnd w:id="34"/>
    </w:p>
    <w:p w:rsidR="00F86148" w:rsidRPr="00AE0F01" w:rsidRDefault="006D2BE9"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E0F01">
        <w:rPr>
          <w:rFonts w:ascii="Calibri" w:eastAsia="Times New Roman" w:hAnsi="Calibri" w:cs="Times New Roman"/>
          <w:color w:val="000000" w:themeColor="text1"/>
          <w:sz w:val="24"/>
          <w:szCs w:val="24"/>
          <w:lang w:eastAsia="ru-RU"/>
        </w:rPr>
        <w:t xml:space="preserve">1. </w:t>
      </w:r>
      <w:r w:rsidR="00F86148" w:rsidRPr="00AE0F01">
        <w:rPr>
          <w:rFonts w:ascii="Calibri" w:eastAsia="Times New Roman" w:hAnsi="Calibri" w:cs="Times New Roman"/>
          <w:color w:val="000000" w:themeColor="text1"/>
          <w:sz w:val="24"/>
          <w:szCs w:val="24"/>
          <w:lang w:eastAsia="ru-RU"/>
        </w:rPr>
        <w:t xml:space="preserve">На территории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sidRPr="00AE0F01">
        <w:rPr>
          <w:rFonts w:ascii="Calibri" w:eastAsia="Times New Roman" w:hAnsi="Calibri" w:cs="Times New Roman"/>
          <w:color w:val="000000" w:themeColor="text1"/>
          <w:sz w:val="24"/>
          <w:szCs w:val="24"/>
          <w:lang w:eastAsia="ru-RU"/>
        </w:rPr>
        <w:t xml:space="preserve"> поселения</w:t>
      </w:r>
      <w:r w:rsidR="00424952" w:rsidRPr="00AE0F01">
        <w:rPr>
          <w:rFonts w:ascii="Calibri" w:eastAsia="Times New Roman" w:hAnsi="Calibri" w:cs="Times New Roman"/>
          <w:color w:val="000000" w:themeColor="text1"/>
          <w:sz w:val="24"/>
          <w:szCs w:val="24"/>
          <w:lang w:eastAsia="ru-RU"/>
        </w:rPr>
        <w:t xml:space="preserve"> </w:t>
      </w:r>
      <w:r w:rsidR="007C647C" w:rsidRPr="00AE0F01">
        <w:rPr>
          <w:rFonts w:ascii="Calibri" w:eastAsia="Times New Roman" w:hAnsi="Calibri" w:cs="Times New Roman"/>
          <w:color w:val="000000" w:themeColor="text1"/>
          <w:sz w:val="24"/>
          <w:szCs w:val="24"/>
          <w:lang w:eastAsia="ru-RU"/>
        </w:rPr>
        <w:t>Песчанокопского района</w:t>
      </w:r>
      <w:r w:rsidR="0079045A" w:rsidRPr="00AE0F01">
        <w:rPr>
          <w:rFonts w:ascii="Calibri" w:eastAsia="Times New Roman" w:hAnsi="Calibri" w:cs="Times New Roman"/>
          <w:color w:val="000000" w:themeColor="text1"/>
          <w:sz w:val="24"/>
          <w:szCs w:val="24"/>
          <w:lang w:eastAsia="ru-RU"/>
        </w:rPr>
        <w:t xml:space="preserve"> </w:t>
      </w:r>
      <w:r w:rsidR="00F86148" w:rsidRPr="00AE0F01">
        <w:rPr>
          <w:rFonts w:ascii="Calibri" w:eastAsia="Times New Roman" w:hAnsi="Calibri" w:cs="Times New Roman"/>
          <w:color w:val="000000" w:themeColor="text1"/>
          <w:sz w:val="24"/>
          <w:szCs w:val="24"/>
          <w:lang w:eastAsia="ru-RU"/>
        </w:rPr>
        <w:t>настоящими Правилами установлены следующие территориальные зоны:</w:t>
      </w:r>
    </w:p>
    <w:p w:rsidR="005B11BF" w:rsidRPr="00F224D1" w:rsidRDefault="005B11BF"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Pr>
          <w:rFonts w:ascii="Arial" w:eastAsia="Times New Roman" w:hAnsi="Arial" w:cs="Arial"/>
          <w:b/>
          <w:sz w:val="24"/>
          <w:szCs w:val="24"/>
          <w:lang w:eastAsia="ru-RU"/>
        </w:rPr>
        <w:t>Ж</w:t>
      </w:r>
      <w:r w:rsidRPr="009B2060">
        <w:rPr>
          <w:rFonts w:ascii="Arial" w:eastAsia="Times New Roman" w:hAnsi="Arial" w:cs="Arial"/>
          <w:b/>
          <w:sz w:val="24"/>
          <w:szCs w:val="24"/>
          <w:lang w:eastAsia="ru-RU"/>
        </w:rPr>
        <w:t xml:space="preserve">1 – </w:t>
      </w:r>
      <w:r w:rsidRPr="000F094A">
        <w:rPr>
          <w:rFonts w:ascii="Arial" w:eastAsia="Times New Roman" w:hAnsi="Arial" w:cs="Arial"/>
          <w:b/>
          <w:sz w:val="24"/>
          <w:szCs w:val="24"/>
          <w:lang w:eastAsia="ru-RU"/>
        </w:rPr>
        <w:t xml:space="preserve">Зона </w:t>
      </w:r>
      <w:r>
        <w:rPr>
          <w:rFonts w:ascii="Arial" w:eastAsia="Times New Roman" w:hAnsi="Arial" w:cs="Arial"/>
          <w:b/>
          <w:sz w:val="24"/>
          <w:szCs w:val="24"/>
          <w:lang w:eastAsia="ru-RU"/>
        </w:rPr>
        <w:t xml:space="preserve">застройки </w:t>
      </w:r>
      <w:r w:rsidRPr="000F094A">
        <w:rPr>
          <w:rFonts w:ascii="Arial" w:eastAsia="Times New Roman" w:hAnsi="Arial" w:cs="Arial"/>
          <w:b/>
          <w:sz w:val="24"/>
          <w:szCs w:val="24"/>
          <w:lang w:eastAsia="ru-RU"/>
        </w:rPr>
        <w:t>м</w:t>
      </w:r>
      <w:r>
        <w:rPr>
          <w:rFonts w:ascii="Arial" w:eastAsia="Times New Roman" w:hAnsi="Arial" w:cs="Arial"/>
          <w:b/>
          <w:sz w:val="24"/>
          <w:szCs w:val="24"/>
          <w:lang w:eastAsia="ru-RU"/>
        </w:rPr>
        <w:t>алоэтажными</w:t>
      </w:r>
      <w:r w:rsidRPr="000F094A">
        <w:rPr>
          <w:rFonts w:ascii="Arial" w:eastAsia="Times New Roman" w:hAnsi="Arial" w:cs="Arial"/>
          <w:b/>
          <w:sz w:val="24"/>
          <w:szCs w:val="24"/>
          <w:lang w:eastAsia="ru-RU"/>
        </w:rPr>
        <w:t xml:space="preserve"> жил</w:t>
      </w:r>
      <w:r>
        <w:rPr>
          <w:rFonts w:ascii="Arial" w:eastAsia="Times New Roman" w:hAnsi="Arial" w:cs="Arial"/>
          <w:b/>
          <w:sz w:val="24"/>
          <w:szCs w:val="24"/>
          <w:lang w:eastAsia="ru-RU"/>
        </w:rPr>
        <w:t>ыми домами в 1-3 этажа</w:t>
      </w:r>
      <w:r>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становлена для обеспечения правовых условий строительства, реконструкции и эксплуатации объектов индивидуа</w:t>
      </w:r>
      <w:r>
        <w:rPr>
          <w:rFonts w:ascii="Calibri" w:eastAsia="Times New Roman" w:hAnsi="Calibri" w:cs="Times New Roman"/>
          <w:color w:val="000000" w:themeColor="text1"/>
          <w:sz w:val="24"/>
          <w:szCs w:val="24"/>
          <w:lang w:eastAsia="ru-RU"/>
        </w:rPr>
        <w:t>льного жилищного строительства,</w:t>
      </w:r>
      <w:r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r>
        <w:rPr>
          <w:rFonts w:ascii="Calibri" w:eastAsia="Times New Roman" w:hAnsi="Calibri" w:cs="Times New Roman"/>
          <w:color w:val="000000" w:themeColor="text1"/>
          <w:sz w:val="24"/>
          <w:szCs w:val="24"/>
          <w:lang w:eastAsia="ru-RU"/>
        </w:rPr>
        <w:t>;</w:t>
      </w:r>
    </w:p>
    <w:p w:rsidR="005B11BF" w:rsidRPr="00F224D1" w:rsidRDefault="005B11BF"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14D7F">
        <w:rPr>
          <w:rFonts w:ascii="Calibri" w:eastAsia="Times New Roman" w:hAnsi="Calibri" w:cs="Times New Roman"/>
          <w:color w:val="000000" w:themeColor="text1"/>
          <w:sz w:val="24"/>
          <w:szCs w:val="24"/>
          <w:lang w:eastAsia="ru-RU"/>
        </w:rPr>
        <w:t>2</w:t>
      </w:r>
      <w:r w:rsidRPr="00C14D7F">
        <w:rPr>
          <w:rFonts w:ascii="Arial" w:eastAsia="Times New Roman" w:hAnsi="Arial" w:cs="Arial"/>
          <w:sz w:val="24"/>
          <w:szCs w:val="24"/>
          <w:lang w:eastAsia="ru-RU"/>
        </w:rPr>
        <w:t>)</w:t>
      </w:r>
      <w:r>
        <w:rPr>
          <w:rFonts w:ascii="Arial" w:eastAsia="Times New Roman" w:hAnsi="Arial" w:cs="Arial"/>
          <w:b/>
          <w:sz w:val="24"/>
          <w:szCs w:val="24"/>
          <w:lang w:eastAsia="ru-RU"/>
        </w:rPr>
        <w:t xml:space="preserve"> ЖР - </w:t>
      </w:r>
      <w:r w:rsidRPr="000F094A">
        <w:rPr>
          <w:rFonts w:ascii="Arial" w:eastAsia="Times New Roman" w:hAnsi="Arial" w:cs="Arial"/>
          <w:b/>
          <w:sz w:val="24"/>
          <w:szCs w:val="24"/>
          <w:lang w:eastAsia="ru-RU"/>
        </w:rPr>
        <w:t xml:space="preserve">Зона </w:t>
      </w:r>
      <w:r>
        <w:rPr>
          <w:rFonts w:ascii="Arial" w:eastAsia="Times New Roman" w:hAnsi="Arial" w:cs="Arial"/>
          <w:b/>
          <w:sz w:val="24"/>
          <w:szCs w:val="24"/>
          <w:lang w:eastAsia="ru-RU"/>
        </w:rPr>
        <w:t>развития жилой застройки</w:t>
      </w:r>
      <w:r>
        <w:rPr>
          <w:rFonts w:ascii="Calibri" w:eastAsia="Times New Roman" w:hAnsi="Calibri" w:cs="Times New Roman"/>
          <w:color w:val="000000" w:themeColor="text1"/>
          <w:sz w:val="24"/>
          <w:szCs w:val="24"/>
          <w:lang w:eastAsia="ru-RU"/>
        </w:rPr>
        <w:t xml:space="preserve"> установлена </w:t>
      </w:r>
      <w:r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r>
        <w:rPr>
          <w:rFonts w:ascii="Calibri" w:eastAsia="Times New Roman" w:hAnsi="Calibri" w:cs="Times New Roman"/>
          <w:color w:val="000000" w:themeColor="text1"/>
          <w:sz w:val="24"/>
          <w:szCs w:val="24"/>
          <w:lang w:eastAsia="ru-RU"/>
        </w:rPr>
        <w:t>;</w:t>
      </w:r>
    </w:p>
    <w:p w:rsidR="005B11BF" w:rsidRDefault="005B11BF"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Pr="00EF7160">
        <w:rPr>
          <w:rFonts w:ascii="Calibri" w:eastAsia="Times New Roman" w:hAnsi="Calibri" w:cs="Times New Roman"/>
          <w:color w:val="000000" w:themeColor="text1"/>
          <w:sz w:val="24"/>
          <w:szCs w:val="24"/>
          <w:lang w:eastAsia="ru-RU"/>
        </w:rPr>
        <w:t xml:space="preserve">) </w:t>
      </w:r>
      <w:r>
        <w:rPr>
          <w:rFonts w:ascii="Arial" w:eastAsia="Times New Roman" w:hAnsi="Arial" w:cs="Arial"/>
          <w:b/>
          <w:sz w:val="24"/>
          <w:szCs w:val="24"/>
          <w:lang w:eastAsia="ru-RU"/>
        </w:rPr>
        <w:t xml:space="preserve">О1 - </w:t>
      </w:r>
      <w:r w:rsidRPr="0020032D">
        <w:rPr>
          <w:rFonts w:ascii="Arial" w:eastAsia="Times New Roman" w:hAnsi="Arial" w:cs="Arial"/>
          <w:b/>
          <w:sz w:val="24"/>
          <w:szCs w:val="24"/>
          <w:lang w:eastAsia="ru-RU"/>
        </w:rPr>
        <w:t>Зона общественного, делового и коммерческого назначения</w:t>
      </w:r>
      <w:r>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w:t>
      </w:r>
      <w:r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3773A6"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3773A6">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3773A6" w:rsidRPr="00EF7160">
        <w:rPr>
          <w:rFonts w:ascii="Calibri" w:eastAsia="Times New Roman" w:hAnsi="Calibri" w:cs="Times New Roman"/>
          <w:color w:val="000000" w:themeColor="text1"/>
          <w:sz w:val="24"/>
          <w:szCs w:val="24"/>
          <w:lang w:eastAsia="ru-RU"/>
        </w:rPr>
        <w:t xml:space="preserve">, объектов </w:t>
      </w:r>
      <w:r w:rsidR="003773A6">
        <w:rPr>
          <w:rFonts w:ascii="Calibri" w:eastAsia="Times New Roman" w:hAnsi="Calibri" w:cs="Times New Roman"/>
          <w:color w:val="000000" w:themeColor="text1"/>
          <w:sz w:val="24"/>
          <w:szCs w:val="24"/>
          <w:lang w:eastAsia="ru-RU"/>
        </w:rPr>
        <w:t>торговли и общественного питания,</w:t>
      </w:r>
      <w:r w:rsidR="003773A6" w:rsidRPr="00EF7160">
        <w:rPr>
          <w:rFonts w:ascii="Calibri" w:eastAsia="Times New Roman" w:hAnsi="Calibri" w:cs="Times New Roman"/>
          <w:color w:val="000000" w:themeColor="text1"/>
          <w:sz w:val="24"/>
          <w:szCs w:val="24"/>
          <w:lang w:eastAsia="ru-RU"/>
        </w:rPr>
        <w:t xml:space="preserve"> </w:t>
      </w:r>
      <w:r w:rsidR="003773A6">
        <w:rPr>
          <w:rFonts w:ascii="Calibri" w:eastAsia="Times New Roman" w:hAnsi="Calibri" w:cs="Times New Roman"/>
          <w:color w:val="000000" w:themeColor="text1"/>
          <w:sz w:val="24"/>
          <w:szCs w:val="24"/>
          <w:lang w:eastAsia="ru-RU"/>
        </w:rPr>
        <w:t>объектов хранения автомобильного транспорта, за исключением автозаправочных станций, объектов автосервиса и следственных изоляторов</w:t>
      </w:r>
      <w:r w:rsidR="003773A6" w:rsidRPr="00EF7160">
        <w:rPr>
          <w:rFonts w:ascii="Calibri" w:eastAsia="Times New Roman" w:hAnsi="Calibri" w:cs="Times New Roman"/>
          <w:color w:val="000000" w:themeColor="text1"/>
          <w:sz w:val="24"/>
          <w:szCs w:val="24"/>
          <w:lang w:eastAsia="ru-RU"/>
        </w:rPr>
        <w:t>, а также сопутствующей инфраструктуры</w:t>
      </w:r>
      <w:r w:rsidR="003773A6">
        <w:rPr>
          <w:rFonts w:ascii="Calibri" w:eastAsia="Times New Roman" w:hAnsi="Calibri" w:cs="Times New Roman"/>
          <w:color w:val="000000" w:themeColor="text1"/>
          <w:sz w:val="24"/>
          <w:szCs w:val="24"/>
          <w:lang w:eastAsia="ru-RU"/>
        </w:rPr>
        <w:t>;</w:t>
      </w:r>
    </w:p>
    <w:p w:rsidR="005B11BF" w:rsidRDefault="005B11BF"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4) </w:t>
      </w:r>
      <w:bookmarkStart w:id="35" w:name="_Toc393736552"/>
      <w:r>
        <w:rPr>
          <w:rFonts w:ascii="Arial" w:eastAsia="Times New Roman" w:hAnsi="Arial" w:cs="Arial"/>
          <w:b/>
          <w:sz w:val="24"/>
          <w:szCs w:val="24"/>
          <w:lang w:eastAsia="ru-RU"/>
        </w:rPr>
        <w:t>О2</w:t>
      </w:r>
      <w:bookmarkEnd w:id="35"/>
      <w:r>
        <w:rPr>
          <w:rFonts w:ascii="Arial" w:eastAsia="Times New Roman" w:hAnsi="Arial" w:cs="Arial"/>
          <w:b/>
          <w:sz w:val="24"/>
          <w:szCs w:val="24"/>
          <w:lang w:eastAsia="ru-RU"/>
        </w:rPr>
        <w:t xml:space="preserve"> - </w:t>
      </w:r>
      <w:r w:rsidRPr="0020032D">
        <w:rPr>
          <w:rFonts w:ascii="Arial" w:eastAsia="Times New Roman" w:hAnsi="Arial" w:cs="Arial"/>
          <w:b/>
          <w:sz w:val="24"/>
          <w:szCs w:val="24"/>
          <w:lang w:eastAsia="ru-RU"/>
        </w:rPr>
        <w:t>Зона общественного, делового и коммерческого назначения</w:t>
      </w:r>
      <w:r>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w:t>
      </w:r>
      <w:r w:rsidRPr="00DF6997">
        <w:rPr>
          <w:rFonts w:ascii="Calibri" w:eastAsia="Times New Roman" w:hAnsi="Calibri" w:cs="Times New Roman"/>
          <w:color w:val="000000" w:themeColor="text1"/>
          <w:sz w:val="24"/>
          <w:szCs w:val="24"/>
          <w:lang w:eastAsia="ru-RU"/>
        </w:rPr>
        <w:t xml:space="preserve">для обеспечения правовых условий </w:t>
      </w:r>
      <w:r w:rsidR="003773A6"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в равной мере </w:t>
      </w:r>
      <w:r w:rsidR="003773A6">
        <w:rPr>
          <w:rFonts w:ascii="Calibri" w:eastAsia="Times New Roman" w:hAnsi="Calibri" w:cs="Times New Roman"/>
          <w:color w:val="000000" w:themeColor="text1"/>
          <w:sz w:val="24"/>
          <w:szCs w:val="24"/>
          <w:lang w:eastAsia="ru-RU"/>
        </w:rPr>
        <w:t>административных зданий общественно-делового назначения</w:t>
      </w:r>
      <w:r w:rsidR="003773A6" w:rsidRPr="00EF7160">
        <w:rPr>
          <w:rFonts w:ascii="Calibri" w:eastAsia="Times New Roman" w:hAnsi="Calibri" w:cs="Times New Roman"/>
          <w:color w:val="000000" w:themeColor="text1"/>
          <w:sz w:val="24"/>
          <w:szCs w:val="24"/>
          <w:lang w:eastAsia="ru-RU"/>
        </w:rPr>
        <w:t xml:space="preserve">, объектов </w:t>
      </w:r>
      <w:r w:rsidR="003773A6">
        <w:rPr>
          <w:rFonts w:ascii="Calibri" w:eastAsia="Times New Roman" w:hAnsi="Calibri" w:cs="Times New Roman"/>
          <w:color w:val="000000" w:themeColor="text1"/>
          <w:sz w:val="24"/>
          <w:szCs w:val="24"/>
          <w:lang w:eastAsia="ru-RU"/>
        </w:rPr>
        <w:t>торговли и общественного питания,</w:t>
      </w:r>
      <w:r w:rsidR="003773A6" w:rsidRPr="00EF7160">
        <w:rPr>
          <w:rFonts w:ascii="Calibri" w:eastAsia="Times New Roman" w:hAnsi="Calibri" w:cs="Times New Roman"/>
          <w:color w:val="000000" w:themeColor="text1"/>
          <w:sz w:val="24"/>
          <w:szCs w:val="24"/>
          <w:lang w:eastAsia="ru-RU"/>
        </w:rPr>
        <w:t xml:space="preserve"> </w:t>
      </w:r>
      <w:r w:rsidR="003773A6">
        <w:rPr>
          <w:rFonts w:ascii="Calibri" w:eastAsia="Times New Roman" w:hAnsi="Calibri" w:cs="Times New Roman"/>
          <w:color w:val="000000" w:themeColor="text1"/>
          <w:sz w:val="24"/>
          <w:szCs w:val="24"/>
          <w:lang w:eastAsia="ru-RU"/>
        </w:rPr>
        <w:t>объектов хранения автомобильного транспорта, с включением автозаправочных станций, объектов автосервиса и следственных изоляторов</w:t>
      </w:r>
      <w:r w:rsidR="003773A6" w:rsidRPr="00EF7160">
        <w:rPr>
          <w:rFonts w:ascii="Calibri" w:eastAsia="Times New Roman" w:hAnsi="Calibri" w:cs="Times New Roman"/>
          <w:color w:val="000000" w:themeColor="text1"/>
          <w:sz w:val="24"/>
          <w:szCs w:val="24"/>
          <w:lang w:eastAsia="ru-RU"/>
        </w:rPr>
        <w:t>, а также сопутствующей инфраструктуры</w:t>
      </w:r>
      <w:r w:rsidR="003773A6">
        <w:rPr>
          <w:rFonts w:ascii="Calibri" w:eastAsia="Times New Roman" w:hAnsi="Calibri" w:cs="Times New Roman"/>
          <w:color w:val="000000" w:themeColor="text1"/>
          <w:sz w:val="24"/>
          <w:szCs w:val="24"/>
          <w:lang w:eastAsia="ru-RU"/>
        </w:rPr>
        <w:t>;</w:t>
      </w:r>
    </w:p>
    <w:p w:rsidR="00892970" w:rsidRDefault="00892970"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5) </w:t>
      </w:r>
      <w:r>
        <w:rPr>
          <w:rFonts w:ascii="Arial" w:eastAsia="Times New Roman" w:hAnsi="Arial" w:cs="Arial"/>
          <w:b/>
          <w:sz w:val="24"/>
          <w:szCs w:val="24"/>
          <w:lang w:eastAsia="ru-RU"/>
        </w:rPr>
        <w:t xml:space="preserve">ОР - </w:t>
      </w:r>
      <w:r w:rsidRPr="0020032D">
        <w:rPr>
          <w:rFonts w:ascii="Arial" w:eastAsia="Times New Roman" w:hAnsi="Arial" w:cs="Arial"/>
          <w:b/>
          <w:sz w:val="24"/>
          <w:szCs w:val="24"/>
          <w:lang w:eastAsia="ru-RU"/>
        </w:rPr>
        <w:t xml:space="preserve">Зона </w:t>
      </w:r>
      <w:r>
        <w:rPr>
          <w:rFonts w:ascii="Arial" w:eastAsia="Times New Roman" w:hAnsi="Arial" w:cs="Arial"/>
          <w:b/>
          <w:sz w:val="24"/>
          <w:szCs w:val="24"/>
          <w:lang w:eastAsia="ru-RU"/>
        </w:rPr>
        <w:t>развития общественно-деловой застройки</w:t>
      </w:r>
      <w:r>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для обеспечения правовых условий строительства, реконструкции и эксплуатации в равной мере </w:t>
      </w:r>
      <w:r>
        <w:rPr>
          <w:rFonts w:ascii="Calibri" w:eastAsia="Times New Roman" w:hAnsi="Calibri" w:cs="Times New Roman"/>
          <w:color w:val="000000" w:themeColor="text1"/>
          <w:sz w:val="24"/>
          <w:szCs w:val="24"/>
          <w:lang w:eastAsia="ru-RU"/>
        </w:rPr>
        <w:t>административных зданий производственного назначения</w:t>
      </w:r>
      <w:r w:rsidRPr="00EF7160">
        <w:rPr>
          <w:rFonts w:ascii="Calibri" w:eastAsia="Times New Roman" w:hAnsi="Calibri" w:cs="Times New Roman"/>
          <w:color w:val="000000" w:themeColor="text1"/>
          <w:sz w:val="24"/>
          <w:szCs w:val="24"/>
          <w:lang w:eastAsia="ru-RU"/>
        </w:rPr>
        <w:t xml:space="preserve">, объектов </w:t>
      </w:r>
      <w:r>
        <w:rPr>
          <w:rFonts w:ascii="Calibri" w:eastAsia="Times New Roman" w:hAnsi="Calibri" w:cs="Times New Roman"/>
          <w:color w:val="000000" w:themeColor="text1"/>
          <w:sz w:val="24"/>
          <w:szCs w:val="24"/>
          <w:lang w:eastAsia="ru-RU"/>
        </w:rPr>
        <w:t>торговли и общественного питания,</w:t>
      </w:r>
      <w:r w:rsidRPr="00EF7160">
        <w:rPr>
          <w:rFonts w:ascii="Calibri" w:eastAsia="Times New Roman" w:hAnsi="Calibri" w:cs="Times New Roman"/>
          <w:color w:val="000000" w:themeColor="text1"/>
          <w:sz w:val="24"/>
          <w:szCs w:val="24"/>
          <w:lang w:eastAsia="ru-RU"/>
        </w:rPr>
        <w:t xml:space="preserve"> </w:t>
      </w:r>
      <w:r>
        <w:rPr>
          <w:rFonts w:ascii="Calibri" w:eastAsia="Times New Roman" w:hAnsi="Calibri" w:cs="Times New Roman"/>
          <w:color w:val="000000" w:themeColor="text1"/>
          <w:sz w:val="24"/>
          <w:szCs w:val="24"/>
          <w:lang w:eastAsia="ru-RU"/>
        </w:rPr>
        <w:t xml:space="preserve">объектов хранения автомобильного транспорта, автозаправочных </w:t>
      </w:r>
      <w:r>
        <w:rPr>
          <w:rFonts w:ascii="Calibri" w:eastAsia="Times New Roman" w:hAnsi="Calibri" w:cs="Times New Roman"/>
          <w:color w:val="000000" w:themeColor="text1"/>
          <w:sz w:val="24"/>
          <w:szCs w:val="24"/>
          <w:lang w:eastAsia="ru-RU"/>
        </w:rPr>
        <w:lastRenderedPageBreak/>
        <w:t>станций, объектов автосервиса и следственных изоляторов</w:t>
      </w:r>
      <w:r w:rsidRPr="00EF7160">
        <w:rPr>
          <w:rFonts w:ascii="Calibri" w:eastAsia="Times New Roman" w:hAnsi="Calibri" w:cs="Times New Roman"/>
          <w:color w:val="000000" w:themeColor="text1"/>
          <w:sz w:val="24"/>
          <w:szCs w:val="24"/>
          <w:lang w:eastAsia="ru-RU"/>
        </w:rPr>
        <w:t>, а также сопутствующей инфраструктуры</w:t>
      </w:r>
      <w:r w:rsidR="003773A6">
        <w:rPr>
          <w:rFonts w:ascii="Calibri" w:eastAsia="Times New Roman" w:hAnsi="Calibri" w:cs="Times New Roman"/>
          <w:color w:val="000000" w:themeColor="text1"/>
          <w:sz w:val="24"/>
          <w:szCs w:val="24"/>
          <w:lang w:eastAsia="ru-RU"/>
        </w:rPr>
        <w:t>;</w:t>
      </w:r>
    </w:p>
    <w:p w:rsidR="005B11BF" w:rsidRPr="00371458" w:rsidRDefault="00892970"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005B11BF">
        <w:rPr>
          <w:rFonts w:ascii="Calibri" w:eastAsia="Times New Roman" w:hAnsi="Calibri" w:cs="Times New Roman"/>
          <w:color w:val="000000" w:themeColor="text1"/>
          <w:sz w:val="24"/>
          <w:szCs w:val="24"/>
          <w:lang w:eastAsia="ru-RU"/>
        </w:rPr>
        <w:t xml:space="preserve">) </w:t>
      </w:r>
      <w:r w:rsidR="005B11BF">
        <w:rPr>
          <w:rFonts w:ascii="Arial" w:eastAsia="Times New Roman" w:hAnsi="Arial" w:cs="Arial"/>
          <w:b/>
          <w:sz w:val="24"/>
          <w:szCs w:val="24"/>
          <w:lang w:eastAsia="ru-RU"/>
        </w:rPr>
        <w:t>П</w:t>
      </w:r>
      <w:r w:rsidR="005B11BF" w:rsidRPr="00B92878">
        <w:rPr>
          <w:rFonts w:ascii="Arial" w:eastAsia="Times New Roman" w:hAnsi="Arial" w:cs="Arial"/>
          <w:b/>
          <w:sz w:val="24"/>
          <w:szCs w:val="24"/>
          <w:lang w:eastAsia="ru-RU"/>
        </w:rPr>
        <w:t>1</w:t>
      </w:r>
      <w:r w:rsidR="005B11BF">
        <w:rPr>
          <w:rFonts w:ascii="Arial" w:eastAsia="Times New Roman" w:hAnsi="Arial" w:cs="Arial"/>
          <w:b/>
          <w:sz w:val="24"/>
          <w:szCs w:val="24"/>
          <w:lang w:eastAsia="ru-RU"/>
        </w:rPr>
        <w:t xml:space="preserve"> - </w:t>
      </w:r>
      <w:r w:rsidR="005B11BF" w:rsidRPr="004450D8">
        <w:rPr>
          <w:rFonts w:ascii="Arial" w:eastAsia="Times New Roman" w:hAnsi="Arial" w:cs="Arial"/>
          <w:b/>
          <w:sz w:val="24"/>
          <w:szCs w:val="24"/>
          <w:lang w:eastAsia="ru-RU"/>
        </w:rPr>
        <w:t>Зона производственно-коммунальных объектов IV-V класса опасности</w:t>
      </w:r>
      <w:r w:rsidR="005B11BF">
        <w:rPr>
          <w:rFonts w:ascii="Arial" w:eastAsia="Times New Roman" w:hAnsi="Arial" w:cs="Arial"/>
          <w:b/>
          <w:sz w:val="24"/>
          <w:szCs w:val="24"/>
          <w:lang w:eastAsia="ru-RU"/>
        </w:rPr>
        <w:t xml:space="preserve"> </w:t>
      </w:r>
      <w:r w:rsidR="005B11BF">
        <w:rPr>
          <w:rFonts w:ascii="Calibri" w:eastAsia="Times New Roman" w:hAnsi="Calibri" w:cs="Times New Roman"/>
          <w:color w:val="000000" w:themeColor="text1"/>
          <w:sz w:val="24"/>
          <w:szCs w:val="24"/>
          <w:lang w:eastAsia="ru-RU"/>
        </w:rPr>
        <w:t>уст</w:t>
      </w:r>
      <w:r w:rsidR="005B11BF" w:rsidRPr="00371458">
        <w:rPr>
          <w:rFonts w:ascii="Calibri" w:eastAsia="Times New Roman" w:hAnsi="Calibri" w:cs="Times New Roman"/>
          <w:color w:val="000000" w:themeColor="text1"/>
          <w:sz w:val="24"/>
          <w:szCs w:val="24"/>
          <w:lang w:eastAsia="ru-RU"/>
        </w:rPr>
        <w:t>ановлена для формирования комплексов производственных, коммунальных предприятий, складских баз не выше IV класса опасности, с низк</w:t>
      </w:r>
      <w:r w:rsidR="005B11BF">
        <w:rPr>
          <w:rFonts w:ascii="Calibri" w:eastAsia="Times New Roman" w:hAnsi="Calibri" w:cs="Times New Roman"/>
          <w:color w:val="000000" w:themeColor="text1"/>
          <w:sz w:val="24"/>
          <w:szCs w:val="24"/>
          <w:lang w:eastAsia="ru-RU"/>
        </w:rPr>
        <w:t>ими уровнями шума и загрязнения;</w:t>
      </w:r>
    </w:p>
    <w:p w:rsidR="005B11BF" w:rsidRPr="008971C8" w:rsidRDefault="00892970" w:rsidP="005B11B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7</w:t>
      </w:r>
      <w:r w:rsidR="005B11BF">
        <w:rPr>
          <w:rFonts w:ascii="Calibri" w:eastAsia="Times New Roman" w:hAnsi="Calibri" w:cs="Times New Roman"/>
          <w:sz w:val="24"/>
          <w:szCs w:val="24"/>
          <w:lang w:eastAsia="ru-RU"/>
        </w:rPr>
        <w:t xml:space="preserve">) </w:t>
      </w:r>
      <w:bookmarkStart w:id="36" w:name="_Toc393736554"/>
      <w:r w:rsidR="005B11BF">
        <w:rPr>
          <w:rFonts w:ascii="Arial" w:eastAsia="Times New Roman" w:hAnsi="Arial" w:cs="Arial"/>
          <w:b/>
          <w:sz w:val="24"/>
          <w:szCs w:val="24"/>
          <w:lang w:eastAsia="ru-RU"/>
        </w:rPr>
        <w:t>П</w:t>
      </w:r>
      <w:r w:rsidR="005B11BF" w:rsidRPr="0044425E">
        <w:rPr>
          <w:rFonts w:ascii="Arial" w:eastAsia="Times New Roman" w:hAnsi="Arial" w:cs="Arial"/>
          <w:b/>
          <w:sz w:val="24"/>
          <w:szCs w:val="24"/>
          <w:lang w:eastAsia="ru-RU"/>
        </w:rPr>
        <w:t>2</w:t>
      </w:r>
      <w:bookmarkEnd w:id="36"/>
      <w:r w:rsidR="005B11BF">
        <w:rPr>
          <w:rFonts w:ascii="Arial" w:eastAsia="Times New Roman" w:hAnsi="Arial" w:cs="Arial"/>
          <w:b/>
          <w:sz w:val="24"/>
          <w:szCs w:val="24"/>
          <w:lang w:eastAsia="ru-RU"/>
        </w:rPr>
        <w:t xml:space="preserve"> - </w:t>
      </w:r>
      <w:r w:rsidR="005B11BF" w:rsidRPr="00FF4A1E">
        <w:rPr>
          <w:rFonts w:ascii="Arial" w:eastAsia="Times New Roman" w:hAnsi="Arial" w:cs="Arial"/>
          <w:b/>
          <w:sz w:val="24"/>
          <w:szCs w:val="24"/>
          <w:lang w:eastAsia="ru-RU"/>
        </w:rPr>
        <w:t>Зона производственно-коммунальных объектов II - III класса опасности</w:t>
      </w:r>
      <w:r w:rsidR="005B11BF">
        <w:rPr>
          <w:rFonts w:ascii="Arial" w:eastAsia="Times New Roman" w:hAnsi="Arial" w:cs="Arial"/>
          <w:b/>
          <w:sz w:val="24"/>
          <w:szCs w:val="24"/>
          <w:lang w:eastAsia="ru-RU"/>
        </w:rPr>
        <w:t xml:space="preserve"> </w:t>
      </w:r>
      <w:r w:rsidR="005B11BF">
        <w:rPr>
          <w:rFonts w:ascii="Calibri" w:eastAsia="Times New Roman" w:hAnsi="Calibri" w:cs="Times New Roman"/>
          <w:color w:val="000000" w:themeColor="text1"/>
          <w:sz w:val="24"/>
          <w:szCs w:val="24"/>
          <w:lang w:eastAsia="ru-RU"/>
        </w:rPr>
        <w:t>у</w:t>
      </w:r>
      <w:r w:rsidR="005B11BF" w:rsidRPr="00EF7160">
        <w:rPr>
          <w:rFonts w:ascii="Calibri" w:eastAsia="Times New Roman" w:hAnsi="Calibri" w:cs="Times New Roman"/>
          <w:color w:val="000000" w:themeColor="text1"/>
          <w:sz w:val="24"/>
          <w:szCs w:val="24"/>
          <w:lang w:eastAsia="ru-RU"/>
        </w:rPr>
        <w:t xml:space="preserve">становлена </w:t>
      </w:r>
      <w:r w:rsidR="005B11BF" w:rsidRPr="007F14EC">
        <w:rPr>
          <w:rFonts w:ascii="Calibri" w:eastAsia="Times New Roman" w:hAnsi="Calibri" w:cs="Times New Roman"/>
          <w:color w:val="000000" w:themeColor="text1"/>
          <w:sz w:val="24"/>
          <w:szCs w:val="24"/>
          <w:lang w:eastAsia="ru-RU"/>
        </w:rPr>
        <w:t>для формирования комплексов производственных, коммунальных предприятий, складских баз II-III класса опасности и ниже,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в единой зоне возможно при соблюдении нормативных санитарных требований</w:t>
      </w:r>
      <w:r w:rsidR="005B11BF">
        <w:rPr>
          <w:rFonts w:ascii="Calibri" w:eastAsia="Times New Roman" w:hAnsi="Calibri" w:cs="Times New Roman"/>
          <w:color w:val="000000" w:themeColor="text1"/>
          <w:sz w:val="24"/>
          <w:szCs w:val="24"/>
          <w:lang w:eastAsia="ru-RU"/>
        </w:rPr>
        <w:t>;</w:t>
      </w:r>
    </w:p>
    <w:p w:rsidR="008971C8" w:rsidRPr="008971C8" w:rsidRDefault="008971C8" w:rsidP="008971C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971C8">
        <w:rPr>
          <w:rFonts w:ascii="Calibri" w:eastAsia="Times New Roman" w:hAnsi="Calibri" w:cs="Times New Roman"/>
          <w:color w:val="000000" w:themeColor="text1"/>
          <w:sz w:val="24"/>
          <w:szCs w:val="24"/>
          <w:lang w:eastAsia="ru-RU"/>
        </w:rPr>
        <w:t>8</w:t>
      </w:r>
      <w:r>
        <w:rPr>
          <w:rFonts w:ascii="Calibri" w:eastAsia="Times New Roman" w:hAnsi="Calibri" w:cs="Times New Roman"/>
          <w:color w:val="000000" w:themeColor="text1"/>
          <w:sz w:val="24"/>
          <w:szCs w:val="24"/>
          <w:lang w:eastAsia="ru-RU"/>
        </w:rPr>
        <w:t xml:space="preserve">) </w:t>
      </w:r>
      <w:r w:rsidRPr="00AC2F13">
        <w:rPr>
          <w:rFonts w:ascii="Arial" w:eastAsia="Times New Roman" w:hAnsi="Arial" w:cs="Arial"/>
          <w:b/>
          <w:sz w:val="24"/>
          <w:szCs w:val="24"/>
          <w:lang w:eastAsia="ru-RU"/>
        </w:rPr>
        <w:t>ПР</w:t>
      </w:r>
      <w:r>
        <w:rPr>
          <w:rFonts w:ascii="Arial" w:eastAsia="Times New Roman" w:hAnsi="Arial" w:cs="Arial"/>
          <w:b/>
          <w:sz w:val="24"/>
          <w:szCs w:val="24"/>
          <w:lang w:eastAsia="ru-RU"/>
        </w:rPr>
        <w:t xml:space="preserve"> - </w:t>
      </w:r>
      <w:r w:rsidRPr="00AC2F13">
        <w:rPr>
          <w:rFonts w:ascii="Arial" w:eastAsia="Times New Roman" w:hAnsi="Arial" w:cs="Arial"/>
          <w:b/>
          <w:sz w:val="24"/>
          <w:szCs w:val="24"/>
          <w:lang w:eastAsia="ru-RU"/>
        </w:rPr>
        <w:t>Зона развития производственных объектов</w:t>
      </w:r>
      <w:r>
        <w:rPr>
          <w:rFonts w:ascii="Arial" w:eastAsia="Times New Roman" w:hAnsi="Arial" w:cs="Arial"/>
          <w:b/>
          <w:sz w:val="24"/>
          <w:szCs w:val="24"/>
          <w:lang w:eastAsia="ru-RU"/>
        </w:rPr>
        <w:t xml:space="preserve"> </w:t>
      </w:r>
      <w:r>
        <w:rPr>
          <w:rFonts w:ascii="Calibri" w:eastAsia="Times New Roman" w:hAnsi="Calibri" w:cs="Times New Roman"/>
          <w:color w:val="000000" w:themeColor="text1"/>
          <w:sz w:val="24"/>
          <w:szCs w:val="24"/>
          <w:lang w:eastAsia="ru-RU"/>
        </w:rPr>
        <w:t>уста</w:t>
      </w:r>
      <w:r w:rsidRPr="00EF7160">
        <w:rPr>
          <w:rFonts w:ascii="Calibri" w:eastAsia="Times New Roman" w:hAnsi="Calibri" w:cs="Times New Roman"/>
          <w:color w:val="000000" w:themeColor="text1"/>
          <w:sz w:val="24"/>
          <w:szCs w:val="24"/>
          <w:lang w:eastAsia="ru-RU"/>
        </w:rPr>
        <w:t xml:space="preserve">новлена для </w:t>
      </w:r>
      <w:r w:rsidRPr="00B82AB7">
        <w:rPr>
          <w:sz w:val="24"/>
          <w:szCs w:val="24"/>
        </w:rPr>
        <w:t xml:space="preserve"> 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w:t>
      </w:r>
      <w:r>
        <w:rPr>
          <w:sz w:val="24"/>
          <w:szCs w:val="24"/>
        </w:rPr>
        <w:t>рганами местного самоуправления;</w:t>
      </w:r>
    </w:p>
    <w:p w:rsidR="005B11BF" w:rsidRPr="00386BA6" w:rsidRDefault="008971C8"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971C8">
        <w:rPr>
          <w:rFonts w:ascii="Calibri" w:eastAsia="Times New Roman" w:hAnsi="Calibri" w:cs="Times New Roman"/>
          <w:color w:val="000000" w:themeColor="text1"/>
          <w:sz w:val="24"/>
          <w:szCs w:val="24"/>
          <w:lang w:eastAsia="ru-RU"/>
        </w:rPr>
        <w:t>9</w:t>
      </w:r>
      <w:r w:rsidR="005B11BF">
        <w:rPr>
          <w:rFonts w:ascii="Calibri" w:eastAsia="Times New Roman" w:hAnsi="Calibri" w:cs="Times New Roman"/>
          <w:color w:val="000000" w:themeColor="text1"/>
          <w:sz w:val="24"/>
          <w:szCs w:val="24"/>
          <w:lang w:eastAsia="ru-RU"/>
        </w:rPr>
        <w:t xml:space="preserve">) </w:t>
      </w:r>
      <w:bookmarkStart w:id="37" w:name="_Toc214165582"/>
      <w:bookmarkStart w:id="38" w:name="_Toc235950792"/>
      <w:r w:rsidR="005B11BF" w:rsidRPr="00F16136">
        <w:rPr>
          <w:rFonts w:ascii="Arial" w:eastAsia="Times New Roman" w:hAnsi="Arial" w:cs="Arial"/>
          <w:b/>
          <w:sz w:val="24"/>
          <w:szCs w:val="24"/>
          <w:lang w:eastAsia="ru-RU"/>
        </w:rPr>
        <w:t>И1</w:t>
      </w:r>
      <w:r w:rsidR="005B11BF">
        <w:rPr>
          <w:rFonts w:ascii="Arial" w:eastAsia="Times New Roman" w:hAnsi="Arial" w:cs="Arial"/>
          <w:b/>
          <w:sz w:val="24"/>
          <w:szCs w:val="24"/>
          <w:lang w:eastAsia="ru-RU"/>
        </w:rPr>
        <w:t xml:space="preserve"> - </w:t>
      </w:r>
      <w:r w:rsidR="005B11BF" w:rsidRPr="00F16136">
        <w:rPr>
          <w:rFonts w:ascii="Arial" w:eastAsia="Times New Roman" w:hAnsi="Arial" w:cs="Arial"/>
          <w:b/>
          <w:sz w:val="24"/>
          <w:szCs w:val="24"/>
          <w:lang w:eastAsia="ru-RU"/>
        </w:rPr>
        <w:t>Зона объектов инженерн</w:t>
      </w:r>
      <w:r w:rsidR="005B11BF">
        <w:rPr>
          <w:rFonts w:ascii="Arial" w:eastAsia="Times New Roman" w:hAnsi="Arial" w:cs="Arial"/>
          <w:b/>
          <w:sz w:val="24"/>
          <w:szCs w:val="24"/>
          <w:lang w:eastAsia="ru-RU"/>
        </w:rPr>
        <w:t>ой и транспортной инфраструктур</w:t>
      </w:r>
      <w:r w:rsidR="003773A6">
        <w:rPr>
          <w:rFonts w:ascii="Arial" w:eastAsia="Times New Roman" w:hAnsi="Arial" w:cs="Arial"/>
          <w:b/>
          <w:sz w:val="24"/>
          <w:szCs w:val="24"/>
          <w:lang w:eastAsia="ru-RU"/>
        </w:rPr>
        <w:t>ы</w:t>
      </w:r>
      <w:r w:rsidR="005B11BF" w:rsidRPr="00F16136">
        <w:rPr>
          <w:rFonts w:ascii="Arial" w:eastAsia="Times New Roman" w:hAnsi="Arial" w:cs="Arial"/>
          <w:b/>
          <w:sz w:val="24"/>
          <w:szCs w:val="24"/>
          <w:lang w:eastAsia="ru-RU"/>
        </w:rPr>
        <w:t>, объектов санитарной очистки</w:t>
      </w:r>
      <w:bookmarkEnd w:id="37"/>
      <w:bookmarkEnd w:id="38"/>
      <w:r w:rsidR="005B11BF">
        <w:rPr>
          <w:rFonts w:ascii="Arial" w:eastAsia="Times New Roman" w:hAnsi="Arial" w:cs="Arial"/>
          <w:b/>
          <w:sz w:val="24"/>
          <w:szCs w:val="24"/>
          <w:lang w:eastAsia="ru-RU"/>
        </w:rPr>
        <w:t xml:space="preserve"> </w:t>
      </w:r>
      <w:r w:rsidR="005B11BF">
        <w:rPr>
          <w:rFonts w:ascii="Calibri" w:eastAsia="Times New Roman" w:hAnsi="Calibri" w:cs="Times New Roman"/>
          <w:color w:val="000000" w:themeColor="text1"/>
          <w:sz w:val="24"/>
          <w:szCs w:val="24"/>
          <w:lang w:eastAsia="ru-RU"/>
        </w:rPr>
        <w:t>у</w:t>
      </w:r>
      <w:r w:rsidR="005B11BF" w:rsidRPr="00EF7160">
        <w:rPr>
          <w:rFonts w:ascii="Calibri" w:eastAsia="Times New Roman" w:hAnsi="Calibri" w:cs="Times New Roman"/>
          <w:color w:val="000000" w:themeColor="text1"/>
          <w:sz w:val="24"/>
          <w:szCs w:val="24"/>
          <w:lang w:eastAsia="ru-RU"/>
        </w:rPr>
        <w:t xml:space="preserve">становлена для обеспечения правовых условий </w:t>
      </w:r>
      <w:r w:rsidR="00386BA6"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w:t>
      </w:r>
      <w:r w:rsidR="00386BA6" w:rsidRPr="006929DD">
        <w:rPr>
          <w:rFonts w:ascii="Calibri" w:eastAsia="Times New Roman" w:hAnsi="Calibri" w:cs="Times New Roman"/>
          <w:sz w:val="24"/>
          <w:szCs w:val="24"/>
          <w:lang w:eastAsia="ru-RU"/>
        </w:rPr>
        <w:t xml:space="preserve">объектов </w:t>
      </w:r>
      <w:r w:rsidR="00386BA6" w:rsidRPr="0050767B">
        <w:rPr>
          <w:rFonts w:ascii="Calibri" w:eastAsia="Times New Roman" w:hAnsi="Calibri" w:cs="Times New Roman"/>
          <w:sz w:val="24"/>
          <w:szCs w:val="24"/>
          <w:lang w:eastAsia="ru-RU"/>
        </w:rPr>
        <w:t>санитарной очистки территории,</w:t>
      </w:r>
      <w:r w:rsidR="00386BA6">
        <w:rPr>
          <w:rFonts w:ascii="Calibri" w:eastAsia="Times New Roman" w:hAnsi="Calibri" w:cs="Times New Roman"/>
          <w:sz w:val="24"/>
          <w:szCs w:val="24"/>
          <w:lang w:eastAsia="ru-RU"/>
        </w:rPr>
        <w:t xml:space="preserve"> инженерной и транспортной инфраструктуры не выше </w:t>
      </w:r>
      <w:r w:rsidR="00386BA6">
        <w:rPr>
          <w:rFonts w:ascii="Calibri" w:eastAsia="Times New Roman" w:hAnsi="Calibri" w:cs="Times New Roman"/>
          <w:sz w:val="24"/>
          <w:szCs w:val="24"/>
          <w:lang w:val="en-US" w:eastAsia="ru-RU"/>
        </w:rPr>
        <w:t>III</w:t>
      </w:r>
      <w:r w:rsidR="00386BA6">
        <w:rPr>
          <w:rFonts w:ascii="Calibri" w:eastAsia="Times New Roman" w:hAnsi="Calibri" w:cs="Times New Roman"/>
          <w:sz w:val="24"/>
          <w:szCs w:val="24"/>
          <w:lang w:eastAsia="ru-RU"/>
        </w:rPr>
        <w:t xml:space="preserve"> класса опасности, с низким уровнем шума и загрязнения</w:t>
      </w:r>
      <w:r w:rsidR="00386BA6">
        <w:rPr>
          <w:rFonts w:ascii="Calibri" w:eastAsia="Times New Roman" w:hAnsi="Calibri" w:cs="Times New Roman"/>
          <w:color w:val="000000" w:themeColor="text1"/>
          <w:sz w:val="24"/>
          <w:szCs w:val="24"/>
          <w:lang w:eastAsia="ru-RU"/>
        </w:rPr>
        <w:t>;</w:t>
      </w:r>
    </w:p>
    <w:p w:rsidR="005B11BF" w:rsidRDefault="008971C8" w:rsidP="005B11B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971C8">
        <w:rPr>
          <w:rFonts w:ascii="Calibri" w:eastAsia="Times New Roman" w:hAnsi="Calibri" w:cs="Times New Roman"/>
          <w:sz w:val="24"/>
          <w:szCs w:val="24"/>
          <w:lang w:eastAsia="ru-RU"/>
        </w:rPr>
        <w:t>10</w:t>
      </w:r>
      <w:r w:rsidR="005B11BF">
        <w:rPr>
          <w:rFonts w:ascii="Calibri" w:eastAsia="Times New Roman" w:hAnsi="Calibri" w:cs="Times New Roman"/>
          <w:sz w:val="24"/>
          <w:szCs w:val="24"/>
          <w:lang w:eastAsia="ru-RU"/>
        </w:rPr>
        <w:t>)</w:t>
      </w:r>
      <w:bookmarkStart w:id="39" w:name="_Toc393736562"/>
      <w:r w:rsidR="005B11BF" w:rsidRPr="00910372">
        <w:t xml:space="preserve"> </w:t>
      </w:r>
      <w:bookmarkStart w:id="40" w:name="_Toc211157154"/>
      <w:bookmarkStart w:id="41" w:name="_Toc214165589"/>
      <w:bookmarkStart w:id="42" w:name="_Toc235950799"/>
      <w:bookmarkStart w:id="43" w:name="_Toc309204379"/>
      <w:bookmarkStart w:id="44" w:name="_Toc309287886"/>
      <w:bookmarkEnd w:id="39"/>
      <w:r w:rsidR="005B11BF" w:rsidRPr="00404994">
        <w:rPr>
          <w:rFonts w:ascii="Arial" w:eastAsia="Times New Roman" w:hAnsi="Arial" w:cs="Arial"/>
          <w:b/>
          <w:sz w:val="24"/>
          <w:szCs w:val="24"/>
          <w:lang w:eastAsia="ru-RU"/>
        </w:rPr>
        <w:t>СХ1</w:t>
      </w:r>
      <w:r w:rsidR="005B11BF">
        <w:rPr>
          <w:rFonts w:ascii="Arial" w:eastAsia="Times New Roman" w:hAnsi="Arial" w:cs="Arial"/>
          <w:b/>
          <w:sz w:val="24"/>
          <w:szCs w:val="24"/>
          <w:lang w:eastAsia="ru-RU"/>
        </w:rPr>
        <w:t xml:space="preserve"> - </w:t>
      </w:r>
      <w:r w:rsidR="005B11BF" w:rsidRPr="00404994">
        <w:rPr>
          <w:rFonts w:ascii="Arial" w:eastAsia="Times New Roman" w:hAnsi="Arial" w:cs="Arial"/>
          <w:b/>
          <w:sz w:val="24"/>
          <w:szCs w:val="24"/>
          <w:lang w:eastAsia="ru-RU"/>
        </w:rPr>
        <w:t>Зона сельскохозяйственных угодий</w:t>
      </w:r>
      <w:bookmarkEnd w:id="40"/>
      <w:bookmarkEnd w:id="41"/>
      <w:bookmarkEnd w:id="42"/>
      <w:bookmarkEnd w:id="43"/>
      <w:bookmarkEnd w:id="44"/>
      <w:r w:rsidR="005B11BF">
        <w:rPr>
          <w:rFonts w:ascii="Arial" w:eastAsia="Times New Roman" w:hAnsi="Arial" w:cs="Arial"/>
          <w:b/>
          <w:sz w:val="24"/>
          <w:szCs w:val="24"/>
          <w:lang w:eastAsia="ru-RU"/>
        </w:rPr>
        <w:t xml:space="preserve"> </w:t>
      </w:r>
      <w:r w:rsidR="005B11BF" w:rsidRPr="006D039C">
        <w:rPr>
          <w:rFonts w:ascii="Calibri" w:eastAsia="Times New Roman" w:hAnsi="Calibri" w:cs="Times New Roman"/>
          <w:sz w:val="24"/>
          <w:szCs w:val="24"/>
          <w:lang w:eastAsia="ru-RU"/>
        </w:rPr>
        <w:t>установлена для обеспечения правовых условий формирования территорий, на которых осуществляется се</w:t>
      </w:r>
      <w:r w:rsidR="005B11BF">
        <w:rPr>
          <w:rFonts w:ascii="Calibri" w:eastAsia="Times New Roman" w:hAnsi="Calibri" w:cs="Times New Roman"/>
          <w:sz w:val="24"/>
          <w:szCs w:val="24"/>
          <w:lang w:eastAsia="ru-RU"/>
        </w:rPr>
        <w:t>льскохозяйственная деятельность;</w:t>
      </w:r>
    </w:p>
    <w:p w:rsidR="005B11BF" w:rsidRDefault="00892970" w:rsidP="005B11B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8971C8" w:rsidRPr="008971C8">
        <w:rPr>
          <w:rFonts w:ascii="Calibri" w:eastAsia="Times New Roman" w:hAnsi="Calibri" w:cs="Times New Roman"/>
          <w:color w:val="000000" w:themeColor="text1"/>
          <w:sz w:val="24"/>
          <w:szCs w:val="24"/>
          <w:lang w:eastAsia="ru-RU"/>
        </w:rPr>
        <w:t>1</w:t>
      </w:r>
      <w:r w:rsidR="005B11BF">
        <w:rPr>
          <w:rFonts w:ascii="Calibri" w:eastAsia="Times New Roman" w:hAnsi="Calibri" w:cs="Times New Roman"/>
          <w:color w:val="000000" w:themeColor="text1"/>
          <w:sz w:val="24"/>
          <w:szCs w:val="24"/>
          <w:lang w:eastAsia="ru-RU"/>
        </w:rPr>
        <w:t xml:space="preserve">) </w:t>
      </w:r>
      <w:bookmarkStart w:id="45" w:name="_Toc309204380"/>
      <w:bookmarkStart w:id="46" w:name="_Toc309287887"/>
      <w:r w:rsidR="005B11BF" w:rsidRPr="00A746CA">
        <w:rPr>
          <w:rFonts w:ascii="Arial" w:eastAsia="Times New Roman" w:hAnsi="Arial" w:cs="Arial"/>
          <w:b/>
          <w:sz w:val="24"/>
          <w:szCs w:val="24"/>
          <w:lang w:eastAsia="ru-RU"/>
        </w:rPr>
        <w:t>Р1</w:t>
      </w:r>
      <w:r w:rsidR="005B11BF">
        <w:rPr>
          <w:rFonts w:ascii="Arial" w:eastAsia="Times New Roman" w:hAnsi="Arial" w:cs="Arial"/>
          <w:b/>
          <w:sz w:val="24"/>
          <w:szCs w:val="24"/>
          <w:lang w:eastAsia="ru-RU"/>
        </w:rPr>
        <w:t xml:space="preserve"> - </w:t>
      </w:r>
      <w:r w:rsidR="005B11BF" w:rsidRPr="00A746CA">
        <w:rPr>
          <w:rFonts w:ascii="Arial" w:eastAsia="Times New Roman" w:hAnsi="Arial" w:cs="Arial"/>
          <w:b/>
          <w:sz w:val="24"/>
          <w:szCs w:val="24"/>
          <w:lang w:eastAsia="ru-RU"/>
        </w:rPr>
        <w:t>Зона парков, набережных, скверов, бульваров</w:t>
      </w:r>
      <w:bookmarkEnd w:id="45"/>
      <w:bookmarkEnd w:id="46"/>
      <w:r w:rsidR="005B11BF">
        <w:rPr>
          <w:rFonts w:ascii="Arial" w:eastAsia="Times New Roman" w:hAnsi="Arial" w:cs="Arial"/>
          <w:b/>
          <w:sz w:val="24"/>
          <w:szCs w:val="24"/>
          <w:lang w:eastAsia="ru-RU"/>
        </w:rPr>
        <w:t xml:space="preserve"> </w:t>
      </w:r>
      <w:r w:rsidR="005B11BF">
        <w:rPr>
          <w:rFonts w:ascii="Calibri" w:eastAsia="Times New Roman" w:hAnsi="Calibri" w:cs="Times New Roman"/>
          <w:sz w:val="24"/>
          <w:szCs w:val="24"/>
          <w:lang w:eastAsia="ru-RU"/>
        </w:rPr>
        <w:t>у</w:t>
      </w:r>
      <w:r w:rsidR="005B11BF" w:rsidRPr="00C73D8C">
        <w:rPr>
          <w:rFonts w:ascii="Calibri" w:eastAsia="Times New Roman" w:hAnsi="Calibri" w:cs="Times New Roman"/>
          <w:sz w:val="24"/>
          <w:szCs w:val="24"/>
          <w:lang w:eastAsia="ru-RU"/>
        </w:rPr>
        <w:t xml:space="preserve">становлена </w:t>
      </w:r>
      <w:r w:rsidR="005B11BF" w:rsidRPr="00FE4E7E">
        <w:rPr>
          <w:rFonts w:ascii="Calibri" w:eastAsia="Times New Roman" w:hAnsi="Calibri" w:cs="Times New Roman"/>
          <w:sz w:val="24"/>
          <w:szCs w:val="24"/>
          <w:lang w:eastAsia="ru-RU"/>
        </w:rPr>
        <w:t xml:space="preserve">для </w:t>
      </w:r>
      <w:r w:rsidR="005B11BF" w:rsidRPr="00CC5FB3">
        <w:rPr>
          <w:rFonts w:ascii="Calibri" w:eastAsia="Times New Roman" w:hAnsi="Calibri" w:cs="Times New Roman"/>
          <w:sz w:val="24"/>
          <w:szCs w:val="24"/>
          <w:lang w:eastAsia="ru-RU"/>
        </w:rPr>
        <w:t>обеспечения правовых условий сохранения и использования земельных участков озеленения в цел</w:t>
      </w:r>
      <w:r w:rsidR="005B11BF">
        <w:rPr>
          <w:rFonts w:ascii="Calibri" w:eastAsia="Times New Roman" w:hAnsi="Calibri" w:cs="Times New Roman"/>
          <w:sz w:val="24"/>
          <w:szCs w:val="24"/>
          <w:lang w:eastAsia="ru-RU"/>
        </w:rPr>
        <w:t>ях проведения досуга населением;</w:t>
      </w:r>
    </w:p>
    <w:p w:rsidR="005B11BF" w:rsidRPr="00DA4B24" w:rsidRDefault="005B11BF" w:rsidP="005B11BF">
      <w:pPr>
        <w:spacing w:line="240" w:lineRule="auto"/>
        <w:ind w:firstLine="709"/>
        <w:jc w:val="both"/>
        <w:rPr>
          <w:b/>
        </w:rPr>
      </w:pPr>
      <w:r>
        <w:rPr>
          <w:rFonts w:ascii="Calibri" w:eastAsia="Times New Roman" w:hAnsi="Calibri" w:cs="Times New Roman"/>
          <w:sz w:val="24"/>
          <w:szCs w:val="24"/>
          <w:lang w:eastAsia="ru-RU"/>
        </w:rPr>
        <w:t>1</w:t>
      </w:r>
      <w:r w:rsidR="008971C8" w:rsidRPr="008971C8">
        <w:rPr>
          <w:rFonts w:ascii="Calibri" w:eastAsia="Times New Roman" w:hAnsi="Calibri" w:cs="Times New Roman"/>
          <w:sz w:val="24"/>
          <w:szCs w:val="24"/>
          <w:lang w:eastAsia="ru-RU"/>
        </w:rPr>
        <w:t>2</w:t>
      </w:r>
      <w:r>
        <w:rPr>
          <w:rFonts w:ascii="Calibri" w:eastAsia="Times New Roman" w:hAnsi="Calibri" w:cs="Times New Roman"/>
          <w:sz w:val="24"/>
          <w:szCs w:val="24"/>
          <w:lang w:eastAsia="ru-RU"/>
        </w:rPr>
        <w:t xml:space="preserve">) </w:t>
      </w:r>
      <w:bookmarkStart w:id="47" w:name="_Toc214165586"/>
      <w:bookmarkStart w:id="48" w:name="_Toc235950796"/>
      <w:bookmarkStart w:id="49" w:name="_Toc309204381"/>
      <w:bookmarkStart w:id="50" w:name="_Toc309287888"/>
      <w:r w:rsidRPr="00DA4B24">
        <w:rPr>
          <w:rFonts w:ascii="Arial" w:eastAsia="Times New Roman" w:hAnsi="Arial" w:cs="Arial"/>
          <w:b/>
          <w:sz w:val="24"/>
          <w:szCs w:val="24"/>
          <w:lang w:eastAsia="ru-RU"/>
        </w:rPr>
        <w:t xml:space="preserve">РР </w:t>
      </w:r>
      <w:r>
        <w:rPr>
          <w:rFonts w:ascii="Arial" w:eastAsia="Times New Roman" w:hAnsi="Arial" w:cs="Arial"/>
          <w:b/>
          <w:sz w:val="24"/>
          <w:szCs w:val="24"/>
          <w:lang w:eastAsia="ru-RU"/>
        </w:rPr>
        <w:t>-</w:t>
      </w:r>
      <w:r w:rsidRPr="00DA4B24">
        <w:rPr>
          <w:rFonts w:ascii="Arial" w:eastAsia="Times New Roman" w:hAnsi="Arial" w:cs="Arial"/>
          <w:b/>
          <w:sz w:val="24"/>
          <w:szCs w:val="24"/>
          <w:lang w:eastAsia="ru-RU"/>
        </w:rPr>
        <w:t xml:space="preserve"> Зона р</w:t>
      </w:r>
      <w:bookmarkEnd w:id="47"/>
      <w:bookmarkEnd w:id="48"/>
      <w:r w:rsidRPr="00DA4B24">
        <w:rPr>
          <w:rFonts w:ascii="Arial" w:eastAsia="Times New Roman" w:hAnsi="Arial" w:cs="Arial"/>
          <w:b/>
          <w:sz w:val="24"/>
          <w:szCs w:val="24"/>
          <w:lang w:eastAsia="ru-RU"/>
        </w:rPr>
        <w:t>азвития рекреации</w:t>
      </w:r>
      <w:bookmarkEnd w:id="49"/>
      <w:bookmarkEnd w:id="50"/>
      <w:r>
        <w:rPr>
          <w:b/>
        </w:rPr>
        <w:t xml:space="preserve"> </w:t>
      </w:r>
      <w:r>
        <w:rPr>
          <w:sz w:val="24"/>
          <w:szCs w:val="24"/>
        </w:rPr>
        <w:t>установлена</w:t>
      </w:r>
      <w:r w:rsidRPr="00B82AB7">
        <w:rPr>
          <w:sz w:val="24"/>
          <w:szCs w:val="24"/>
        </w:rPr>
        <w:t xml:space="preserve"> для обеспечения 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p>
    <w:p w:rsidR="005B11BF" w:rsidRPr="0077648E" w:rsidRDefault="005B11BF" w:rsidP="005B11B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1</w:t>
      </w:r>
      <w:r w:rsidR="008971C8" w:rsidRPr="008971C8">
        <w:rPr>
          <w:rFonts w:ascii="Calibri" w:eastAsia="Times New Roman" w:hAnsi="Calibri" w:cs="Times New Roman"/>
          <w:sz w:val="24"/>
          <w:szCs w:val="24"/>
          <w:lang w:eastAsia="ru-RU"/>
        </w:rPr>
        <w:t>3</w:t>
      </w:r>
      <w:r>
        <w:rPr>
          <w:rFonts w:ascii="Calibri" w:eastAsia="Times New Roman" w:hAnsi="Calibri" w:cs="Times New Roman"/>
          <w:sz w:val="24"/>
          <w:szCs w:val="24"/>
          <w:lang w:eastAsia="ru-RU"/>
        </w:rPr>
        <w:t xml:space="preserve">) </w:t>
      </w:r>
      <w:bookmarkStart w:id="51" w:name="_Toc211157152"/>
      <w:bookmarkStart w:id="52" w:name="_Toc214165587"/>
      <w:bookmarkStart w:id="53" w:name="_Toc235950797"/>
      <w:bookmarkStart w:id="54" w:name="_Toc309204382"/>
      <w:bookmarkStart w:id="55" w:name="_Toc309287889"/>
      <w:r w:rsidRPr="004F414D">
        <w:rPr>
          <w:rFonts w:ascii="Arial" w:eastAsia="Times New Roman" w:hAnsi="Arial" w:cs="Arial"/>
          <w:b/>
          <w:sz w:val="24"/>
          <w:szCs w:val="24"/>
          <w:lang w:eastAsia="ru-RU"/>
        </w:rPr>
        <w:t>СП1</w:t>
      </w:r>
      <w:r>
        <w:rPr>
          <w:rFonts w:ascii="Arial" w:eastAsia="Times New Roman" w:hAnsi="Arial" w:cs="Arial"/>
          <w:b/>
          <w:sz w:val="24"/>
          <w:szCs w:val="24"/>
          <w:lang w:eastAsia="ru-RU"/>
        </w:rPr>
        <w:t xml:space="preserve"> - </w:t>
      </w:r>
      <w:r w:rsidRPr="004F414D">
        <w:rPr>
          <w:rFonts w:ascii="Arial" w:eastAsia="Times New Roman" w:hAnsi="Arial" w:cs="Arial"/>
          <w:b/>
          <w:sz w:val="24"/>
          <w:szCs w:val="24"/>
          <w:lang w:eastAsia="ru-RU"/>
        </w:rPr>
        <w:t>Зона кладбищ</w:t>
      </w:r>
      <w:bookmarkEnd w:id="51"/>
      <w:bookmarkEnd w:id="52"/>
      <w:bookmarkEnd w:id="53"/>
      <w:bookmarkEnd w:id="54"/>
      <w:bookmarkEnd w:id="55"/>
      <w:r>
        <w:rPr>
          <w:rFonts w:ascii="Arial" w:eastAsia="Times New Roman" w:hAnsi="Arial" w:cs="Arial"/>
          <w:b/>
          <w:sz w:val="24"/>
          <w:szCs w:val="24"/>
          <w:lang w:eastAsia="ru-RU"/>
        </w:rPr>
        <w:t xml:space="preserve"> </w:t>
      </w:r>
      <w:r>
        <w:rPr>
          <w:rFonts w:ascii="Calibri" w:eastAsia="Times New Roman" w:hAnsi="Calibri" w:cs="Times New Roman"/>
          <w:sz w:val="24"/>
          <w:szCs w:val="24"/>
          <w:lang w:eastAsia="ru-RU"/>
        </w:rPr>
        <w:t>у</w:t>
      </w:r>
      <w:r w:rsidRPr="0077648E">
        <w:rPr>
          <w:rFonts w:ascii="Calibri" w:eastAsia="Times New Roman" w:hAnsi="Calibri" w:cs="Times New Roman"/>
          <w:sz w:val="24"/>
          <w:szCs w:val="24"/>
          <w:lang w:eastAsia="ru-RU"/>
        </w:rPr>
        <w:t xml:space="preserve">становлена для обеспечения правовых условий формирования территорий, на которых осуществляется </w:t>
      </w:r>
      <w:r>
        <w:rPr>
          <w:rFonts w:ascii="Calibri" w:eastAsia="Times New Roman" w:hAnsi="Calibri" w:cs="Times New Roman"/>
          <w:sz w:val="24"/>
          <w:szCs w:val="24"/>
          <w:lang w:eastAsia="ru-RU"/>
        </w:rPr>
        <w:t>специализированная деятельность;</w:t>
      </w:r>
    </w:p>
    <w:p w:rsidR="005B11BF" w:rsidRPr="00023182" w:rsidRDefault="00892970" w:rsidP="005B11B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008971C8" w:rsidRPr="008971C8">
        <w:rPr>
          <w:rFonts w:ascii="Calibri" w:eastAsia="Times New Roman" w:hAnsi="Calibri" w:cs="Times New Roman"/>
          <w:color w:val="000000" w:themeColor="text1"/>
          <w:sz w:val="24"/>
          <w:szCs w:val="24"/>
          <w:lang w:eastAsia="ru-RU"/>
        </w:rPr>
        <w:t>4</w:t>
      </w:r>
      <w:r w:rsidR="005B11BF">
        <w:rPr>
          <w:rFonts w:ascii="Calibri" w:eastAsia="Times New Roman" w:hAnsi="Calibri" w:cs="Times New Roman"/>
          <w:color w:val="000000" w:themeColor="text1"/>
          <w:sz w:val="24"/>
          <w:szCs w:val="24"/>
          <w:lang w:eastAsia="ru-RU"/>
        </w:rPr>
        <w:t xml:space="preserve">) </w:t>
      </w:r>
      <w:r w:rsidR="005B11BF">
        <w:rPr>
          <w:rFonts w:ascii="Arial" w:eastAsia="Times New Roman" w:hAnsi="Arial" w:cs="Arial"/>
          <w:b/>
          <w:sz w:val="24"/>
          <w:szCs w:val="24"/>
          <w:lang w:eastAsia="ru-RU"/>
        </w:rPr>
        <w:t xml:space="preserve">СП2 - </w:t>
      </w:r>
      <w:r w:rsidR="005B11BF" w:rsidRPr="00FE3DED">
        <w:rPr>
          <w:rFonts w:ascii="Arial" w:eastAsia="Times New Roman" w:hAnsi="Arial" w:cs="Arial"/>
          <w:b/>
          <w:sz w:val="24"/>
          <w:szCs w:val="24"/>
          <w:lang w:eastAsia="ru-RU"/>
        </w:rPr>
        <w:t>Зона зеленых насаждений специального назначения</w:t>
      </w:r>
      <w:r w:rsidR="005B11BF">
        <w:rPr>
          <w:rFonts w:ascii="Arial" w:eastAsia="Times New Roman" w:hAnsi="Arial" w:cs="Arial"/>
          <w:b/>
          <w:sz w:val="24"/>
          <w:szCs w:val="24"/>
          <w:lang w:eastAsia="ru-RU"/>
        </w:rPr>
        <w:t xml:space="preserve"> </w:t>
      </w:r>
      <w:r w:rsidR="005B11BF">
        <w:rPr>
          <w:rFonts w:ascii="Calibri" w:eastAsia="Times New Roman" w:hAnsi="Calibri" w:cs="Times New Roman"/>
          <w:sz w:val="24"/>
          <w:szCs w:val="24"/>
          <w:lang w:eastAsia="ru-RU"/>
        </w:rPr>
        <w:t>у</w:t>
      </w:r>
      <w:r w:rsidR="005B11BF" w:rsidRPr="00FE4E7E">
        <w:rPr>
          <w:rFonts w:ascii="Calibri" w:eastAsia="Times New Roman" w:hAnsi="Calibri" w:cs="Times New Roman"/>
          <w:sz w:val="24"/>
          <w:szCs w:val="24"/>
          <w:lang w:eastAsia="ru-RU"/>
        </w:rPr>
        <w:t xml:space="preserve">становлена для </w:t>
      </w:r>
      <w:r w:rsidR="005B11BF"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w:t>
      </w:r>
      <w:r w:rsidR="005B11BF">
        <w:rPr>
          <w:rFonts w:ascii="Calibri" w:eastAsia="Times New Roman" w:hAnsi="Calibri" w:cs="Times New Roman"/>
          <w:sz w:val="24"/>
          <w:szCs w:val="24"/>
          <w:lang w:eastAsia="ru-RU"/>
        </w:rPr>
        <w:t>твии с действующими нормативами;</w:t>
      </w:r>
    </w:p>
    <w:p w:rsidR="008971C8" w:rsidRPr="008971C8" w:rsidRDefault="008971C8" w:rsidP="008971C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w:t>
      </w:r>
      <w:r w:rsidRPr="008971C8">
        <w:rPr>
          <w:rFonts w:ascii="Calibri" w:eastAsia="Times New Roman" w:hAnsi="Calibri" w:cs="Times New Roman"/>
          <w:color w:val="000000" w:themeColor="text1"/>
          <w:sz w:val="24"/>
          <w:szCs w:val="24"/>
          <w:lang w:eastAsia="ru-RU"/>
        </w:rPr>
        <w:t>5</w:t>
      </w:r>
      <w:r>
        <w:rPr>
          <w:rFonts w:ascii="Calibri" w:eastAsia="Times New Roman" w:hAnsi="Calibri" w:cs="Times New Roman"/>
          <w:color w:val="000000" w:themeColor="text1"/>
          <w:sz w:val="24"/>
          <w:szCs w:val="24"/>
          <w:lang w:eastAsia="ru-RU"/>
        </w:rPr>
        <w:t xml:space="preserve">) </w:t>
      </w:r>
      <w:r w:rsidRPr="00FE3DED">
        <w:rPr>
          <w:rFonts w:ascii="Arial" w:eastAsia="Times New Roman" w:hAnsi="Arial" w:cs="Arial"/>
          <w:b/>
          <w:sz w:val="24"/>
          <w:szCs w:val="24"/>
          <w:lang w:eastAsia="ru-RU"/>
        </w:rPr>
        <w:t>СП</w:t>
      </w:r>
      <w:r>
        <w:rPr>
          <w:rFonts w:ascii="Arial" w:eastAsia="Times New Roman" w:hAnsi="Arial" w:cs="Arial"/>
          <w:b/>
          <w:sz w:val="24"/>
          <w:szCs w:val="24"/>
          <w:lang w:eastAsia="ru-RU"/>
        </w:rPr>
        <w:t xml:space="preserve">3 - Зона защитных зеленых насаждений </w:t>
      </w:r>
      <w:r>
        <w:rPr>
          <w:rFonts w:ascii="Calibri" w:eastAsia="Times New Roman" w:hAnsi="Calibri" w:cs="Times New Roman"/>
          <w:sz w:val="24"/>
          <w:szCs w:val="24"/>
          <w:lang w:eastAsia="ru-RU"/>
        </w:rPr>
        <w:t>у</w:t>
      </w:r>
      <w:r w:rsidRPr="00FE4E7E">
        <w:rPr>
          <w:rFonts w:ascii="Calibri" w:eastAsia="Times New Roman" w:hAnsi="Calibri" w:cs="Times New Roman"/>
          <w:sz w:val="24"/>
          <w:szCs w:val="24"/>
          <w:lang w:eastAsia="ru-RU"/>
        </w:rPr>
        <w:t xml:space="preserve">становлена для </w:t>
      </w:r>
      <w:r w:rsidRPr="00485871">
        <w:rPr>
          <w:rFonts w:ascii="Calibri" w:eastAsia="Times New Roman" w:hAnsi="Calibri" w:cs="Times New Roman"/>
          <w:sz w:val="24"/>
          <w:szCs w:val="24"/>
          <w:lang w:eastAsia="ru-RU"/>
        </w:rPr>
        <w:t xml:space="preserve">обеспечения правовых условий организации и благоустройства защитных зон и территорий вдоль </w:t>
      </w:r>
      <w:r>
        <w:rPr>
          <w:rFonts w:ascii="Calibri" w:eastAsia="Times New Roman" w:hAnsi="Calibri" w:cs="Times New Roman"/>
          <w:sz w:val="24"/>
          <w:szCs w:val="24"/>
          <w:lang w:eastAsia="ru-RU"/>
        </w:rPr>
        <w:t>водных природных объектов</w:t>
      </w:r>
      <w:r w:rsidRPr="00485871">
        <w:rPr>
          <w:rFonts w:ascii="Calibri" w:eastAsia="Times New Roman" w:hAnsi="Calibri" w:cs="Times New Roman"/>
          <w:sz w:val="24"/>
          <w:szCs w:val="24"/>
          <w:lang w:eastAsia="ru-RU"/>
        </w:rPr>
        <w:t xml:space="preserve"> в соответс</w:t>
      </w:r>
      <w:r>
        <w:rPr>
          <w:rFonts w:ascii="Calibri" w:eastAsia="Times New Roman" w:hAnsi="Calibri" w:cs="Times New Roman"/>
          <w:sz w:val="24"/>
          <w:szCs w:val="24"/>
          <w:lang w:eastAsia="ru-RU"/>
        </w:rPr>
        <w:t>твии с действующими нормативами</w:t>
      </w:r>
      <w:r w:rsidR="003773A6">
        <w:rPr>
          <w:rFonts w:ascii="Calibri" w:eastAsia="Times New Roman" w:hAnsi="Calibri" w:cs="Times New Roman"/>
          <w:sz w:val="24"/>
          <w:szCs w:val="24"/>
          <w:lang w:eastAsia="ru-RU"/>
        </w:rPr>
        <w:t>.</w:t>
      </w:r>
    </w:p>
    <w:p w:rsidR="006D2BE9" w:rsidRPr="00EF7160" w:rsidRDefault="007600F1"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0F6BF0">
        <w:rPr>
          <w:rFonts w:ascii="Calibri" w:eastAsia="Times New Roman" w:hAnsi="Calibri" w:cs="Times New Roman"/>
          <w:sz w:val="24"/>
          <w:szCs w:val="24"/>
          <w:lang w:eastAsia="ru-RU"/>
        </w:rPr>
        <w:t xml:space="preserve">2. </w:t>
      </w:r>
      <w:r w:rsidR="00A16BE6" w:rsidRPr="000F6BF0">
        <w:rPr>
          <w:rFonts w:ascii="Calibri" w:eastAsia="Times New Roman" w:hAnsi="Calibri" w:cs="Times New Roman"/>
          <w:sz w:val="24"/>
          <w:szCs w:val="24"/>
          <w:lang w:eastAsia="ru-RU"/>
        </w:rPr>
        <w:t xml:space="preserve">Применение наименований зон </w:t>
      </w:r>
      <w:r w:rsidR="00A16BE6" w:rsidRPr="00EF7160">
        <w:rPr>
          <w:rFonts w:ascii="Calibri" w:eastAsia="Times New Roman" w:hAnsi="Calibri" w:cs="Times New Roman"/>
          <w:color w:val="000000" w:themeColor="text1"/>
          <w:sz w:val="24"/>
          <w:szCs w:val="24"/>
          <w:lang w:eastAsia="ru-RU"/>
        </w:rPr>
        <w:t>и их буквенно-цифровых кодов является равнозначным.</w:t>
      </w:r>
    </w:p>
    <w:p w:rsidR="007600F1" w:rsidRPr="00EF7160" w:rsidRDefault="002F6B2D" w:rsidP="00087AF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 территориальной зоны</w:t>
      </w:r>
      <w:r w:rsidR="007600F1" w:rsidRPr="00EF7160">
        <w:rPr>
          <w:rFonts w:ascii="Calibri" w:eastAsia="Times New Roman" w:hAnsi="Calibri" w:cs="Times New Roman"/>
          <w:color w:val="000000" w:themeColor="text1"/>
          <w:sz w:val="24"/>
          <w:szCs w:val="24"/>
          <w:lang w:eastAsia="ru-RU"/>
        </w:rPr>
        <w:t xml:space="preserve"> – </w:t>
      </w:r>
      <w:r w:rsidR="00FE6483" w:rsidRPr="00EF7160">
        <w:rPr>
          <w:rFonts w:ascii="Calibri" w:eastAsia="Times New Roman" w:hAnsi="Calibri" w:cs="Times New Roman"/>
          <w:color w:val="000000" w:themeColor="text1"/>
          <w:sz w:val="24"/>
          <w:szCs w:val="24"/>
          <w:lang w:eastAsia="ru-RU"/>
        </w:rPr>
        <w:t xml:space="preserve">это </w:t>
      </w:r>
      <w:r w:rsidR="007600F1" w:rsidRPr="00EF7160">
        <w:rPr>
          <w:rFonts w:ascii="Calibri" w:eastAsia="Times New Roman" w:hAnsi="Calibri" w:cs="Times New Roman"/>
          <w:color w:val="000000" w:themeColor="text1"/>
          <w:sz w:val="24"/>
          <w:szCs w:val="24"/>
          <w:lang w:eastAsia="ru-RU"/>
        </w:rPr>
        <w:t xml:space="preserve">часть территориальной зоны, состоящая из земельных участков, территорий общего пользования, прочих территорий, имеющих </w:t>
      </w:r>
      <w:r w:rsidR="007600F1" w:rsidRPr="00EF7160">
        <w:rPr>
          <w:rFonts w:ascii="Calibri" w:eastAsia="Times New Roman" w:hAnsi="Calibri" w:cs="Times New Roman"/>
          <w:color w:val="000000" w:themeColor="text1"/>
          <w:sz w:val="24"/>
          <w:szCs w:val="24"/>
          <w:lang w:eastAsia="ru-RU"/>
        </w:rPr>
        <w:lastRenderedPageBreak/>
        <w:t xml:space="preserve">смежные границы, </w:t>
      </w:r>
      <w:r w:rsidR="006606B2" w:rsidRPr="00EF7160">
        <w:rPr>
          <w:rFonts w:ascii="Calibri" w:eastAsia="Times New Roman" w:hAnsi="Calibri" w:cs="Times New Roman"/>
          <w:color w:val="000000" w:themeColor="text1"/>
          <w:sz w:val="24"/>
          <w:szCs w:val="24"/>
          <w:lang w:eastAsia="ru-RU"/>
        </w:rPr>
        <w:t>которая может быть отделена</w:t>
      </w:r>
      <w:r w:rsidR="007600F1" w:rsidRPr="00EF7160">
        <w:rPr>
          <w:rFonts w:ascii="Calibri" w:eastAsia="Times New Roman" w:hAnsi="Calibri" w:cs="Times New Roman"/>
          <w:color w:val="000000" w:themeColor="text1"/>
          <w:sz w:val="24"/>
          <w:szCs w:val="24"/>
          <w:lang w:eastAsia="ru-RU"/>
        </w:rPr>
        <w:t xml:space="preserve"> от других </w:t>
      </w:r>
      <w:r w:rsidR="00087AF0" w:rsidRPr="00EF7160">
        <w:rPr>
          <w:rFonts w:ascii="Calibri" w:eastAsia="Times New Roman" w:hAnsi="Calibri" w:cs="Times New Roman"/>
          <w:color w:val="000000" w:themeColor="text1"/>
          <w:sz w:val="24"/>
          <w:szCs w:val="24"/>
          <w:lang w:eastAsia="ru-RU"/>
        </w:rPr>
        <w:t>контуров</w:t>
      </w:r>
      <w:r w:rsidR="007600F1" w:rsidRPr="00EF7160">
        <w:rPr>
          <w:rFonts w:ascii="Calibri" w:eastAsia="Times New Roman" w:hAnsi="Calibri" w:cs="Times New Roman"/>
          <w:color w:val="000000" w:themeColor="text1"/>
          <w:sz w:val="24"/>
          <w:szCs w:val="24"/>
          <w:lang w:eastAsia="ru-RU"/>
        </w:rPr>
        <w:t xml:space="preserve"> этой же территориальной зоны </w:t>
      </w:r>
      <w:r w:rsidR="00087AF0" w:rsidRPr="00EF7160">
        <w:rPr>
          <w:rFonts w:ascii="Calibri" w:eastAsia="Times New Roman" w:hAnsi="Calibri" w:cs="Times New Roman"/>
          <w:color w:val="000000" w:themeColor="text1"/>
          <w:sz w:val="24"/>
          <w:szCs w:val="24"/>
          <w:lang w:eastAsia="ru-RU"/>
        </w:rPr>
        <w:t>контурами</w:t>
      </w:r>
      <w:r w:rsidR="006606B2" w:rsidRPr="00EF7160">
        <w:rPr>
          <w:rFonts w:ascii="Calibri" w:eastAsia="Times New Roman" w:hAnsi="Calibri" w:cs="Times New Roman"/>
          <w:color w:val="000000" w:themeColor="text1"/>
          <w:sz w:val="24"/>
          <w:szCs w:val="24"/>
          <w:lang w:eastAsia="ru-RU"/>
        </w:rPr>
        <w:t xml:space="preserve"> других территориальных зон</w:t>
      </w:r>
      <w:r w:rsidR="007600F1" w:rsidRPr="00EF7160">
        <w:rPr>
          <w:rFonts w:ascii="Calibri" w:eastAsia="Times New Roman" w:hAnsi="Calibri" w:cs="Times New Roman"/>
          <w:color w:val="000000" w:themeColor="text1"/>
          <w:sz w:val="24"/>
          <w:szCs w:val="24"/>
          <w:lang w:eastAsia="ru-RU"/>
        </w:rPr>
        <w:t>.</w:t>
      </w:r>
    </w:p>
    <w:p w:rsidR="007600F1" w:rsidRPr="00EF7160" w:rsidRDefault="002F6B2D" w:rsidP="006B256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Контуры территориальных зон</w:t>
      </w:r>
      <w:r w:rsidR="007600F1" w:rsidRPr="00EF7160">
        <w:rPr>
          <w:rFonts w:ascii="Calibri" w:eastAsia="Times New Roman" w:hAnsi="Calibri" w:cs="Times New Roman"/>
          <w:color w:val="000000" w:themeColor="text1"/>
          <w:sz w:val="24"/>
          <w:szCs w:val="24"/>
          <w:lang w:eastAsia="ru-RU"/>
        </w:rPr>
        <w:t xml:space="preserve"> </w:t>
      </w:r>
      <w:r w:rsidR="00087AF0" w:rsidRPr="00EF7160">
        <w:rPr>
          <w:rFonts w:ascii="Calibri" w:eastAsia="Times New Roman" w:hAnsi="Calibri" w:cs="Times New Roman"/>
          <w:color w:val="000000" w:themeColor="text1"/>
          <w:sz w:val="24"/>
          <w:szCs w:val="24"/>
          <w:lang w:eastAsia="ru-RU"/>
        </w:rPr>
        <w:t>могут иметь</w:t>
      </w:r>
      <w:r w:rsidR="007600F1" w:rsidRPr="00EF7160">
        <w:rPr>
          <w:rFonts w:ascii="Calibri" w:eastAsia="Times New Roman" w:hAnsi="Calibri" w:cs="Times New Roman"/>
          <w:color w:val="000000" w:themeColor="text1"/>
          <w:sz w:val="24"/>
          <w:szCs w:val="24"/>
          <w:lang w:eastAsia="ru-RU"/>
        </w:rPr>
        <w:t xml:space="preserve"> свою систему нумерации в целях облегчения пользования Правилами и внесения изменений в них. </w:t>
      </w:r>
    </w:p>
    <w:p w:rsidR="00AC28A6" w:rsidRPr="003774A7" w:rsidRDefault="002F6B2D"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5</w:t>
      </w:r>
      <w:r w:rsidR="00AC28A6" w:rsidRPr="00EF7160">
        <w:rPr>
          <w:rFonts w:ascii="Calibri" w:eastAsia="Times New Roman" w:hAnsi="Calibri" w:cs="Times New Roman"/>
          <w:color w:val="000000" w:themeColor="text1"/>
          <w:sz w:val="24"/>
          <w:szCs w:val="24"/>
          <w:lang w:eastAsia="ru-RU"/>
        </w:rPr>
        <w:t xml:space="preserve">. Границы </w:t>
      </w:r>
      <w:r w:rsidR="00AC28A6" w:rsidRPr="000F6BF0">
        <w:rPr>
          <w:rFonts w:ascii="Calibri" w:eastAsia="Times New Roman" w:hAnsi="Calibri" w:cs="Times New Roman"/>
          <w:sz w:val="24"/>
          <w:szCs w:val="24"/>
          <w:lang w:eastAsia="ru-RU"/>
        </w:rPr>
        <w:t xml:space="preserve">территориальных зон устанавливаются преимущественно по осям улиц. Особенности </w:t>
      </w:r>
      <w:r w:rsidR="00AC28A6" w:rsidRPr="005670A0">
        <w:rPr>
          <w:rFonts w:ascii="Calibri" w:eastAsia="Times New Roman" w:hAnsi="Calibri" w:cs="Times New Roman"/>
          <w:sz w:val="24"/>
          <w:szCs w:val="24"/>
          <w:lang w:eastAsia="ru-RU"/>
        </w:rPr>
        <w:t xml:space="preserve">использования территорий общего пользования, попадающих в границы территориальных зон, </w:t>
      </w:r>
      <w:r w:rsidR="00AC28A6" w:rsidRPr="00285D67">
        <w:rPr>
          <w:rFonts w:ascii="Calibri" w:eastAsia="Times New Roman" w:hAnsi="Calibri" w:cs="Times New Roman"/>
          <w:sz w:val="24"/>
          <w:szCs w:val="24"/>
          <w:lang w:eastAsia="ru-RU"/>
        </w:rPr>
        <w:t xml:space="preserve">указаны в </w:t>
      </w:r>
      <w:r w:rsidR="00AC28A6" w:rsidRPr="00B366E0">
        <w:rPr>
          <w:rFonts w:ascii="Calibri" w:eastAsia="Times New Roman" w:hAnsi="Calibri" w:cs="Times New Roman"/>
          <w:sz w:val="24"/>
          <w:szCs w:val="24"/>
          <w:lang w:eastAsia="ru-RU"/>
        </w:rPr>
        <w:t>стать</w:t>
      </w:r>
      <w:r w:rsidR="005670A0" w:rsidRPr="00B366E0">
        <w:rPr>
          <w:rFonts w:ascii="Calibri" w:eastAsia="Times New Roman" w:hAnsi="Calibri" w:cs="Times New Roman"/>
          <w:sz w:val="24"/>
          <w:szCs w:val="24"/>
          <w:lang w:eastAsia="ru-RU"/>
        </w:rPr>
        <w:t xml:space="preserve">е </w:t>
      </w:r>
      <w:r w:rsidR="00716C26" w:rsidRPr="00B366E0">
        <w:rPr>
          <w:rFonts w:ascii="Calibri" w:eastAsia="Times New Roman" w:hAnsi="Calibri" w:cs="Times New Roman"/>
          <w:sz w:val="24"/>
          <w:szCs w:val="24"/>
          <w:lang w:eastAsia="ru-RU"/>
        </w:rPr>
        <w:t>5</w:t>
      </w:r>
      <w:r w:rsidR="00B366E0" w:rsidRPr="00B366E0">
        <w:rPr>
          <w:rFonts w:ascii="Calibri" w:eastAsia="Times New Roman" w:hAnsi="Calibri" w:cs="Times New Roman"/>
          <w:sz w:val="24"/>
          <w:szCs w:val="24"/>
          <w:lang w:eastAsia="ru-RU"/>
        </w:rPr>
        <w:t>3</w:t>
      </w:r>
      <w:r w:rsidR="00AC28A6" w:rsidRPr="005670A0">
        <w:rPr>
          <w:rFonts w:ascii="Calibri" w:eastAsia="Times New Roman" w:hAnsi="Calibri" w:cs="Times New Roman"/>
          <w:sz w:val="24"/>
          <w:szCs w:val="24"/>
          <w:lang w:eastAsia="ru-RU"/>
        </w:rPr>
        <w:t xml:space="preserve"> настоящих Правил.</w:t>
      </w:r>
      <w:r w:rsidR="00AC28A6" w:rsidRPr="003774A7">
        <w:rPr>
          <w:rFonts w:ascii="Calibri" w:eastAsia="Times New Roman" w:hAnsi="Calibri" w:cs="Times New Roman"/>
          <w:sz w:val="24"/>
          <w:szCs w:val="24"/>
          <w:lang w:eastAsia="ru-RU"/>
        </w:rPr>
        <w:t xml:space="preserve"> </w:t>
      </w:r>
    </w:p>
    <w:p w:rsidR="007600F1" w:rsidRPr="00EF7160" w:rsidRDefault="007600F1" w:rsidP="0074060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740602" w:rsidRPr="00836F1D" w:rsidRDefault="00740602" w:rsidP="00836F1D">
      <w:pPr>
        <w:pStyle w:val="32"/>
      </w:pPr>
      <w:bookmarkStart w:id="56" w:name="_Toc32496162"/>
      <w:r w:rsidRPr="00681530">
        <w:t>Статья 1</w:t>
      </w:r>
      <w:r w:rsidR="00A358F8" w:rsidRPr="00681530">
        <w:t>8</w:t>
      </w:r>
      <w:r w:rsidRPr="00681530">
        <w:t xml:space="preserve">. Зоны с особыми условиями использования территории, отображённые на карте градостроительного зонирования </w:t>
      </w:r>
      <w:r w:rsidR="006B4DF2">
        <w:t>Поливянского</w:t>
      </w:r>
      <w:r w:rsidR="005B11BF">
        <w:t xml:space="preserve"> сельского</w:t>
      </w:r>
      <w:r w:rsidR="007C647C">
        <w:t xml:space="preserve"> поселения</w:t>
      </w:r>
      <w:bookmarkEnd w:id="56"/>
    </w:p>
    <w:p w:rsidR="00492D48" w:rsidRPr="0046343C" w:rsidRDefault="00492D48" w:rsidP="00492D4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1. Виды зон с особыми условиями использования территорий устанавливаются в соответствии со статьей 105 Земельного кодекса РФ</w:t>
      </w:r>
      <w:r w:rsidR="0023299E">
        <w:rPr>
          <w:rFonts w:ascii="Calibri" w:eastAsia="Times New Roman" w:hAnsi="Calibri" w:cs="Times New Roman"/>
          <w:sz w:val="24"/>
          <w:szCs w:val="24"/>
          <w:lang w:eastAsia="ru-RU"/>
        </w:rPr>
        <w:t>.</w:t>
      </w:r>
    </w:p>
    <w:p w:rsidR="0075161C" w:rsidRPr="0046343C"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2</w:t>
      </w:r>
      <w:r w:rsidR="00FF75C4" w:rsidRPr="0046343C">
        <w:rPr>
          <w:rFonts w:ascii="Calibri" w:eastAsia="Times New Roman" w:hAnsi="Calibri" w:cs="Times New Roman"/>
          <w:sz w:val="24"/>
          <w:szCs w:val="24"/>
          <w:lang w:eastAsia="ru-RU"/>
        </w:rPr>
        <w:t>. </w:t>
      </w:r>
      <w:r w:rsidR="006C2D27" w:rsidRPr="0046343C">
        <w:rPr>
          <w:rFonts w:ascii="Calibri" w:eastAsia="Times New Roman" w:hAnsi="Calibri" w:cs="Times New Roman"/>
          <w:sz w:val="24"/>
          <w:szCs w:val="24"/>
          <w:lang w:eastAsia="ru-RU"/>
        </w:rPr>
        <w:t xml:space="preserve">На карте градостроительного зонирования </w:t>
      </w:r>
      <w:r w:rsidR="00BB7A56" w:rsidRPr="0046343C">
        <w:rPr>
          <w:rFonts w:ascii="Calibri" w:eastAsia="Times New Roman" w:hAnsi="Calibri" w:cs="Times New Roman"/>
          <w:sz w:val="24"/>
          <w:szCs w:val="24"/>
          <w:lang w:eastAsia="ru-RU"/>
        </w:rPr>
        <w:t xml:space="preserve">в составе </w:t>
      </w:r>
      <w:r w:rsidRPr="0046343C">
        <w:rPr>
          <w:rFonts w:ascii="Calibri" w:eastAsia="Times New Roman" w:hAnsi="Calibri" w:cs="Times New Roman"/>
          <w:sz w:val="24"/>
          <w:szCs w:val="24"/>
          <w:lang w:eastAsia="ru-RU"/>
        </w:rPr>
        <w:t xml:space="preserve">настоящих </w:t>
      </w:r>
      <w:r w:rsidR="00BB7A56" w:rsidRPr="0046343C">
        <w:rPr>
          <w:rFonts w:ascii="Calibri" w:eastAsia="Times New Roman" w:hAnsi="Calibri" w:cs="Times New Roman"/>
          <w:sz w:val="24"/>
          <w:szCs w:val="24"/>
          <w:lang w:eastAsia="ru-RU"/>
        </w:rPr>
        <w:t xml:space="preserve">Правил </w:t>
      </w:r>
      <w:r w:rsidRPr="0046343C">
        <w:rPr>
          <w:rFonts w:ascii="Calibri" w:eastAsia="Times New Roman" w:hAnsi="Calibri" w:cs="Times New Roman"/>
          <w:sz w:val="24"/>
          <w:szCs w:val="24"/>
          <w:lang w:eastAsia="ru-RU"/>
        </w:rPr>
        <w:t>отображены следующие зоны с особыми условиями использования территорий, выделенные по условиям охраны окружающей среды, защиты от чрезвычайных ситуаций природного и техногенного характера и иным вопросам:</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7A71EF">
        <w:rPr>
          <w:rFonts w:ascii="Calibri" w:eastAsia="Times New Roman" w:hAnsi="Calibri" w:cs="Times New Roman"/>
          <w:sz w:val="24"/>
          <w:szCs w:val="24"/>
          <w:lang w:eastAsia="ru-RU"/>
        </w:rPr>
        <w:t>санитарно-защитн</w:t>
      </w:r>
      <w:r>
        <w:rPr>
          <w:rFonts w:ascii="Calibri" w:eastAsia="Times New Roman" w:hAnsi="Calibri" w:cs="Times New Roman"/>
          <w:sz w:val="24"/>
          <w:szCs w:val="24"/>
          <w:lang w:eastAsia="ru-RU"/>
        </w:rPr>
        <w:t>ые</w:t>
      </w:r>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7A71EF">
        <w:rPr>
          <w:rFonts w:ascii="Calibri" w:eastAsia="Times New Roman" w:hAnsi="Calibri" w:cs="Times New Roman"/>
          <w:sz w:val="24"/>
          <w:szCs w:val="24"/>
          <w:lang w:eastAsia="ru-RU"/>
        </w:rPr>
        <w:t>предприятий, сооружений и иных объектов;</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7A71EF">
        <w:rPr>
          <w:rFonts w:ascii="Calibri" w:eastAsia="Times New Roman" w:hAnsi="Calibri" w:cs="Times New Roman"/>
          <w:sz w:val="24"/>
          <w:szCs w:val="24"/>
          <w:lang w:eastAsia="ru-RU"/>
        </w:rPr>
        <w:t>водоохранн</w:t>
      </w:r>
      <w:r>
        <w:rPr>
          <w:rFonts w:ascii="Calibri" w:eastAsia="Times New Roman" w:hAnsi="Calibri" w:cs="Times New Roman"/>
          <w:sz w:val="24"/>
          <w:szCs w:val="24"/>
          <w:lang w:eastAsia="ru-RU"/>
        </w:rPr>
        <w:t>ые</w:t>
      </w:r>
      <w:r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 xml:space="preserve">ы </w:t>
      </w:r>
      <w:r w:rsidRPr="00822323">
        <w:rPr>
          <w:rFonts w:ascii="Calibri" w:eastAsia="Times New Roman" w:hAnsi="Calibri" w:cs="Times New Roman"/>
          <w:sz w:val="24"/>
          <w:szCs w:val="24"/>
          <w:lang w:eastAsia="ru-RU"/>
        </w:rPr>
        <w:t>и прибрежные защитные полосы водных объектов</w:t>
      </w:r>
      <w:r w:rsidRPr="007A71EF">
        <w:rPr>
          <w:rFonts w:ascii="Calibri" w:eastAsia="Times New Roman" w:hAnsi="Calibri" w:cs="Times New Roman"/>
          <w:sz w:val="24"/>
          <w:szCs w:val="24"/>
          <w:lang w:eastAsia="ru-RU"/>
        </w:rPr>
        <w:t>;</w:t>
      </w:r>
    </w:p>
    <w:p w:rsidR="00822323" w:rsidRDefault="00822323"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Pr="00822323">
        <w:rPr>
          <w:rFonts w:ascii="Calibri" w:eastAsia="Times New Roman" w:hAnsi="Calibri" w:cs="Times New Roman"/>
          <w:sz w:val="24"/>
          <w:szCs w:val="24"/>
          <w:lang w:eastAsia="ru-RU"/>
        </w:rPr>
        <w:t>зоны санитарной охраны источников питьевого водоснабжения;</w:t>
      </w:r>
    </w:p>
    <w:p w:rsidR="0075161C" w:rsidRPr="007A71EF"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xml:space="preserve">- </w:t>
      </w:r>
      <w:r w:rsidR="00822323" w:rsidRPr="00822323">
        <w:rPr>
          <w:rFonts w:ascii="Calibri" w:eastAsia="Times New Roman" w:hAnsi="Calibri" w:cs="Times New Roman"/>
          <w:sz w:val="24"/>
          <w:szCs w:val="24"/>
          <w:lang w:eastAsia="ru-RU"/>
        </w:rPr>
        <w:t xml:space="preserve">охранные зоны и зоны регулирования застройки </w:t>
      </w:r>
      <w:r w:rsidR="00C63316">
        <w:rPr>
          <w:rFonts w:ascii="Calibri" w:eastAsia="Times New Roman" w:hAnsi="Calibri" w:cs="Times New Roman"/>
          <w:sz w:val="24"/>
          <w:szCs w:val="24"/>
          <w:lang w:eastAsia="ru-RU"/>
        </w:rPr>
        <w:t>объектов культурного наследия;</w:t>
      </w:r>
    </w:p>
    <w:p w:rsidR="00E01107" w:rsidRPr="007A71EF" w:rsidRDefault="007A71EF"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 </w:t>
      </w:r>
      <w:r w:rsidR="00E01107" w:rsidRPr="007A71EF">
        <w:rPr>
          <w:rFonts w:ascii="Calibri" w:eastAsia="Times New Roman" w:hAnsi="Calibri" w:cs="Times New Roman"/>
          <w:sz w:val="24"/>
          <w:szCs w:val="24"/>
          <w:lang w:eastAsia="ru-RU"/>
        </w:rPr>
        <w:t>охранн</w:t>
      </w:r>
      <w:r>
        <w:rPr>
          <w:rFonts w:ascii="Calibri" w:eastAsia="Times New Roman" w:hAnsi="Calibri" w:cs="Times New Roman"/>
          <w:sz w:val="24"/>
          <w:szCs w:val="24"/>
          <w:lang w:eastAsia="ru-RU"/>
        </w:rPr>
        <w:t>ые</w:t>
      </w:r>
      <w:r w:rsidR="00E01107" w:rsidRPr="007A71EF">
        <w:rPr>
          <w:rFonts w:ascii="Calibri" w:eastAsia="Times New Roman" w:hAnsi="Calibri" w:cs="Times New Roman"/>
          <w:sz w:val="24"/>
          <w:szCs w:val="24"/>
          <w:lang w:eastAsia="ru-RU"/>
        </w:rPr>
        <w:t xml:space="preserve"> зон</w:t>
      </w:r>
      <w:r>
        <w:rPr>
          <w:rFonts w:ascii="Calibri" w:eastAsia="Times New Roman" w:hAnsi="Calibri" w:cs="Times New Roman"/>
          <w:sz w:val="24"/>
          <w:szCs w:val="24"/>
          <w:lang w:eastAsia="ru-RU"/>
        </w:rPr>
        <w:t>ы</w:t>
      </w:r>
      <w:r w:rsidR="00E01107" w:rsidRPr="007A71EF">
        <w:rPr>
          <w:rFonts w:ascii="Calibri" w:eastAsia="Times New Roman" w:hAnsi="Calibri" w:cs="Times New Roman"/>
          <w:sz w:val="24"/>
          <w:szCs w:val="24"/>
          <w:lang w:eastAsia="ru-RU"/>
        </w:rPr>
        <w:t xml:space="preserve"> объектов электроэнергетики (объектов электросетевого хозяйства и объектов по производству электрической энергии);</w:t>
      </w:r>
    </w:p>
    <w:p w:rsidR="007A71EF" w:rsidRPr="007A71EF" w:rsidRDefault="007A71EF" w:rsidP="007A71E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зоны затопления и подтопления;</w:t>
      </w:r>
    </w:p>
    <w:p w:rsidR="003C1875" w:rsidRDefault="0075161C" w:rsidP="0075161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A71EF">
        <w:rPr>
          <w:rFonts w:ascii="Calibri" w:eastAsia="Times New Roman" w:hAnsi="Calibri" w:cs="Times New Roman"/>
          <w:sz w:val="24"/>
          <w:szCs w:val="24"/>
          <w:lang w:eastAsia="ru-RU"/>
        </w:rPr>
        <w:t>- иные зоны с особыми условиями использования территорий, устанавливаемые в соответствии с законодательством Российской Федерации</w:t>
      </w:r>
    </w:p>
    <w:p w:rsidR="00BB7A56" w:rsidRPr="0046343C" w:rsidRDefault="0075161C" w:rsidP="00BB7A5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3</w:t>
      </w:r>
      <w:r w:rsidR="00BB7A56" w:rsidRPr="0046343C">
        <w:rPr>
          <w:rFonts w:ascii="Calibri" w:eastAsia="Times New Roman" w:hAnsi="Calibri" w:cs="Times New Roman"/>
          <w:sz w:val="24"/>
          <w:szCs w:val="24"/>
          <w:lang w:eastAsia="ru-RU"/>
        </w:rPr>
        <w:t xml:space="preserve">. Границы указанных в части </w:t>
      </w:r>
      <w:r w:rsidR="00F4502E" w:rsidRPr="0046343C">
        <w:rPr>
          <w:rFonts w:ascii="Calibri" w:eastAsia="Times New Roman" w:hAnsi="Calibri" w:cs="Times New Roman"/>
          <w:sz w:val="24"/>
          <w:szCs w:val="24"/>
          <w:lang w:eastAsia="ru-RU"/>
        </w:rPr>
        <w:t>2</w:t>
      </w:r>
      <w:r w:rsidR="00BB7A56" w:rsidRPr="0046343C">
        <w:rPr>
          <w:rFonts w:ascii="Calibri" w:eastAsia="Times New Roman" w:hAnsi="Calibri" w:cs="Times New Roman"/>
          <w:sz w:val="24"/>
          <w:szCs w:val="24"/>
          <w:lang w:eastAsia="ru-RU"/>
        </w:rPr>
        <w:t xml:space="preserve"> зон с особыми условиями использования территорий отображаются в соответствии </w:t>
      </w:r>
      <w:r w:rsidR="003562C4" w:rsidRPr="0046343C">
        <w:rPr>
          <w:rFonts w:ascii="Calibri" w:eastAsia="Times New Roman" w:hAnsi="Calibri" w:cs="Times New Roman"/>
          <w:sz w:val="24"/>
          <w:szCs w:val="24"/>
          <w:lang w:eastAsia="ru-RU"/>
        </w:rPr>
        <w:t xml:space="preserve">данными государственного кадастра недвижимости, а при отсутствии таковых – в соответствии </w:t>
      </w:r>
      <w:r w:rsidR="00BB7A56" w:rsidRPr="0046343C">
        <w:rPr>
          <w:rFonts w:ascii="Calibri" w:eastAsia="Times New Roman" w:hAnsi="Calibri" w:cs="Times New Roman"/>
          <w:sz w:val="24"/>
          <w:szCs w:val="24"/>
          <w:lang w:eastAsia="ru-RU"/>
        </w:rPr>
        <w:t xml:space="preserve">с нормативными актами об установлении </w:t>
      </w:r>
      <w:r w:rsidR="003562C4" w:rsidRPr="0046343C">
        <w:rPr>
          <w:rFonts w:ascii="Calibri" w:eastAsia="Times New Roman" w:hAnsi="Calibri" w:cs="Times New Roman"/>
          <w:sz w:val="24"/>
          <w:szCs w:val="24"/>
          <w:lang w:eastAsia="ru-RU"/>
        </w:rPr>
        <w:t xml:space="preserve">границ </w:t>
      </w:r>
      <w:r w:rsidR="00BB7A56" w:rsidRPr="0046343C">
        <w:rPr>
          <w:rFonts w:ascii="Calibri" w:eastAsia="Times New Roman" w:hAnsi="Calibri" w:cs="Times New Roman"/>
          <w:sz w:val="24"/>
          <w:szCs w:val="24"/>
          <w:lang w:eastAsia="ru-RU"/>
        </w:rPr>
        <w:t xml:space="preserve">таких </w:t>
      </w:r>
      <w:r w:rsidR="008A6EF3" w:rsidRPr="0046343C">
        <w:rPr>
          <w:rFonts w:ascii="Calibri" w:eastAsia="Times New Roman" w:hAnsi="Calibri" w:cs="Times New Roman"/>
          <w:sz w:val="24"/>
          <w:szCs w:val="24"/>
          <w:lang w:eastAsia="ru-RU"/>
        </w:rPr>
        <w:t>зон</w:t>
      </w:r>
      <w:r w:rsidR="003562C4" w:rsidRPr="0046343C">
        <w:rPr>
          <w:rFonts w:ascii="Calibri" w:eastAsia="Times New Roman" w:hAnsi="Calibri" w:cs="Times New Roman"/>
          <w:sz w:val="24"/>
          <w:szCs w:val="24"/>
          <w:lang w:eastAsia="ru-RU"/>
        </w:rPr>
        <w:t>.</w:t>
      </w:r>
    </w:p>
    <w:p w:rsidR="00611AFB" w:rsidRPr="00766C80" w:rsidRDefault="0075161C" w:rsidP="0032693B">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6343C">
        <w:rPr>
          <w:rFonts w:ascii="Calibri" w:eastAsia="Times New Roman" w:hAnsi="Calibri" w:cs="Times New Roman"/>
          <w:sz w:val="24"/>
          <w:szCs w:val="24"/>
          <w:lang w:eastAsia="ru-RU"/>
        </w:rPr>
        <w:t>4</w:t>
      </w:r>
      <w:r w:rsidR="00BB7A56" w:rsidRPr="0046343C">
        <w:rPr>
          <w:rFonts w:ascii="Calibri" w:eastAsia="Times New Roman" w:hAnsi="Calibri" w:cs="Times New Roman"/>
          <w:sz w:val="24"/>
          <w:szCs w:val="24"/>
          <w:lang w:eastAsia="ru-RU"/>
        </w:rPr>
        <w:t xml:space="preserve">. </w:t>
      </w:r>
      <w:r w:rsidR="00611AFB" w:rsidRPr="00766C80">
        <w:rPr>
          <w:rFonts w:ascii="Calibri" w:eastAsia="Times New Roman" w:hAnsi="Calibri" w:cs="Times New Roman"/>
          <w:sz w:val="24"/>
          <w:szCs w:val="24"/>
          <w:lang w:eastAsia="ru-RU"/>
        </w:rPr>
        <w:t>В соответствии с п. 9 ст. 106 Земельного Кодекса Российской Федерации Правительство Российской Федерации утверждает положение в отношении каждого вида зон с особыми условиями использования территорий</w:t>
      </w:r>
      <w:r w:rsidR="00766C80">
        <w:rPr>
          <w:rFonts w:ascii="Calibri" w:eastAsia="Times New Roman" w:hAnsi="Calibri" w:cs="Times New Roman"/>
          <w:sz w:val="24"/>
          <w:szCs w:val="24"/>
          <w:lang w:eastAsia="ru-RU"/>
        </w:rPr>
        <w:t>,</w:t>
      </w:r>
      <w:r w:rsidR="00611AFB" w:rsidRPr="00766C80">
        <w:rPr>
          <w:rFonts w:ascii="Calibri" w:eastAsia="Times New Roman" w:hAnsi="Calibri" w:cs="Times New Roman"/>
          <w:sz w:val="24"/>
          <w:szCs w:val="24"/>
          <w:lang w:eastAsia="ru-RU"/>
        </w:rPr>
        <w:t xml:space="preserve"> в котором должны быть определены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 xml:space="preserve">Правительством Российской Федерации в настоящее время не утверждено положение по вопросам к чьим полномочиям органов власти относится полномочия на принятие решений об установлении охранных зон объектов электросетевого хозяйства - федеральных </w:t>
      </w:r>
      <w:r w:rsidRPr="00766C80">
        <w:rPr>
          <w:rFonts w:ascii="Calibri" w:eastAsia="Times New Roman" w:hAnsi="Calibri" w:cs="Times New Roman"/>
          <w:sz w:val="24"/>
          <w:szCs w:val="24"/>
          <w:lang w:eastAsia="ru-RU"/>
        </w:rPr>
        <w:lastRenderedPageBreak/>
        <w:t>органов исполнительной власти, органов государственной власти субъектов Российской Федерации или органов местного самоуправления.</w:t>
      </w:r>
    </w:p>
    <w:p w:rsidR="00611AFB" w:rsidRPr="00766C80" w:rsidRDefault="00611AFB" w:rsidP="0032693B">
      <w:pPr>
        <w:autoSpaceDE w:val="0"/>
        <w:autoSpaceDN w:val="0"/>
        <w:adjustRightInd w:val="0"/>
        <w:spacing w:line="240" w:lineRule="auto"/>
        <w:ind w:firstLine="539"/>
        <w:jc w:val="both"/>
        <w:rPr>
          <w:rFonts w:ascii="Calibri" w:eastAsia="Times New Roman" w:hAnsi="Calibri" w:cs="Times New Roman"/>
          <w:sz w:val="24"/>
          <w:szCs w:val="24"/>
          <w:lang w:eastAsia="ru-RU"/>
        </w:rPr>
      </w:pPr>
      <w:r w:rsidRPr="00766C80">
        <w:rPr>
          <w:rFonts w:ascii="Calibri" w:eastAsia="Times New Roman" w:hAnsi="Calibri" w:cs="Times New Roman"/>
          <w:sz w:val="24"/>
          <w:szCs w:val="24"/>
          <w:lang w:eastAsia="ru-RU"/>
        </w:rPr>
        <w:t>В соответствии с этим органы местного самоуправления в настоящее время не уполномочены принимать решение об утверждении охранных зон.</w:t>
      </w:r>
    </w:p>
    <w:p w:rsidR="00095B7D" w:rsidRDefault="00E20CF5" w:rsidP="00836F1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20CF5">
        <w:rPr>
          <w:rFonts w:ascii="Calibri" w:eastAsia="Times New Roman" w:hAnsi="Calibri" w:cs="Times New Roman"/>
          <w:sz w:val="24"/>
          <w:szCs w:val="24"/>
          <w:lang w:eastAsia="ru-RU"/>
        </w:rPr>
        <w:t xml:space="preserve">5. 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w:t>
      </w:r>
      <w:r w:rsidR="001073BF">
        <w:rPr>
          <w:rFonts w:ascii="Calibri" w:eastAsia="Times New Roman" w:hAnsi="Calibri" w:cs="Times New Roman"/>
          <w:sz w:val="24"/>
          <w:szCs w:val="24"/>
          <w:lang w:eastAsia="ru-RU"/>
        </w:rPr>
        <w:t xml:space="preserve">ограничений, указанных в </w:t>
      </w:r>
      <w:r w:rsidR="00716C26">
        <w:rPr>
          <w:rFonts w:ascii="Calibri" w:eastAsia="Times New Roman" w:hAnsi="Calibri" w:cs="Times New Roman"/>
          <w:sz w:val="24"/>
          <w:szCs w:val="24"/>
          <w:lang w:eastAsia="ru-RU"/>
        </w:rPr>
        <w:t xml:space="preserve">Главе </w:t>
      </w:r>
      <w:r w:rsidR="001073BF">
        <w:rPr>
          <w:rFonts w:ascii="Calibri" w:eastAsia="Times New Roman" w:hAnsi="Calibri" w:cs="Times New Roman"/>
          <w:sz w:val="24"/>
          <w:szCs w:val="24"/>
          <w:lang w:eastAsia="ru-RU"/>
        </w:rPr>
        <w:t>7</w:t>
      </w:r>
      <w:r w:rsidRPr="00E20CF5">
        <w:rPr>
          <w:rFonts w:ascii="Calibri" w:eastAsia="Times New Roman" w:hAnsi="Calibri" w:cs="Times New Roman"/>
          <w:sz w:val="24"/>
          <w:szCs w:val="24"/>
          <w:lang w:eastAsia="ru-RU"/>
        </w:rPr>
        <w:t>. При этом более строгие требования, относящиеся к одному и тому же параметру, поглощают более мягкие.</w:t>
      </w:r>
    </w:p>
    <w:p w:rsidR="003773A6" w:rsidRPr="00836F1D" w:rsidRDefault="003773A6" w:rsidP="00836F1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740602" w:rsidRPr="002023F2" w:rsidRDefault="00740602" w:rsidP="00836F1D">
      <w:pPr>
        <w:pStyle w:val="32"/>
      </w:pPr>
      <w:bookmarkStart w:id="57" w:name="_Toc32496163"/>
      <w:r w:rsidRPr="00681530">
        <w:t xml:space="preserve">Статья </w:t>
      </w:r>
      <w:r w:rsidR="00A358F8" w:rsidRPr="00681530">
        <w:t>19</w:t>
      </w:r>
      <w:r w:rsidRPr="00681530">
        <w:t>. Порядок ведения карты градостроительного зонирования</w:t>
      </w:r>
      <w:bookmarkEnd w:id="57"/>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Ведением карты градостроительного зонирования называется своевременное отображение внесённых в установленном порядке изменений в границы </w:t>
      </w:r>
      <w:r w:rsidR="00A211F6" w:rsidRPr="00EF7160">
        <w:rPr>
          <w:rFonts w:ascii="Calibri" w:eastAsia="Times New Roman" w:hAnsi="Calibri" w:cs="Times New Roman"/>
          <w:color w:val="000000" w:themeColor="text1"/>
          <w:sz w:val="24"/>
          <w:szCs w:val="24"/>
          <w:lang w:eastAsia="ru-RU"/>
        </w:rPr>
        <w:t>территориальных зон и зон</w:t>
      </w:r>
      <w:r w:rsidRPr="00EF7160">
        <w:rPr>
          <w:rFonts w:ascii="Calibri" w:eastAsia="Times New Roman" w:hAnsi="Calibri" w:cs="Times New Roman"/>
          <w:color w:val="000000" w:themeColor="text1"/>
          <w:sz w:val="24"/>
          <w:szCs w:val="24"/>
          <w:lang w:eastAsia="ru-RU"/>
        </w:rPr>
        <w:t xml:space="preserve"> с особыми условиями использования территорий. </w:t>
      </w:r>
    </w:p>
    <w:p w:rsidR="00FB12B1" w:rsidRPr="00EF7160" w:rsidRDefault="00FB12B1" w:rsidP="003562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Ведение карты градостроительного зонирования осуществляется </w:t>
      </w:r>
      <w:r w:rsidR="00BD1FAE" w:rsidRPr="00EF7160">
        <w:rPr>
          <w:rFonts w:ascii="Calibri" w:eastAsia="Times New Roman" w:hAnsi="Calibri" w:cs="Times New Roman"/>
          <w:color w:val="000000" w:themeColor="text1"/>
          <w:sz w:val="24"/>
          <w:szCs w:val="24"/>
          <w:lang w:eastAsia="ru-RU"/>
        </w:rPr>
        <w:t xml:space="preserve">уполномоченным органом </w:t>
      </w:r>
      <w:r w:rsidRPr="00EF7160">
        <w:rPr>
          <w:rFonts w:ascii="Calibri" w:eastAsia="Times New Roman" w:hAnsi="Calibri" w:cs="Times New Roman"/>
          <w:color w:val="000000" w:themeColor="text1"/>
          <w:sz w:val="24"/>
          <w:szCs w:val="24"/>
          <w:lang w:eastAsia="ru-RU"/>
        </w:rPr>
        <w:t>Администраци</w:t>
      </w:r>
      <w:r w:rsidR="00BD1FAE" w:rsidRPr="00EF7160">
        <w:rPr>
          <w:rFonts w:ascii="Calibri" w:eastAsia="Times New Roman" w:hAnsi="Calibri" w:cs="Times New Roman"/>
          <w:color w:val="000000" w:themeColor="text1"/>
          <w:sz w:val="24"/>
          <w:szCs w:val="24"/>
          <w:lang w:eastAsia="ru-RU"/>
        </w:rPr>
        <w:t>и</w:t>
      </w:r>
      <w:r w:rsidRPr="00EF7160">
        <w:rPr>
          <w:rFonts w:ascii="Calibri" w:eastAsia="Times New Roman" w:hAnsi="Calibri" w:cs="Times New Roman"/>
          <w:color w:val="000000" w:themeColor="text1"/>
          <w:sz w:val="24"/>
          <w:szCs w:val="24"/>
          <w:lang w:eastAsia="ru-RU"/>
        </w:rPr>
        <w:t xml:space="preserve">. </w:t>
      </w:r>
    </w:p>
    <w:p w:rsidR="003773A6" w:rsidRDefault="00FB12B1" w:rsidP="003562C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27F2C">
        <w:rPr>
          <w:rFonts w:ascii="Calibri" w:eastAsia="Times New Roman" w:hAnsi="Calibri" w:cs="Times New Roman"/>
          <w:sz w:val="24"/>
          <w:szCs w:val="24"/>
          <w:lang w:eastAsia="ru-RU"/>
        </w:rPr>
        <w:t xml:space="preserve">3. </w:t>
      </w:r>
      <w:r w:rsidR="009E34EB" w:rsidRPr="00827F2C">
        <w:rPr>
          <w:rFonts w:ascii="Calibri" w:eastAsia="Times New Roman" w:hAnsi="Calibri" w:cs="Times New Roman"/>
          <w:sz w:val="24"/>
          <w:szCs w:val="24"/>
          <w:lang w:eastAsia="ru-RU"/>
        </w:rPr>
        <w:t xml:space="preserve">При установлении (изменении) границ зон с особыми условиями использования территорий </w:t>
      </w:r>
      <w:r w:rsidR="00766AF2" w:rsidRPr="00827F2C">
        <w:rPr>
          <w:rFonts w:ascii="Calibri" w:eastAsia="Times New Roman" w:hAnsi="Calibri" w:cs="Times New Roman"/>
          <w:sz w:val="24"/>
          <w:szCs w:val="24"/>
          <w:lang w:eastAsia="ru-RU"/>
        </w:rPr>
        <w:t xml:space="preserve">и границ территорий объектов культурного наследия </w:t>
      </w:r>
      <w:r w:rsidR="009E34EB" w:rsidRPr="00827F2C">
        <w:rPr>
          <w:rFonts w:ascii="Calibri" w:eastAsia="Times New Roman" w:hAnsi="Calibri" w:cs="Times New Roman"/>
          <w:sz w:val="24"/>
          <w:szCs w:val="24"/>
          <w:lang w:eastAsia="ru-RU"/>
        </w:rPr>
        <w:t xml:space="preserve">федеральными органами государственной власти,  органами государственной власти </w:t>
      </w:r>
      <w:r w:rsidR="00985E72">
        <w:rPr>
          <w:rFonts w:ascii="Calibri" w:eastAsia="Times New Roman" w:hAnsi="Calibri" w:cs="Times New Roman"/>
          <w:sz w:val="24"/>
          <w:szCs w:val="24"/>
          <w:lang w:eastAsia="ru-RU"/>
        </w:rPr>
        <w:t>Ростовской области</w:t>
      </w:r>
      <w:r w:rsidR="009E34EB" w:rsidRPr="00827F2C">
        <w:rPr>
          <w:rFonts w:ascii="Calibri" w:eastAsia="Times New Roman" w:hAnsi="Calibri" w:cs="Times New Roman"/>
          <w:sz w:val="24"/>
          <w:szCs w:val="24"/>
          <w:lang w:eastAsia="ru-RU"/>
        </w:rPr>
        <w:t xml:space="preserve">, уполномоченными на установление (утверждение) таких </w:t>
      </w:r>
      <w:r w:rsidR="00766AF2" w:rsidRPr="00827F2C">
        <w:rPr>
          <w:rFonts w:ascii="Calibri" w:eastAsia="Times New Roman" w:hAnsi="Calibri" w:cs="Times New Roman"/>
          <w:sz w:val="24"/>
          <w:szCs w:val="24"/>
          <w:lang w:eastAsia="ru-RU"/>
        </w:rPr>
        <w:t>границ</w:t>
      </w:r>
      <w:r w:rsidR="009E34EB" w:rsidRPr="00827F2C">
        <w:rPr>
          <w:rFonts w:ascii="Calibri" w:eastAsia="Times New Roman" w:hAnsi="Calibri" w:cs="Times New Roman"/>
          <w:sz w:val="24"/>
          <w:szCs w:val="24"/>
          <w:lang w:eastAsia="ru-RU"/>
        </w:rPr>
        <w:t xml:space="preserve">, уполномоченный орган на основании правового акта федерального органа государственной власти, органа государственной власти </w:t>
      </w:r>
      <w:r w:rsidR="00985E72">
        <w:rPr>
          <w:rFonts w:ascii="Calibri" w:eastAsia="Times New Roman" w:hAnsi="Calibri" w:cs="Times New Roman"/>
          <w:sz w:val="24"/>
          <w:szCs w:val="24"/>
          <w:lang w:eastAsia="ru-RU"/>
        </w:rPr>
        <w:t>Ростовской области</w:t>
      </w:r>
      <w:r w:rsidR="00C3256F" w:rsidRPr="00827F2C">
        <w:rPr>
          <w:rFonts w:ascii="Calibri" w:eastAsia="Times New Roman" w:hAnsi="Calibri" w:cs="Times New Roman"/>
          <w:sz w:val="24"/>
          <w:szCs w:val="24"/>
          <w:lang w:eastAsia="ru-RU"/>
        </w:rPr>
        <w:t xml:space="preserve"> </w:t>
      </w:r>
      <w:r w:rsidR="009E34EB" w:rsidRPr="00827F2C">
        <w:rPr>
          <w:rFonts w:ascii="Calibri" w:eastAsia="Times New Roman" w:hAnsi="Calibri" w:cs="Times New Roman"/>
          <w:sz w:val="24"/>
          <w:szCs w:val="24"/>
          <w:lang w:eastAsia="ru-RU"/>
        </w:rPr>
        <w:t>осуществляет отображение установленных (утвержденных) границ зон с особыми условиями использования территорий</w:t>
      </w:r>
      <w:r w:rsidR="00766AF2" w:rsidRPr="00827F2C">
        <w:rPr>
          <w:rFonts w:ascii="Calibri" w:eastAsia="Times New Roman" w:hAnsi="Calibri" w:cs="Times New Roman"/>
          <w:sz w:val="24"/>
          <w:szCs w:val="24"/>
          <w:lang w:eastAsia="ru-RU"/>
        </w:rPr>
        <w:t>, территорий объектов культурного наследия</w:t>
      </w:r>
      <w:r w:rsidR="009E34EB" w:rsidRPr="00827F2C">
        <w:rPr>
          <w:rFonts w:ascii="Calibri" w:eastAsia="Times New Roman" w:hAnsi="Calibri" w:cs="Times New Roman"/>
          <w:sz w:val="24"/>
          <w:szCs w:val="24"/>
          <w:lang w:eastAsia="ru-RU"/>
        </w:rPr>
        <w:t xml:space="preserve"> на карте границ зон с особыми условиями использования территории и территорий объектов культурного наследия и уведомляет Комиссию об отображении такой зоны с приложением копий документов, подтверждающих правомоч</w:t>
      </w:r>
      <w:r w:rsidR="00766AF2" w:rsidRPr="00827F2C">
        <w:rPr>
          <w:rFonts w:ascii="Calibri" w:eastAsia="Times New Roman" w:hAnsi="Calibri" w:cs="Times New Roman"/>
          <w:sz w:val="24"/>
          <w:szCs w:val="24"/>
          <w:lang w:eastAsia="ru-RU"/>
        </w:rPr>
        <w:t>ность внесения изменений</w:t>
      </w:r>
      <w:r w:rsidRPr="00827F2C">
        <w:rPr>
          <w:rFonts w:ascii="Calibri" w:eastAsia="Times New Roman" w:hAnsi="Calibri" w:cs="Times New Roman"/>
          <w:sz w:val="24"/>
          <w:szCs w:val="24"/>
          <w:lang w:eastAsia="ru-RU"/>
        </w:rPr>
        <w:t xml:space="preserve">. </w:t>
      </w:r>
    </w:p>
    <w:p w:rsidR="00766AF2" w:rsidRPr="003773A6" w:rsidRDefault="003773A6" w:rsidP="003773A6">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6C2D27" w:rsidRPr="00681530" w:rsidRDefault="006C2D27" w:rsidP="006C2D27">
      <w:pPr>
        <w:pStyle w:val="22"/>
        <w:spacing w:before="240" w:after="240"/>
      </w:pPr>
      <w:bookmarkStart w:id="58" w:name="_Toc32496164"/>
      <w:r w:rsidRPr="00681530">
        <w:lastRenderedPageBreak/>
        <w:t xml:space="preserve">Глава 6. </w:t>
      </w:r>
      <w:r w:rsidR="00231027" w:rsidRPr="00681530">
        <w:t>Градостроительные регламенты</w:t>
      </w:r>
      <w:bookmarkEnd w:id="58"/>
    </w:p>
    <w:p w:rsidR="006C2D27" w:rsidRPr="002023F2" w:rsidRDefault="006C2D27" w:rsidP="00836F1D">
      <w:pPr>
        <w:pStyle w:val="32"/>
      </w:pPr>
      <w:bookmarkStart w:id="59" w:name="_Toc32496165"/>
      <w:r w:rsidRPr="00681530">
        <w:t>Статья 2</w:t>
      </w:r>
      <w:r w:rsidR="00A358F8" w:rsidRPr="00681530">
        <w:t>0</w:t>
      </w:r>
      <w:r w:rsidRPr="00681530">
        <w:t xml:space="preserve">. </w:t>
      </w:r>
      <w:r w:rsidR="00F26A10" w:rsidRPr="00681530">
        <w:t>Состав градостроительных регламентов</w:t>
      </w:r>
      <w:bookmarkEnd w:id="59"/>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B2BEB" w:rsidRPr="005B2BEB" w:rsidRDefault="005B168A" w:rsidP="005B2BEB">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 xml:space="preserve">2. Градостроительные регламенты в настоящих Правилах устанавливаются для всей территории </w:t>
      </w:r>
      <w:r w:rsidR="00480A97">
        <w:rPr>
          <w:rFonts w:ascii="Calibri" w:hAnsi="Calibri"/>
          <w:color w:val="000000" w:themeColor="text1"/>
          <w:sz w:val="24"/>
          <w:szCs w:val="24"/>
        </w:rPr>
        <w:t>сельского поселения</w:t>
      </w:r>
      <w:r w:rsidR="002F295A">
        <w:rPr>
          <w:rFonts w:ascii="Calibri" w:hAnsi="Calibri"/>
          <w:color w:val="000000" w:themeColor="text1"/>
          <w:sz w:val="24"/>
          <w:szCs w:val="24"/>
        </w:rPr>
        <w:t xml:space="preserve">, за исключением </w:t>
      </w:r>
      <w:r w:rsidR="002F295A" w:rsidRPr="002F295A">
        <w:rPr>
          <w:rFonts w:ascii="Calibri" w:hAnsi="Calibri"/>
          <w:color w:val="000000" w:themeColor="text1"/>
          <w:sz w:val="24"/>
          <w:szCs w:val="24"/>
        </w:rPr>
        <w:t>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002F295A">
        <w:rPr>
          <w:rFonts w:ascii="Calibri" w:hAnsi="Calibri"/>
          <w:color w:val="000000" w:themeColor="text1"/>
          <w:sz w:val="24"/>
          <w:szCs w:val="24"/>
        </w:rPr>
        <w:t>, согласно п.6 ст. 36 Градостроительного кодекса РФ</w:t>
      </w:r>
      <w:r w:rsidR="002F295A" w:rsidRPr="002F295A">
        <w:rPr>
          <w:rFonts w:ascii="Calibri" w:hAnsi="Calibri"/>
          <w:color w:val="000000" w:themeColor="text1"/>
          <w:sz w:val="24"/>
          <w:szCs w:val="24"/>
        </w:rPr>
        <w:t>.</w:t>
      </w:r>
      <w:r w:rsidR="005B2BEB">
        <w:rPr>
          <w:rFonts w:ascii="Calibri" w:hAnsi="Calibri"/>
          <w:color w:val="000000" w:themeColor="text1"/>
          <w:sz w:val="24"/>
          <w:szCs w:val="24"/>
        </w:rPr>
        <w:t xml:space="preserve"> </w:t>
      </w:r>
      <w:r w:rsidR="005B2BEB" w:rsidRPr="005B2BEB">
        <w:rPr>
          <w:rFonts w:ascii="Calibri" w:hAnsi="Calibri"/>
          <w:color w:val="000000" w:themeColor="text1"/>
          <w:sz w:val="24"/>
          <w:szCs w:val="24"/>
        </w:rPr>
        <w:t>Действие Правил землепользования и застройки распространяется на всю территорию сельского поселения</w:t>
      </w:r>
      <w:r w:rsidR="005B2BEB">
        <w:rPr>
          <w:rFonts w:ascii="Calibri" w:hAnsi="Calibri"/>
          <w:color w:val="000000" w:themeColor="text1"/>
          <w:sz w:val="24"/>
          <w:szCs w:val="24"/>
        </w:rPr>
        <w:t>.</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независимо от форм собственности. </w:t>
      </w:r>
    </w:p>
    <w:p w:rsidR="005B168A"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w:t>
      </w:r>
    </w:p>
    <w:p w:rsidR="006C30F9" w:rsidRPr="00EF7160" w:rsidRDefault="005B168A"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5. </w:t>
      </w:r>
      <w:r w:rsidR="006C30F9" w:rsidRPr="00EF7160">
        <w:rPr>
          <w:rFonts w:ascii="Calibri" w:eastAsia="Times New Roman" w:hAnsi="Calibri" w:cs="Times New Roman"/>
          <w:color w:val="000000" w:themeColor="text1"/>
          <w:sz w:val="24"/>
          <w:szCs w:val="24"/>
          <w:lang w:eastAsia="ru-RU"/>
        </w:rPr>
        <w:t>В соответствии с частью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виды разрешенного использования земельных участков 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C30F9" w:rsidRPr="00EF7160" w:rsidRDefault="006C30F9" w:rsidP="006C30F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D52DE8"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Градостроительный регламент приводится в табличной форме.</w:t>
      </w:r>
    </w:p>
    <w:p w:rsidR="00D52DE8" w:rsidRPr="00EF7160" w:rsidRDefault="005B168A" w:rsidP="005B16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w:t>
      </w:r>
      <w:r w:rsidR="00D52DE8" w:rsidRPr="00EF7160">
        <w:rPr>
          <w:rFonts w:ascii="Calibri" w:eastAsia="Times New Roman" w:hAnsi="Calibri" w:cs="Times New Roman"/>
          <w:color w:val="000000" w:themeColor="text1"/>
          <w:sz w:val="24"/>
          <w:szCs w:val="24"/>
          <w:lang w:eastAsia="ru-RU"/>
        </w:rPr>
        <w:t xml:space="preserve">. Первый </w:t>
      </w:r>
      <w:r w:rsidRPr="00EF7160">
        <w:rPr>
          <w:rFonts w:ascii="Calibri" w:eastAsia="Times New Roman" w:hAnsi="Calibri" w:cs="Times New Roman"/>
          <w:color w:val="000000" w:themeColor="text1"/>
          <w:sz w:val="24"/>
          <w:szCs w:val="24"/>
          <w:lang w:eastAsia="ru-RU"/>
        </w:rPr>
        <w:t xml:space="preserve">и второй </w:t>
      </w:r>
      <w:r w:rsidR="00D52DE8" w:rsidRPr="00EF7160">
        <w:rPr>
          <w:rFonts w:ascii="Calibri" w:eastAsia="Times New Roman" w:hAnsi="Calibri" w:cs="Times New Roman"/>
          <w:color w:val="000000" w:themeColor="text1"/>
          <w:sz w:val="24"/>
          <w:szCs w:val="24"/>
          <w:lang w:eastAsia="ru-RU"/>
        </w:rPr>
        <w:t>слева столб</w:t>
      </w:r>
      <w:r w:rsidRPr="00EF7160">
        <w:rPr>
          <w:rFonts w:ascii="Calibri" w:eastAsia="Times New Roman" w:hAnsi="Calibri" w:cs="Times New Roman"/>
          <w:color w:val="000000" w:themeColor="text1"/>
          <w:sz w:val="24"/>
          <w:szCs w:val="24"/>
          <w:lang w:eastAsia="ru-RU"/>
        </w:rPr>
        <w:t>цы</w:t>
      </w:r>
      <w:r w:rsidR="00D52DE8" w:rsidRPr="00EF7160">
        <w:rPr>
          <w:rFonts w:ascii="Calibri" w:eastAsia="Times New Roman" w:hAnsi="Calibri" w:cs="Times New Roman"/>
          <w:color w:val="000000" w:themeColor="text1"/>
          <w:sz w:val="24"/>
          <w:szCs w:val="24"/>
          <w:lang w:eastAsia="ru-RU"/>
        </w:rPr>
        <w:t xml:space="preserve"> таблицы представля</w:t>
      </w:r>
      <w:r w:rsidRPr="00EF7160">
        <w:rPr>
          <w:rFonts w:ascii="Calibri" w:eastAsia="Times New Roman" w:hAnsi="Calibri" w:cs="Times New Roman"/>
          <w:color w:val="000000" w:themeColor="text1"/>
          <w:sz w:val="24"/>
          <w:szCs w:val="24"/>
          <w:lang w:eastAsia="ru-RU"/>
        </w:rPr>
        <w:t>ю</w:t>
      </w:r>
      <w:r w:rsidR="00D52DE8" w:rsidRPr="00EF7160">
        <w:rPr>
          <w:rFonts w:ascii="Calibri" w:eastAsia="Times New Roman" w:hAnsi="Calibri" w:cs="Times New Roman"/>
          <w:color w:val="000000" w:themeColor="text1"/>
          <w:sz w:val="24"/>
          <w:szCs w:val="24"/>
          <w:lang w:eastAsia="ru-RU"/>
        </w:rPr>
        <w:t>т собой перечень видов разрешённого ис</w:t>
      </w:r>
      <w:r w:rsidRPr="00EF7160">
        <w:rPr>
          <w:rFonts w:ascii="Calibri" w:eastAsia="Times New Roman" w:hAnsi="Calibri" w:cs="Times New Roman"/>
          <w:color w:val="000000" w:themeColor="text1"/>
          <w:sz w:val="24"/>
          <w:szCs w:val="24"/>
          <w:lang w:eastAsia="ru-RU"/>
        </w:rPr>
        <w:t xml:space="preserve">пользования земельных участков </w:t>
      </w:r>
      <w:r w:rsidR="00D52DE8" w:rsidRPr="00EF7160">
        <w:rPr>
          <w:rFonts w:ascii="Calibri" w:eastAsia="Times New Roman" w:hAnsi="Calibri" w:cs="Times New Roman"/>
          <w:color w:val="000000" w:themeColor="text1"/>
          <w:sz w:val="24"/>
          <w:szCs w:val="24"/>
          <w:lang w:eastAsia="ru-RU"/>
        </w:rPr>
        <w:t xml:space="preserve">в соответствии с классификатором видов разрешённого использования земельных участков, утверждённым на основании требований </w:t>
      </w:r>
      <w:r w:rsidR="00D52DE8" w:rsidRPr="00EF7160">
        <w:rPr>
          <w:rFonts w:ascii="Calibri" w:eastAsia="Times New Roman" w:hAnsi="Calibri" w:cs="Times New Roman"/>
          <w:color w:val="000000" w:themeColor="text1"/>
          <w:sz w:val="24"/>
          <w:szCs w:val="24"/>
          <w:lang w:eastAsia="ru-RU"/>
        </w:rPr>
        <w:lastRenderedPageBreak/>
        <w:t>пункта 2 статьи 7 Земельного кодекса Российской Федерации Приказом Минэкономразвития Российской Федерации от 1 сентября 2014 года №540</w:t>
      </w:r>
      <w:r w:rsidRPr="00EF7160">
        <w:rPr>
          <w:rFonts w:ascii="Calibri" w:eastAsia="Times New Roman" w:hAnsi="Calibri" w:cs="Times New Roman"/>
          <w:color w:val="000000" w:themeColor="text1"/>
          <w:sz w:val="24"/>
          <w:szCs w:val="24"/>
          <w:lang w:eastAsia="ru-RU"/>
        </w:rPr>
        <w:t xml:space="preserve"> с соответствующим цифровым кодом</w:t>
      </w:r>
      <w:r w:rsidR="00D52DE8" w:rsidRPr="00EF7160">
        <w:rPr>
          <w:rFonts w:ascii="Calibri" w:eastAsia="Times New Roman" w:hAnsi="Calibri" w:cs="Times New Roman"/>
          <w:color w:val="000000" w:themeColor="text1"/>
          <w:sz w:val="24"/>
          <w:szCs w:val="24"/>
          <w:lang w:eastAsia="ru-RU"/>
        </w:rPr>
        <w:t>.</w:t>
      </w:r>
    </w:p>
    <w:p w:rsidR="00D52DE8" w:rsidRPr="00681530" w:rsidRDefault="005B168A" w:rsidP="005B168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681530">
        <w:rPr>
          <w:rFonts w:ascii="Calibri" w:eastAsia="Times New Roman" w:hAnsi="Calibri" w:cs="Times New Roman"/>
          <w:sz w:val="24"/>
          <w:szCs w:val="24"/>
          <w:lang w:eastAsia="ru-RU"/>
        </w:rPr>
        <w:t>8. Третий</w:t>
      </w:r>
      <w:r w:rsidR="00D52DE8" w:rsidRPr="00681530">
        <w:rPr>
          <w:rFonts w:ascii="Calibri" w:eastAsia="Times New Roman" w:hAnsi="Calibri" w:cs="Times New Roman"/>
          <w:sz w:val="24"/>
          <w:szCs w:val="24"/>
          <w:lang w:eastAsia="ru-RU"/>
        </w:rPr>
        <w:t xml:space="preserve"> слева столбец таблицы содержит перечень видов разрешённого использования объектов капитального строительства, располагаемых на земельных участках, имеющих вид разрешённого использования, </w:t>
      </w:r>
      <w:r w:rsidR="00D52DE8" w:rsidRPr="006B6127">
        <w:rPr>
          <w:rFonts w:ascii="Calibri" w:eastAsia="Times New Roman" w:hAnsi="Calibri" w:cs="Times New Roman"/>
          <w:sz w:val="24"/>
          <w:szCs w:val="24"/>
          <w:lang w:eastAsia="ru-RU"/>
        </w:rPr>
        <w:t xml:space="preserve">указанный в первом </w:t>
      </w:r>
      <w:r w:rsidR="00870B42" w:rsidRPr="006B6127">
        <w:rPr>
          <w:rFonts w:ascii="Calibri" w:eastAsia="Times New Roman" w:hAnsi="Calibri" w:cs="Times New Roman"/>
          <w:sz w:val="24"/>
          <w:szCs w:val="24"/>
          <w:lang w:eastAsia="ru-RU"/>
        </w:rPr>
        <w:t xml:space="preserve">и втором </w:t>
      </w:r>
      <w:r w:rsidR="00D52DE8" w:rsidRPr="006B6127">
        <w:rPr>
          <w:rFonts w:ascii="Calibri" w:eastAsia="Times New Roman" w:hAnsi="Calibri" w:cs="Times New Roman"/>
          <w:sz w:val="24"/>
          <w:szCs w:val="24"/>
          <w:lang w:eastAsia="ru-RU"/>
        </w:rPr>
        <w:t xml:space="preserve">столбце. Каждый вид разрешённого использования объекта капитального строительства применяется только с тем видом разрешённого использования земельного участка, который указан в ячейке, расположенной слева от ячейки, в которой приведён </w:t>
      </w:r>
      <w:r w:rsidR="00D52DE8" w:rsidRPr="00681530">
        <w:rPr>
          <w:rFonts w:ascii="Calibri" w:eastAsia="Times New Roman" w:hAnsi="Calibri" w:cs="Times New Roman"/>
          <w:sz w:val="24"/>
          <w:szCs w:val="24"/>
          <w:lang w:eastAsia="ru-RU"/>
        </w:rPr>
        <w:t>данный вид использования объекта капитального строительства.</w:t>
      </w:r>
    </w:p>
    <w:p w:rsidR="00D52DE8" w:rsidRDefault="005B168A" w:rsidP="005B168A">
      <w:pPr>
        <w:autoSpaceDE w:val="0"/>
        <w:autoSpaceDN w:val="0"/>
        <w:adjustRightInd w:val="0"/>
        <w:spacing w:before="120" w:after="120" w:line="240" w:lineRule="auto"/>
        <w:ind w:firstLine="709"/>
        <w:jc w:val="both"/>
      </w:pPr>
      <w:r w:rsidRPr="00EF7160">
        <w:rPr>
          <w:rFonts w:ascii="Calibri" w:eastAsia="Times New Roman" w:hAnsi="Calibri" w:cs="Times New Roman"/>
          <w:color w:val="000000" w:themeColor="text1"/>
          <w:sz w:val="24"/>
          <w:szCs w:val="24"/>
          <w:lang w:eastAsia="ru-RU"/>
        </w:rPr>
        <w:t>9. Четвёртый</w:t>
      </w:r>
      <w:r w:rsidR="00D52DE8" w:rsidRPr="00EF7160">
        <w:rPr>
          <w:rFonts w:ascii="Calibri" w:eastAsia="Times New Roman" w:hAnsi="Calibri" w:cs="Times New Roman"/>
          <w:color w:val="000000" w:themeColor="text1"/>
          <w:sz w:val="24"/>
          <w:szCs w:val="24"/>
          <w:lang w:eastAsia="ru-RU"/>
        </w:rPr>
        <w:t xml:space="preserve"> слева столбец таблицы содержит перечень вспомогательных видов разрешённого использования объектов капитального строительства. Каждый вспомогательный вид разрешённого использования объектов капитального строительства применяется только </w:t>
      </w:r>
      <w:r w:rsidR="00D04081">
        <w:rPr>
          <w:rFonts w:ascii="Calibri" w:eastAsia="Times New Roman" w:hAnsi="Calibri" w:cs="Times New Roman"/>
          <w:color w:val="000000" w:themeColor="text1"/>
          <w:sz w:val="24"/>
          <w:szCs w:val="24"/>
          <w:lang w:eastAsia="ru-RU"/>
        </w:rPr>
        <w:t xml:space="preserve">дополнительно </w:t>
      </w:r>
      <w:r w:rsidR="00D52DE8" w:rsidRPr="00EF7160">
        <w:rPr>
          <w:rFonts w:ascii="Calibri" w:eastAsia="Times New Roman" w:hAnsi="Calibri" w:cs="Times New Roman"/>
          <w:color w:val="000000" w:themeColor="text1"/>
          <w:sz w:val="24"/>
          <w:szCs w:val="24"/>
          <w:lang w:eastAsia="ru-RU"/>
        </w:rPr>
        <w:t xml:space="preserve">с </w:t>
      </w:r>
      <w:r w:rsidR="00D04081">
        <w:rPr>
          <w:rFonts w:ascii="Calibri" w:eastAsia="Times New Roman" w:hAnsi="Calibri" w:cs="Times New Roman"/>
          <w:color w:val="000000" w:themeColor="text1"/>
          <w:sz w:val="24"/>
          <w:szCs w:val="24"/>
          <w:lang w:eastAsia="ru-RU"/>
        </w:rPr>
        <w:t xml:space="preserve"> основным и</w:t>
      </w:r>
      <w:r w:rsidR="005137F2">
        <w:rPr>
          <w:rFonts w:ascii="Calibri" w:eastAsia="Times New Roman" w:hAnsi="Calibri" w:cs="Times New Roman"/>
          <w:color w:val="000000" w:themeColor="text1"/>
          <w:sz w:val="24"/>
          <w:szCs w:val="24"/>
          <w:lang w:eastAsia="ru-RU"/>
        </w:rPr>
        <w:t>ли</w:t>
      </w:r>
      <w:r w:rsidR="00D04081">
        <w:rPr>
          <w:rFonts w:ascii="Calibri" w:eastAsia="Times New Roman" w:hAnsi="Calibri" w:cs="Times New Roman"/>
          <w:color w:val="000000" w:themeColor="text1"/>
          <w:sz w:val="24"/>
          <w:szCs w:val="24"/>
          <w:lang w:eastAsia="ru-RU"/>
        </w:rPr>
        <w:t xml:space="preserve"> условно разрешенным </w:t>
      </w:r>
      <w:r w:rsidR="00D52DE8" w:rsidRPr="00EF7160">
        <w:rPr>
          <w:rFonts w:ascii="Calibri" w:eastAsia="Times New Roman" w:hAnsi="Calibri" w:cs="Times New Roman"/>
          <w:color w:val="000000" w:themeColor="text1"/>
          <w:sz w:val="24"/>
          <w:szCs w:val="24"/>
          <w:lang w:eastAsia="ru-RU"/>
        </w:rPr>
        <w:t xml:space="preserve">видом разрешённого использования объекта капитального строительства, который указан в ячейке </w:t>
      </w:r>
      <w:r w:rsidRPr="00EF7160">
        <w:rPr>
          <w:rFonts w:ascii="Calibri" w:eastAsia="Times New Roman" w:hAnsi="Calibri" w:cs="Times New Roman"/>
          <w:color w:val="000000" w:themeColor="text1"/>
          <w:sz w:val="24"/>
          <w:szCs w:val="24"/>
          <w:lang w:eastAsia="ru-RU"/>
        </w:rPr>
        <w:t>третьего</w:t>
      </w:r>
      <w:r w:rsidR="00D52DE8" w:rsidRPr="00EF7160">
        <w:rPr>
          <w:rFonts w:ascii="Calibri" w:eastAsia="Times New Roman" w:hAnsi="Calibri" w:cs="Times New Roman"/>
          <w:color w:val="000000" w:themeColor="text1"/>
          <w:sz w:val="24"/>
          <w:szCs w:val="24"/>
          <w:lang w:eastAsia="ru-RU"/>
        </w:rPr>
        <w:t xml:space="preserve"> столбца</w:t>
      </w:r>
      <w:r w:rsidR="00D04081">
        <w:rPr>
          <w:rFonts w:ascii="Calibri" w:eastAsia="Times New Roman" w:hAnsi="Calibri" w:cs="Times New Roman"/>
          <w:color w:val="000000" w:themeColor="text1"/>
          <w:sz w:val="24"/>
          <w:szCs w:val="24"/>
          <w:lang w:eastAsia="ru-RU"/>
        </w:rPr>
        <w:t xml:space="preserve"> и осуществляется совместно с ним</w:t>
      </w:r>
      <w:r w:rsidR="00D52DE8" w:rsidRPr="00EF7160">
        <w:rPr>
          <w:rFonts w:ascii="Calibri" w:eastAsia="Times New Roman" w:hAnsi="Calibri" w:cs="Times New Roman"/>
          <w:color w:val="000000" w:themeColor="text1"/>
          <w:sz w:val="24"/>
          <w:szCs w:val="24"/>
          <w:lang w:eastAsia="ru-RU"/>
        </w:rPr>
        <w:t>, расположенной слева от ячейки, в которой приведён данный вспомогательный вид использования объекта капитального строительства.</w:t>
      </w:r>
      <w:r w:rsidR="005137F2">
        <w:rPr>
          <w:rFonts w:ascii="Calibri" w:eastAsia="Times New Roman" w:hAnsi="Calibri" w:cs="Times New Roman"/>
          <w:color w:val="000000" w:themeColor="text1"/>
          <w:sz w:val="24"/>
          <w:szCs w:val="24"/>
          <w:lang w:eastAsia="ru-RU"/>
        </w:rPr>
        <w:t xml:space="preserve"> </w:t>
      </w:r>
      <w:r w:rsidR="005137F2" w:rsidRPr="005137F2">
        <w:rPr>
          <w:rFonts w:ascii="Calibri" w:eastAsia="Times New Roman" w:hAnsi="Calibri" w:cs="Times New Roman"/>
          <w:color w:val="000000" w:themeColor="text1"/>
          <w:sz w:val="24"/>
          <w:szCs w:val="24"/>
          <w:lang w:eastAsia="ru-RU"/>
        </w:rPr>
        <w:t>При этом Правилами устанавливаются ограничения по объемам и иным параметрам такой деятельности в сопоставлении с объемами и иными параметрами соответствующих основных видов разрешенного использования и условно разрешенных видов использования.</w:t>
      </w:r>
    </w:p>
    <w:p w:rsidR="00095B7D" w:rsidRDefault="00095B7D">
      <w:pPr>
        <w:rPr>
          <w:rFonts w:ascii="Calibri" w:eastAsia="Times New Roman" w:hAnsi="Calibri" w:cs="Times New Roman"/>
          <w:color w:val="000000" w:themeColor="text1"/>
          <w:sz w:val="24"/>
          <w:szCs w:val="24"/>
          <w:lang w:eastAsia="ru-RU"/>
        </w:rPr>
      </w:pPr>
    </w:p>
    <w:p w:rsidR="009338DF" w:rsidRPr="002023F2" w:rsidRDefault="009338DF" w:rsidP="00836F1D">
      <w:pPr>
        <w:pStyle w:val="32"/>
      </w:pPr>
      <w:bookmarkStart w:id="60" w:name="_Toc32496166"/>
      <w:r w:rsidRPr="00681530">
        <w:t xml:space="preserve">Статья </w:t>
      </w:r>
      <w:r w:rsidR="00A358F8" w:rsidRPr="00681530">
        <w:t>21</w:t>
      </w:r>
      <w:r w:rsidRPr="00681530">
        <w:t>. Порядок применения градостроительных регламентов</w:t>
      </w:r>
      <w:bookmarkEnd w:id="60"/>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Применение градостроительных регламенто</w:t>
      </w:r>
      <w:r w:rsidR="005B168A" w:rsidRPr="00EF7160">
        <w:rPr>
          <w:rFonts w:ascii="Calibri" w:eastAsia="Times New Roman" w:hAnsi="Calibri" w:cs="Times New Roman"/>
          <w:color w:val="000000" w:themeColor="text1"/>
          <w:sz w:val="24"/>
          <w:szCs w:val="24"/>
          <w:lang w:eastAsia="ru-RU"/>
        </w:rPr>
        <w:t>в осуществляется посредством вы</w:t>
      </w:r>
      <w:r w:rsidRPr="00EF7160">
        <w:rPr>
          <w:rFonts w:ascii="Calibri" w:eastAsia="Times New Roman" w:hAnsi="Calibri" w:cs="Times New Roman"/>
          <w:color w:val="000000" w:themeColor="text1"/>
          <w:sz w:val="24"/>
          <w:szCs w:val="24"/>
          <w:lang w:eastAsia="ru-RU"/>
        </w:rPr>
        <w:t>бора правообладателем земельного участка, объекта капитального строительства видов разрешённого использования земельного участка, объекта капитального строительства для целей последующей эксплуатации земельного участка, возведения и эксплуатации объекта капитального строительства. Виды разрешённого использования земельных участков и объектов капитального строительства, содержащиеся в ре</w:t>
      </w:r>
      <w:r w:rsidR="005B168A" w:rsidRPr="00EF7160">
        <w:rPr>
          <w:rFonts w:ascii="Calibri" w:eastAsia="Times New Roman" w:hAnsi="Calibri" w:cs="Times New Roman"/>
          <w:color w:val="000000" w:themeColor="text1"/>
          <w:sz w:val="24"/>
          <w:szCs w:val="24"/>
          <w:lang w:eastAsia="ru-RU"/>
        </w:rPr>
        <w:t>гламентах, разделяются на основ</w:t>
      </w:r>
      <w:r w:rsidRPr="00EF7160">
        <w:rPr>
          <w:rFonts w:ascii="Calibri" w:eastAsia="Times New Roman" w:hAnsi="Calibri" w:cs="Times New Roman"/>
          <w:color w:val="000000" w:themeColor="text1"/>
          <w:sz w:val="24"/>
          <w:szCs w:val="24"/>
          <w:lang w:eastAsia="ru-RU"/>
        </w:rPr>
        <w:t>ные, условно разрешённые и вспомогательные.</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Основные виды разрешённого использования земельных участков и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(земельные участки)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строительства) таблиц, содержащихся в частях </w:t>
      </w:r>
      <w:r w:rsidR="00F73731" w:rsidRPr="0012452D">
        <w:rPr>
          <w:rFonts w:ascii="Calibri" w:eastAsia="Times New Roman" w:hAnsi="Calibri" w:cs="Times New Roman"/>
          <w:color w:val="000000" w:themeColor="text1"/>
          <w:sz w:val="24"/>
          <w:szCs w:val="24"/>
          <w:lang w:eastAsia="ru-RU"/>
        </w:rPr>
        <w:t>2</w:t>
      </w:r>
      <w:r w:rsidRPr="0012452D">
        <w:rPr>
          <w:rFonts w:ascii="Calibri" w:eastAsia="Times New Roman" w:hAnsi="Calibri" w:cs="Times New Roman"/>
          <w:color w:val="000000" w:themeColor="text1"/>
          <w:sz w:val="24"/>
          <w:szCs w:val="24"/>
          <w:lang w:eastAsia="ru-RU"/>
        </w:rPr>
        <w:t xml:space="preserve"> статей </w:t>
      </w:r>
      <w:r w:rsidR="00760D29" w:rsidRPr="0012452D">
        <w:rPr>
          <w:rFonts w:ascii="Calibri" w:eastAsia="Times New Roman" w:hAnsi="Calibri" w:cs="Times New Roman"/>
          <w:color w:val="000000" w:themeColor="text1"/>
          <w:sz w:val="24"/>
          <w:szCs w:val="24"/>
          <w:lang w:eastAsia="ru-RU"/>
        </w:rPr>
        <w:t xml:space="preserve">28 – </w:t>
      </w:r>
      <w:r w:rsidR="0012452D" w:rsidRPr="0012452D">
        <w:rPr>
          <w:rFonts w:ascii="Calibri" w:eastAsia="Times New Roman" w:hAnsi="Calibri" w:cs="Times New Roman"/>
          <w:color w:val="000000" w:themeColor="text1"/>
          <w:sz w:val="24"/>
          <w:szCs w:val="24"/>
          <w:lang w:eastAsia="ru-RU"/>
        </w:rPr>
        <w:t>41</w:t>
      </w:r>
      <w:r w:rsidRPr="0012452D">
        <w:rPr>
          <w:rFonts w:ascii="Calibri" w:eastAsia="Times New Roman" w:hAnsi="Calibri" w:cs="Times New Roman"/>
          <w:color w:val="000000" w:themeColor="text1"/>
          <w:sz w:val="24"/>
          <w:szCs w:val="24"/>
          <w:lang w:eastAsia="ru-RU"/>
        </w:rPr>
        <w:t xml:space="preserve"> настоящих Правил правообладателями таких участков для строи-тельства (за исключе</w:t>
      </w:r>
      <w:r w:rsidRPr="00EF7160">
        <w:rPr>
          <w:rFonts w:ascii="Calibri" w:eastAsia="Times New Roman" w:hAnsi="Calibri" w:cs="Times New Roman"/>
          <w:color w:val="000000" w:themeColor="text1"/>
          <w:sz w:val="24"/>
          <w:szCs w:val="24"/>
          <w:lang w:eastAsia="ru-RU"/>
        </w:rPr>
        <w:t xml:space="preserve">нием </w:t>
      </w:r>
      <w:r w:rsidR="009A304B" w:rsidRPr="00EF7160">
        <w:rPr>
          <w:rFonts w:ascii="Calibri" w:eastAsia="Times New Roman" w:hAnsi="Calibri" w:cs="Times New Roman"/>
          <w:color w:val="000000" w:themeColor="text1"/>
          <w:sz w:val="24"/>
          <w:szCs w:val="24"/>
          <w:lang w:eastAsia="ru-RU"/>
        </w:rPr>
        <w:t>случаев, установленных Градостроительным кодексом</w:t>
      </w:r>
      <w:r w:rsidRPr="00EF7160">
        <w:rPr>
          <w:rFonts w:ascii="Calibri" w:eastAsia="Times New Roman" w:hAnsi="Calibri" w:cs="Times New Roman"/>
          <w:color w:val="000000" w:themeColor="text1"/>
          <w:sz w:val="24"/>
          <w:szCs w:val="24"/>
          <w:lang w:eastAsia="ru-RU"/>
        </w:rPr>
        <w:t xml:space="preserve"> Российской Федерации) самостоятельно, без</w:t>
      </w:r>
      <w:r w:rsidR="005B168A" w:rsidRPr="00EF7160">
        <w:rPr>
          <w:rFonts w:ascii="Calibri" w:eastAsia="Times New Roman" w:hAnsi="Calibri" w:cs="Times New Roman"/>
          <w:color w:val="000000" w:themeColor="text1"/>
          <w:sz w:val="24"/>
          <w:szCs w:val="24"/>
          <w:lang w:eastAsia="ru-RU"/>
        </w:rPr>
        <w:t xml:space="preserve"> дополнительных разрешений и со</w:t>
      </w:r>
      <w:r w:rsidRPr="00EF7160">
        <w:rPr>
          <w:rFonts w:ascii="Calibri" w:eastAsia="Times New Roman" w:hAnsi="Calibri" w:cs="Times New Roman"/>
          <w:color w:val="000000" w:themeColor="text1"/>
          <w:sz w:val="24"/>
          <w:szCs w:val="24"/>
          <w:lang w:eastAsia="ru-RU"/>
        </w:rPr>
        <w:t>гласований.</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Условно разрешённые виды использования з</w:t>
      </w:r>
      <w:r w:rsidR="005B168A" w:rsidRPr="00EF7160">
        <w:rPr>
          <w:rFonts w:ascii="Calibri" w:eastAsia="Times New Roman" w:hAnsi="Calibri" w:cs="Times New Roman"/>
          <w:color w:val="000000" w:themeColor="text1"/>
          <w:sz w:val="24"/>
          <w:szCs w:val="24"/>
          <w:lang w:eastAsia="ru-RU"/>
        </w:rPr>
        <w:t>емельных участков и объектов ка</w:t>
      </w:r>
      <w:r w:rsidRPr="00EF7160">
        <w:rPr>
          <w:rFonts w:ascii="Calibri" w:eastAsia="Times New Roman" w:hAnsi="Calibri" w:cs="Times New Roman"/>
          <w:color w:val="000000" w:themeColor="text1"/>
          <w:sz w:val="24"/>
          <w:szCs w:val="24"/>
          <w:lang w:eastAsia="ru-RU"/>
        </w:rPr>
        <w:t xml:space="preserve">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второго</w:t>
      </w:r>
      <w:r w:rsidRPr="00EF7160">
        <w:rPr>
          <w:rFonts w:ascii="Calibri" w:eastAsia="Times New Roman" w:hAnsi="Calibri" w:cs="Times New Roman"/>
          <w:color w:val="000000" w:themeColor="text1"/>
          <w:sz w:val="24"/>
          <w:szCs w:val="24"/>
          <w:lang w:eastAsia="ru-RU"/>
        </w:rPr>
        <w:t xml:space="preserve"> столбца (земельны</w:t>
      </w:r>
      <w:r w:rsidR="005B168A" w:rsidRPr="00EF7160">
        <w:rPr>
          <w:rFonts w:ascii="Calibri" w:eastAsia="Times New Roman" w:hAnsi="Calibri" w:cs="Times New Roman"/>
          <w:color w:val="000000" w:themeColor="text1"/>
          <w:sz w:val="24"/>
          <w:szCs w:val="24"/>
          <w:lang w:eastAsia="ru-RU"/>
        </w:rPr>
        <w:t>е участ</w:t>
      </w:r>
      <w:r w:rsidRPr="00EF7160">
        <w:rPr>
          <w:rFonts w:ascii="Calibri" w:eastAsia="Times New Roman" w:hAnsi="Calibri" w:cs="Times New Roman"/>
          <w:color w:val="000000" w:themeColor="text1"/>
          <w:sz w:val="24"/>
          <w:szCs w:val="24"/>
          <w:lang w:eastAsia="ru-RU"/>
        </w:rPr>
        <w:t xml:space="preserve">ки) и </w:t>
      </w:r>
      <w:r w:rsidR="005B168A" w:rsidRPr="00EF7160">
        <w:rPr>
          <w:rFonts w:ascii="Calibri" w:eastAsia="Times New Roman" w:hAnsi="Calibri" w:cs="Times New Roman"/>
          <w:color w:val="000000" w:themeColor="text1"/>
          <w:sz w:val="24"/>
          <w:szCs w:val="24"/>
          <w:lang w:eastAsia="ru-RU"/>
        </w:rPr>
        <w:t>третьего</w:t>
      </w:r>
      <w:r w:rsidRPr="00EF7160">
        <w:rPr>
          <w:rFonts w:ascii="Calibri" w:eastAsia="Times New Roman" w:hAnsi="Calibri" w:cs="Times New Roman"/>
          <w:color w:val="000000" w:themeColor="text1"/>
          <w:sz w:val="24"/>
          <w:szCs w:val="24"/>
          <w:lang w:eastAsia="ru-RU"/>
        </w:rPr>
        <w:t xml:space="preserve"> столбца (объекты капитального строитель</w:t>
      </w:r>
      <w:r w:rsidR="005B168A" w:rsidRPr="00EF7160">
        <w:rPr>
          <w:rFonts w:ascii="Calibri" w:eastAsia="Times New Roman" w:hAnsi="Calibri" w:cs="Times New Roman"/>
          <w:color w:val="000000" w:themeColor="text1"/>
          <w:sz w:val="24"/>
          <w:szCs w:val="24"/>
          <w:lang w:eastAsia="ru-RU"/>
        </w:rPr>
        <w:t>ства) таблиц, содержащихся в ча</w:t>
      </w:r>
      <w:r w:rsidRPr="00EF7160">
        <w:rPr>
          <w:rFonts w:ascii="Calibri" w:eastAsia="Times New Roman" w:hAnsi="Calibri" w:cs="Times New Roman"/>
          <w:color w:val="000000" w:themeColor="text1"/>
          <w:sz w:val="24"/>
          <w:szCs w:val="24"/>
          <w:lang w:eastAsia="ru-RU"/>
        </w:rPr>
        <w:t xml:space="preserve">стях </w:t>
      </w:r>
      <w:r w:rsidR="00F73731" w:rsidRPr="0012452D">
        <w:rPr>
          <w:rFonts w:ascii="Calibri" w:eastAsia="Times New Roman" w:hAnsi="Calibri" w:cs="Times New Roman"/>
          <w:color w:val="000000" w:themeColor="text1"/>
          <w:sz w:val="24"/>
          <w:szCs w:val="24"/>
          <w:lang w:eastAsia="ru-RU"/>
        </w:rPr>
        <w:t>3</w:t>
      </w:r>
      <w:r w:rsidRPr="0012452D">
        <w:rPr>
          <w:rFonts w:ascii="Calibri" w:eastAsia="Times New Roman" w:hAnsi="Calibri" w:cs="Times New Roman"/>
          <w:color w:val="000000" w:themeColor="text1"/>
          <w:sz w:val="24"/>
          <w:szCs w:val="24"/>
          <w:lang w:eastAsia="ru-RU"/>
        </w:rPr>
        <w:t xml:space="preserve"> </w:t>
      </w:r>
      <w:r w:rsidR="00CF72F9">
        <w:rPr>
          <w:rFonts w:ascii="Calibri" w:eastAsia="Times New Roman" w:hAnsi="Calibri" w:cs="Times New Roman"/>
          <w:color w:val="000000" w:themeColor="text1"/>
          <w:sz w:val="24"/>
          <w:szCs w:val="24"/>
          <w:lang w:eastAsia="ru-RU"/>
        </w:rPr>
        <w:t>статей 28 – 40</w:t>
      </w:r>
      <w:r w:rsidR="00760D29" w:rsidRPr="0012452D">
        <w:rPr>
          <w:rFonts w:ascii="Calibri" w:eastAsia="Times New Roman" w:hAnsi="Calibri" w:cs="Times New Roman"/>
          <w:color w:val="000000" w:themeColor="text1"/>
          <w:sz w:val="24"/>
          <w:szCs w:val="24"/>
          <w:lang w:eastAsia="ru-RU"/>
        </w:rPr>
        <w:t xml:space="preserve"> </w:t>
      </w:r>
      <w:r w:rsidRPr="0012452D">
        <w:rPr>
          <w:rFonts w:ascii="Calibri" w:eastAsia="Times New Roman" w:hAnsi="Calibri" w:cs="Times New Roman"/>
          <w:color w:val="000000" w:themeColor="text1"/>
          <w:sz w:val="24"/>
          <w:szCs w:val="24"/>
          <w:lang w:eastAsia="ru-RU"/>
        </w:rPr>
        <w:t>настоящих</w:t>
      </w:r>
      <w:r w:rsidRPr="00EF7160">
        <w:rPr>
          <w:rFonts w:ascii="Calibri" w:eastAsia="Times New Roman" w:hAnsi="Calibri" w:cs="Times New Roman"/>
          <w:color w:val="000000" w:themeColor="text1"/>
          <w:sz w:val="24"/>
          <w:szCs w:val="24"/>
          <w:lang w:eastAsia="ru-RU"/>
        </w:rPr>
        <w:t xml:space="preserve"> Правил </w:t>
      </w:r>
      <w:r w:rsidR="005B168A" w:rsidRPr="00EF7160">
        <w:rPr>
          <w:rFonts w:ascii="Calibri" w:eastAsia="Times New Roman" w:hAnsi="Calibri" w:cs="Times New Roman"/>
          <w:color w:val="000000" w:themeColor="text1"/>
          <w:sz w:val="24"/>
          <w:szCs w:val="24"/>
          <w:lang w:eastAsia="ru-RU"/>
        </w:rPr>
        <w:t>(при наличии в них таблиц с видами использования) и могут быть применены пра</w:t>
      </w:r>
      <w:r w:rsidRPr="00EF7160">
        <w:rPr>
          <w:rFonts w:ascii="Calibri" w:eastAsia="Times New Roman" w:hAnsi="Calibri" w:cs="Times New Roman"/>
          <w:color w:val="000000" w:themeColor="text1"/>
          <w:sz w:val="24"/>
          <w:szCs w:val="24"/>
          <w:lang w:eastAsia="ru-RU"/>
        </w:rPr>
        <w:t>вообладателями земельных участков только после получения разрешения в пор</w:t>
      </w:r>
      <w:r w:rsidR="005B168A" w:rsidRPr="00EF7160">
        <w:rPr>
          <w:rFonts w:ascii="Calibri" w:eastAsia="Times New Roman" w:hAnsi="Calibri" w:cs="Times New Roman"/>
          <w:color w:val="000000" w:themeColor="text1"/>
          <w:sz w:val="24"/>
          <w:szCs w:val="24"/>
          <w:lang w:eastAsia="ru-RU"/>
        </w:rPr>
        <w:t>ядке, преду</w:t>
      </w:r>
      <w:r w:rsidRPr="00EF7160">
        <w:rPr>
          <w:rFonts w:ascii="Calibri" w:eastAsia="Times New Roman" w:hAnsi="Calibri" w:cs="Times New Roman"/>
          <w:color w:val="000000" w:themeColor="text1"/>
          <w:sz w:val="24"/>
          <w:szCs w:val="24"/>
          <w:lang w:eastAsia="ru-RU"/>
        </w:rPr>
        <w:t>смотренном статьёй 39 Градостроительного кодекса Ро</w:t>
      </w:r>
      <w:r w:rsidR="005B168A" w:rsidRPr="00EF7160">
        <w:rPr>
          <w:rFonts w:ascii="Calibri" w:eastAsia="Times New Roman" w:hAnsi="Calibri" w:cs="Times New Roman"/>
          <w:color w:val="000000" w:themeColor="text1"/>
          <w:sz w:val="24"/>
          <w:szCs w:val="24"/>
          <w:lang w:eastAsia="ru-RU"/>
        </w:rPr>
        <w:t>ссийской Федерации</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Вспомогательные виды разрешённого использования объектов капитального строительства выбираются (изменяются) из </w:t>
      </w:r>
      <w:r w:rsidR="005B168A" w:rsidRPr="00EF7160">
        <w:rPr>
          <w:rFonts w:ascii="Calibri" w:eastAsia="Times New Roman" w:hAnsi="Calibri" w:cs="Times New Roman"/>
          <w:color w:val="000000" w:themeColor="text1"/>
          <w:sz w:val="24"/>
          <w:szCs w:val="24"/>
          <w:lang w:eastAsia="ru-RU"/>
        </w:rPr>
        <w:t>четвёртого</w:t>
      </w:r>
      <w:r w:rsidRPr="00EF7160">
        <w:rPr>
          <w:rFonts w:ascii="Calibri" w:eastAsia="Times New Roman" w:hAnsi="Calibri" w:cs="Times New Roman"/>
          <w:color w:val="000000" w:themeColor="text1"/>
          <w:sz w:val="24"/>
          <w:szCs w:val="24"/>
          <w:lang w:eastAsia="ru-RU"/>
        </w:rPr>
        <w:t xml:space="preserve"> столбца таблиц, сод</w:t>
      </w:r>
      <w:r w:rsidR="005B168A" w:rsidRPr="00EF7160">
        <w:rPr>
          <w:rFonts w:ascii="Calibri" w:eastAsia="Times New Roman" w:hAnsi="Calibri" w:cs="Times New Roman"/>
          <w:color w:val="000000" w:themeColor="text1"/>
          <w:sz w:val="24"/>
          <w:szCs w:val="24"/>
          <w:lang w:eastAsia="ru-RU"/>
        </w:rPr>
        <w:t>ержащихся в ча</w:t>
      </w:r>
      <w:r w:rsidRPr="00EF7160">
        <w:rPr>
          <w:rFonts w:ascii="Calibri" w:eastAsia="Times New Roman" w:hAnsi="Calibri" w:cs="Times New Roman"/>
          <w:color w:val="000000" w:themeColor="text1"/>
          <w:sz w:val="24"/>
          <w:szCs w:val="24"/>
          <w:lang w:eastAsia="ru-RU"/>
        </w:rPr>
        <w:t xml:space="preserve">стях </w:t>
      </w:r>
      <w:r w:rsidR="009A304B"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w:t>
      </w:r>
      <w:r w:rsidRPr="0055020D">
        <w:rPr>
          <w:rFonts w:ascii="Calibri" w:eastAsia="Times New Roman" w:hAnsi="Calibri" w:cs="Times New Roman"/>
          <w:color w:val="000000" w:themeColor="text1"/>
          <w:sz w:val="24"/>
          <w:szCs w:val="24"/>
          <w:lang w:eastAsia="ru-RU"/>
        </w:rPr>
        <w:t xml:space="preserve">и </w:t>
      </w:r>
      <w:r w:rsidR="009A304B" w:rsidRPr="0055020D">
        <w:rPr>
          <w:rFonts w:ascii="Calibri" w:eastAsia="Times New Roman" w:hAnsi="Calibri" w:cs="Times New Roman"/>
          <w:color w:val="000000" w:themeColor="text1"/>
          <w:sz w:val="24"/>
          <w:szCs w:val="24"/>
          <w:lang w:eastAsia="ru-RU"/>
        </w:rPr>
        <w:t>3</w:t>
      </w:r>
      <w:r w:rsidRPr="0055020D">
        <w:rPr>
          <w:rFonts w:ascii="Calibri" w:eastAsia="Times New Roman" w:hAnsi="Calibri" w:cs="Times New Roman"/>
          <w:color w:val="000000" w:themeColor="text1"/>
          <w:sz w:val="24"/>
          <w:szCs w:val="24"/>
          <w:lang w:eastAsia="ru-RU"/>
        </w:rPr>
        <w:t xml:space="preserve"> </w:t>
      </w:r>
      <w:r w:rsidR="00CF72F9">
        <w:rPr>
          <w:rFonts w:ascii="Calibri" w:eastAsia="Times New Roman" w:hAnsi="Calibri" w:cs="Times New Roman"/>
          <w:color w:val="000000" w:themeColor="text1"/>
          <w:sz w:val="24"/>
          <w:szCs w:val="24"/>
          <w:lang w:eastAsia="ru-RU"/>
        </w:rPr>
        <w:t>статей 28 – 40</w:t>
      </w:r>
      <w:r w:rsidR="00760D29" w:rsidRPr="0055020D">
        <w:rPr>
          <w:rFonts w:ascii="Calibri" w:eastAsia="Times New Roman" w:hAnsi="Calibri" w:cs="Times New Roman"/>
          <w:color w:val="000000" w:themeColor="text1"/>
          <w:sz w:val="24"/>
          <w:szCs w:val="24"/>
          <w:lang w:eastAsia="ru-RU"/>
        </w:rPr>
        <w:t xml:space="preserve"> </w:t>
      </w:r>
      <w:r w:rsidR="005B168A" w:rsidRPr="0055020D">
        <w:rPr>
          <w:rFonts w:ascii="Calibri" w:eastAsia="Times New Roman" w:hAnsi="Calibri" w:cs="Times New Roman"/>
          <w:color w:val="000000" w:themeColor="text1"/>
          <w:sz w:val="24"/>
          <w:szCs w:val="24"/>
          <w:lang w:eastAsia="ru-RU"/>
        </w:rPr>
        <w:t>настоящих</w:t>
      </w:r>
      <w:r w:rsidR="005B168A" w:rsidRPr="00EF7160">
        <w:rPr>
          <w:rFonts w:ascii="Calibri" w:eastAsia="Times New Roman" w:hAnsi="Calibri" w:cs="Times New Roman"/>
          <w:color w:val="000000" w:themeColor="text1"/>
          <w:sz w:val="24"/>
          <w:szCs w:val="24"/>
          <w:lang w:eastAsia="ru-RU"/>
        </w:rPr>
        <w:t xml:space="preserve"> Правил (при наличии в них таблиц с видами </w:t>
      </w:r>
      <w:r w:rsidR="005B168A" w:rsidRPr="00EF7160">
        <w:rPr>
          <w:rFonts w:ascii="Calibri" w:eastAsia="Times New Roman" w:hAnsi="Calibri" w:cs="Times New Roman"/>
          <w:color w:val="000000" w:themeColor="text1"/>
          <w:sz w:val="24"/>
          <w:szCs w:val="24"/>
          <w:lang w:eastAsia="ru-RU"/>
        </w:rPr>
        <w:lastRenderedPageBreak/>
        <w:t>использования)</w:t>
      </w:r>
      <w:r w:rsidRPr="00EF7160">
        <w:rPr>
          <w:rFonts w:ascii="Calibri" w:eastAsia="Times New Roman" w:hAnsi="Calibri" w:cs="Times New Roman"/>
          <w:color w:val="000000" w:themeColor="text1"/>
          <w:sz w:val="24"/>
          <w:szCs w:val="24"/>
          <w:lang w:eastAsia="ru-RU"/>
        </w:rPr>
        <w:t>, правообладателями таких участков для строительства (</w:t>
      </w:r>
      <w:r w:rsidR="009A304B" w:rsidRPr="00EF7160">
        <w:rPr>
          <w:rFonts w:ascii="Calibri" w:eastAsia="Times New Roman" w:hAnsi="Calibri" w:cs="Times New Roman"/>
          <w:color w:val="000000" w:themeColor="text1"/>
          <w:sz w:val="24"/>
          <w:szCs w:val="24"/>
          <w:lang w:eastAsia="ru-RU"/>
        </w:rPr>
        <w:t>за исключением случаев, установленных Градостроительным кодексом Российской Федерации</w:t>
      </w:r>
      <w:r w:rsidR="005B168A" w:rsidRPr="00EF7160">
        <w:rPr>
          <w:rFonts w:ascii="Calibri" w:eastAsia="Times New Roman" w:hAnsi="Calibri" w:cs="Times New Roman"/>
          <w:color w:val="000000" w:themeColor="text1"/>
          <w:sz w:val="24"/>
          <w:szCs w:val="24"/>
          <w:lang w:eastAsia="ru-RU"/>
        </w:rPr>
        <w:t>) самостоя</w:t>
      </w:r>
      <w:r w:rsidRPr="00EF7160">
        <w:rPr>
          <w:rFonts w:ascii="Calibri" w:eastAsia="Times New Roman" w:hAnsi="Calibri" w:cs="Times New Roman"/>
          <w:color w:val="000000" w:themeColor="text1"/>
          <w:sz w:val="24"/>
          <w:szCs w:val="24"/>
          <w:lang w:eastAsia="ru-RU"/>
        </w:rPr>
        <w:t>тельно, без дополнительных разрешений и согласований только при наличии на данном участке вида использования, отнесённого к соответст</w:t>
      </w:r>
      <w:r w:rsidR="005B168A" w:rsidRPr="00EF7160">
        <w:rPr>
          <w:rFonts w:ascii="Calibri" w:eastAsia="Times New Roman" w:hAnsi="Calibri" w:cs="Times New Roman"/>
          <w:color w:val="000000" w:themeColor="text1"/>
          <w:sz w:val="24"/>
          <w:szCs w:val="24"/>
          <w:lang w:eastAsia="ru-RU"/>
        </w:rPr>
        <w:t>вующим основным или условно раз</w:t>
      </w:r>
      <w:r w:rsidR="009A304B" w:rsidRPr="00EF7160">
        <w:rPr>
          <w:rFonts w:ascii="Calibri" w:eastAsia="Times New Roman" w:hAnsi="Calibri" w:cs="Times New Roman"/>
          <w:color w:val="000000" w:themeColor="text1"/>
          <w:sz w:val="24"/>
          <w:szCs w:val="24"/>
          <w:lang w:eastAsia="ru-RU"/>
        </w:rPr>
        <w:t>решённым</w:t>
      </w:r>
      <w:r w:rsidRPr="00EF7160">
        <w:rPr>
          <w:rFonts w:ascii="Calibri" w:eastAsia="Times New Roman" w:hAnsi="Calibri" w:cs="Times New Roman"/>
          <w:color w:val="000000" w:themeColor="text1"/>
          <w:sz w:val="24"/>
          <w:szCs w:val="24"/>
          <w:lang w:eastAsia="ru-RU"/>
        </w:rPr>
        <w:t>.</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К земельным участкам, иным объектам недв</w:t>
      </w:r>
      <w:r w:rsidR="005B168A" w:rsidRPr="00EF7160">
        <w:rPr>
          <w:rFonts w:ascii="Calibri" w:eastAsia="Times New Roman" w:hAnsi="Calibri" w:cs="Times New Roman"/>
          <w:color w:val="000000" w:themeColor="text1"/>
          <w:sz w:val="24"/>
          <w:szCs w:val="24"/>
          <w:lang w:eastAsia="ru-RU"/>
        </w:rPr>
        <w:t>ижимости, расположенным в преде</w:t>
      </w:r>
      <w:r w:rsidRPr="00EF7160">
        <w:rPr>
          <w:rFonts w:ascii="Calibri" w:eastAsia="Times New Roman" w:hAnsi="Calibri" w:cs="Times New Roman"/>
          <w:color w:val="000000" w:themeColor="text1"/>
          <w:sz w:val="24"/>
          <w:szCs w:val="24"/>
          <w:lang w:eastAsia="ru-RU"/>
        </w:rPr>
        <w:t>лах зон с особыми условиями использования территорий, указанных в статье 1</w:t>
      </w:r>
      <w:r w:rsidR="005B168A" w:rsidRPr="00EF7160">
        <w:rPr>
          <w:rFonts w:ascii="Calibri" w:eastAsia="Times New Roman" w:hAnsi="Calibri" w:cs="Times New Roman"/>
          <w:color w:val="000000" w:themeColor="text1"/>
          <w:sz w:val="24"/>
          <w:szCs w:val="24"/>
          <w:lang w:eastAsia="ru-RU"/>
        </w:rPr>
        <w:t>8</w:t>
      </w:r>
      <w:r w:rsidRPr="00EF7160">
        <w:rPr>
          <w:rFonts w:ascii="Calibri" w:eastAsia="Times New Roman" w:hAnsi="Calibri" w:cs="Times New Roman"/>
          <w:color w:val="000000" w:themeColor="text1"/>
          <w:sz w:val="24"/>
          <w:szCs w:val="24"/>
          <w:lang w:eastAsia="ru-RU"/>
        </w:rPr>
        <w:t xml:space="preserve"> настоящих Правил, градостроительные регламенты, опред</w:t>
      </w:r>
      <w:r w:rsidR="005B168A" w:rsidRPr="00EF7160">
        <w:rPr>
          <w:rFonts w:ascii="Calibri" w:eastAsia="Times New Roman" w:hAnsi="Calibri" w:cs="Times New Roman"/>
          <w:color w:val="000000" w:themeColor="text1"/>
          <w:sz w:val="24"/>
          <w:szCs w:val="24"/>
          <w:lang w:eastAsia="ru-RU"/>
        </w:rPr>
        <w:t>елённые применительно к соответ</w:t>
      </w:r>
      <w:r w:rsidRPr="00EF7160">
        <w:rPr>
          <w:rFonts w:ascii="Calibri" w:eastAsia="Times New Roman" w:hAnsi="Calibri" w:cs="Times New Roman"/>
          <w:color w:val="000000" w:themeColor="text1"/>
          <w:sz w:val="24"/>
          <w:szCs w:val="24"/>
          <w:lang w:eastAsia="ru-RU"/>
        </w:rPr>
        <w:t xml:space="preserve">ствующим территориальным зонам, указанным в статье </w:t>
      </w:r>
      <w:r w:rsidR="005B168A" w:rsidRPr="00EF7160">
        <w:rPr>
          <w:rFonts w:ascii="Calibri" w:eastAsia="Times New Roman" w:hAnsi="Calibri" w:cs="Times New Roman"/>
          <w:color w:val="000000" w:themeColor="text1"/>
          <w:sz w:val="24"/>
          <w:szCs w:val="24"/>
          <w:lang w:eastAsia="ru-RU"/>
        </w:rPr>
        <w:t>17 настоящих Правил, применя</w:t>
      </w:r>
      <w:r w:rsidRPr="00EF7160">
        <w:rPr>
          <w:rFonts w:ascii="Calibri" w:eastAsia="Times New Roman" w:hAnsi="Calibri" w:cs="Times New Roman"/>
          <w:color w:val="000000" w:themeColor="text1"/>
          <w:sz w:val="24"/>
          <w:szCs w:val="24"/>
          <w:lang w:eastAsia="ru-RU"/>
        </w:rPr>
        <w:t>ются с учётом ограничений, предусмотренных дейст</w:t>
      </w:r>
      <w:r w:rsidR="005B168A" w:rsidRPr="00EF7160">
        <w:rPr>
          <w:rFonts w:ascii="Calibri" w:eastAsia="Times New Roman" w:hAnsi="Calibri" w:cs="Times New Roman"/>
          <w:color w:val="000000" w:themeColor="text1"/>
          <w:sz w:val="24"/>
          <w:szCs w:val="24"/>
          <w:lang w:eastAsia="ru-RU"/>
        </w:rPr>
        <w:t>вующим законодательством Россий</w:t>
      </w:r>
      <w:r w:rsidRPr="00EF7160">
        <w:rPr>
          <w:rFonts w:ascii="Calibri" w:eastAsia="Times New Roman" w:hAnsi="Calibri" w:cs="Times New Roman"/>
          <w:color w:val="000000" w:themeColor="text1"/>
          <w:sz w:val="24"/>
          <w:szCs w:val="24"/>
          <w:lang w:eastAsia="ru-RU"/>
        </w:rPr>
        <w:t xml:space="preserve">ской Федерации. </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 Для каждого земельного участка, объекта капи</w:t>
      </w:r>
      <w:r w:rsidR="005B168A" w:rsidRPr="00EF7160">
        <w:rPr>
          <w:rFonts w:ascii="Calibri" w:eastAsia="Times New Roman" w:hAnsi="Calibri" w:cs="Times New Roman"/>
          <w:color w:val="000000" w:themeColor="text1"/>
          <w:sz w:val="24"/>
          <w:szCs w:val="24"/>
          <w:lang w:eastAsia="ru-RU"/>
        </w:rPr>
        <w:t>тального строительства, располо</w:t>
      </w:r>
      <w:r w:rsidR="007D58A1" w:rsidRPr="00EF7160">
        <w:rPr>
          <w:rFonts w:ascii="Calibri" w:eastAsia="Times New Roman" w:hAnsi="Calibri" w:cs="Times New Roman"/>
          <w:color w:val="000000" w:themeColor="text1"/>
          <w:sz w:val="24"/>
          <w:szCs w:val="24"/>
          <w:lang w:eastAsia="ru-RU"/>
        </w:rPr>
        <w:t xml:space="preserve">женного в границах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разрешённым считается такое</w:t>
      </w:r>
      <w:r w:rsidR="005B168A" w:rsidRPr="00EF7160">
        <w:rPr>
          <w:rFonts w:ascii="Calibri" w:eastAsia="Times New Roman" w:hAnsi="Calibri" w:cs="Times New Roman"/>
          <w:color w:val="000000" w:themeColor="text1"/>
          <w:sz w:val="24"/>
          <w:szCs w:val="24"/>
          <w:lang w:eastAsia="ru-RU"/>
        </w:rPr>
        <w:t xml:space="preserve"> использование, которое соответ</w:t>
      </w:r>
      <w:r w:rsidRPr="00EF7160">
        <w:rPr>
          <w:rFonts w:ascii="Calibri" w:eastAsia="Times New Roman" w:hAnsi="Calibri" w:cs="Times New Roman"/>
          <w:color w:val="000000" w:themeColor="text1"/>
          <w:sz w:val="24"/>
          <w:szCs w:val="24"/>
          <w:lang w:eastAsia="ru-RU"/>
        </w:rPr>
        <w:t>ствует:</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градостроительным регламентам, установленным в главе </w:t>
      </w:r>
      <w:r w:rsidR="005B168A"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техническим регламентам, региональным и местным нормативам градострои-тельного проектирования;</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ограничениям по условиям охраны объектов </w:t>
      </w:r>
      <w:r w:rsidR="005B168A" w:rsidRPr="00EF7160">
        <w:rPr>
          <w:rFonts w:ascii="Calibri" w:eastAsia="Times New Roman" w:hAnsi="Calibri" w:cs="Times New Roman"/>
          <w:color w:val="000000" w:themeColor="text1"/>
          <w:sz w:val="24"/>
          <w:szCs w:val="24"/>
          <w:lang w:eastAsia="ru-RU"/>
        </w:rPr>
        <w:t>культурного наследия, экологиче</w:t>
      </w:r>
      <w:r w:rsidRPr="00EF7160">
        <w:rPr>
          <w:rFonts w:ascii="Calibri" w:eastAsia="Times New Roman" w:hAnsi="Calibri" w:cs="Times New Roman"/>
          <w:color w:val="000000" w:themeColor="text1"/>
          <w:sz w:val="24"/>
          <w:szCs w:val="24"/>
          <w:lang w:eastAsia="ru-RU"/>
        </w:rPr>
        <w:t>ским и санитарно-эпидемиологическим условиям - в случаях, когда земельный участок, иной объект недвижимости расположен в соответствующей зоне с особыми условиями использования территории;</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w:t>
      </w:r>
      <w:r w:rsidR="005B168A" w:rsidRPr="00EF7160">
        <w:rPr>
          <w:rFonts w:ascii="Calibri" w:eastAsia="Times New Roman" w:hAnsi="Calibri" w:cs="Times New Roman"/>
          <w:color w:val="000000" w:themeColor="text1"/>
          <w:sz w:val="24"/>
          <w:szCs w:val="24"/>
          <w:lang w:eastAsia="ru-RU"/>
        </w:rPr>
        <w:t>, иные предусмотренные законода</w:t>
      </w:r>
      <w:r w:rsidRPr="00EF7160">
        <w:rPr>
          <w:rFonts w:ascii="Calibri" w:eastAsia="Times New Roman" w:hAnsi="Calibri" w:cs="Times New Roman"/>
          <w:color w:val="000000" w:themeColor="text1"/>
          <w:sz w:val="24"/>
          <w:szCs w:val="24"/>
          <w:lang w:eastAsia="ru-RU"/>
        </w:rPr>
        <w:t>тельством документы).</w:t>
      </w:r>
    </w:p>
    <w:p w:rsidR="009338DF" w:rsidRPr="00EF7160" w:rsidRDefault="009338DF"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Изменение одного вида на другой вид разрешённого использования земельных участков и объектов капитального строительства осуществляется при условии:</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9338DF" w:rsidRPr="00EF7160">
        <w:rPr>
          <w:rFonts w:ascii="Calibri" w:eastAsia="Times New Roman" w:hAnsi="Calibri" w:cs="Times New Roman"/>
          <w:color w:val="000000" w:themeColor="text1"/>
          <w:sz w:val="24"/>
          <w:szCs w:val="24"/>
          <w:lang w:eastAsia="ru-RU"/>
        </w:rPr>
        <w:t>наличия такового вида в перечне видов разре</w:t>
      </w:r>
      <w:r w:rsidR="005B168A" w:rsidRPr="00EF7160">
        <w:rPr>
          <w:rFonts w:ascii="Calibri" w:eastAsia="Times New Roman" w:hAnsi="Calibri" w:cs="Times New Roman"/>
          <w:color w:val="000000" w:themeColor="text1"/>
          <w:sz w:val="24"/>
          <w:szCs w:val="24"/>
          <w:lang w:eastAsia="ru-RU"/>
        </w:rPr>
        <w:t>шённого использования, приведён</w:t>
      </w:r>
      <w:r w:rsidR="009338DF" w:rsidRPr="00EF7160">
        <w:rPr>
          <w:rFonts w:ascii="Calibri" w:eastAsia="Times New Roman" w:hAnsi="Calibri" w:cs="Times New Roman"/>
          <w:color w:val="000000" w:themeColor="text1"/>
          <w:sz w:val="24"/>
          <w:szCs w:val="24"/>
          <w:lang w:eastAsia="ru-RU"/>
        </w:rPr>
        <w:t>ном в градостроительном регламенте территориальной зоны, к которой относится земельный участок;</w:t>
      </w:r>
    </w:p>
    <w:p w:rsidR="009338DF" w:rsidRPr="003774A7" w:rsidRDefault="00EB4304" w:rsidP="009338D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2)</w:t>
      </w:r>
      <w:r>
        <w:t> </w:t>
      </w:r>
      <w:r w:rsidR="009338DF" w:rsidRPr="003774A7">
        <w:rPr>
          <w:rFonts w:ascii="Calibri" w:eastAsia="Times New Roman" w:hAnsi="Calibri" w:cs="Times New Roman"/>
          <w:sz w:val="24"/>
          <w:szCs w:val="24"/>
          <w:lang w:eastAsia="ru-RU"/>
        </w:rPr>
        <w:t>выполнения при таком изменении требований технических регламентов;</w:t>
      </w:r>
    </w:p>
    <w:p w:rsidR="009338DF" w:rsidRPr="00EF7160" w:rsidRDefault="00EB4304"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9338DF" w:rsidRPr="00EF7160">
        <w:rPr>
          <w:rFonts w:ascii="Calibri" w:eastAsia="Times New Roman" w:hAnsi="Calibri" w:cs="Times New Roman"/>
          <w:color w:val="000000" w:themeColor="text1"/>
          <w:sz w:val="24"/>
          <w:szCs w:val="24"/>
          <w:lang w:eastAsia="ru-RU"/>
        </w:rPr>
        <w:t xml:space="preserve">предоставления </w:t>
      </w:r>
      <w:r w:rsidR="00B81AEA" w:rsidRPr="00EF7160">
        <w:rPr>
          <w:rFonts w:ascii="Calibri" w:eastAsia="Times New Roman" w:hAnsi="Calibri" w:cs="Times New Roman"/>
          <w:color w:val="000000" w:themeColor="text1"/>
          <w:sz w:val="24"/>
          <w:szCs w:val="24"/>
          <w:lang w:eastAsia="ru-RU"/>
        </w:rPr>
        <w:t>разрешения</w:t>
      </w:r>
      <w:r w:rsidR="009338DF" w:rsidRPr="00EF7160">
        <w:rPr>
          <w:rFonts w:ascii="Calibri" w:eastAsia="Times New Roman" w:hAnsi="Calibri" w:cs="Times New Roman"/>
          <w:color w:val="000000" w:themeColor="text1"/>
          <w:sz w:val="24"/>
          <w:szCs w:val="24"/>
          <w:lang w:eastAsia="ru-RU"/>
        </w:rPr>
        <w:t xml:space="preserve"> в порядке, установленном </w:t>
      </w:r>
      <w:r w:rsidR="009338DF" w:rsidRPr="007C4080">
        <w:rPr>
          <w:rFonts w:ascii="Calibri" w:eastAsia="Times New Roman" w:hAnsi="Calibri" w:cs="Times New Roman"/>
          <w:color w:val="000000" w:themeColor="text1"/>
          <w:sz w:val="24"/>
          <w:szCs w:val="24"/>
          <w:lang w:eastAsia="ru-RU"/>
        </w:rPr>
        <w:t>статьёй 1</w:t>
      </w:r>
      <w:r w:rsidR="00073B22" w:rsidRPr="007C4080">
        <w:rPr>
          <w:rFonts w:ascii="Calibri" w:eastAsia="Times New Roman" w:hAnsi="Calibri" w:cs="Times New Roman"/>
          <w:color w:val="000000" w:themeColor="text1"/>
          <w:sz w:val="24"/>
          <w:szCs w:val="24"/>
          <w:lang w:eastAsia="ru-RU"/>
        </w:rPr>
        <w:t>5</w:t>
      </w:r>
      <w:r w:rsidR="009338DF" w:rsidRPr="007C4080">
        <w:rPr>
          <w:rFonts w:ascii="Calibri" w:eastAsia="Times New Roman" w:hAnsi="Calibri" w:cs="Times New Roman"/>
          <w:color w:val="000000" w:themeColor="text1"/>
          <w:sz w:val="24"/>
          <w:szCs w:val="24"/>
          <w:lang w:eastAsia="ru-RU"/>
        </w:rPr>
        <w:t xml:space="preserve"> настоящих</w:t>
      </w:r>
      <w:r w:rsidR="009338DF" w:rsidRPr="00EF7160">
        <w:rPr>
          <w:rFonts w:ascii="Calibri" w:eastAsia="Times New Roman" w:hAnsi="Calibri" w:cs="Times New Roman"/>
          <w:color w:val="000000" w:themeColor="text1"/>
          <w:sz w:val="24"/>
          <w:szCs w:val="24"/>
          <w:lang w:eastAsia="ru-RU"/>
        </w:rPr>
        <w:t xml:space="preserve"> Правил в случае, если новый вид разрешённо</w:t>
      </w:r>
      <w:r w:rsidR="005B168A" w:rsidRPr="00EF7160">
        <w:rPr>
          <w:rFonts w:ascii="Calibri" w:eastAsia="Times New Roman" w:hAnsi="Calibri" w:cs="Times New Roman"/>
          <w:color w:val="000000" w:themeColor="text1"/>
          <w:sz w:val="24"/>
          <w:szCs w:val="24"/>
          <w:lang w:eastAsia="ru-RU"/>
        </w:rPr>
        <w:t>го использования от</w:t>
      </w:r>
      <w:r w:rsidR="009338DF" w:rsidRPr="00EF7160">
        <w:rPr>
          <w:rFonts w:ascii="Calibri" w:eastAsia="Times New Roman" w:hAnsi="Calibri" w:cs="Times New Roman"/>
          <w:color w:val="000000" w:themeColor="text1"/>
          <w:sz w:val="24"/>
          <w:szCs w:val="24"/>
          <w:lang w:eastAsia="ru-RU"/>
        </w:rPr>
        <w:t>несён к условно разрешённым, или необходимо отклониться от предельных параметров, установленных градостроительным регламентом.</w:t>
      </w:r>
    </w:p>
    <w:p w:rsidR="00D4141D" w:rsidRDefault="00D4141D" w:rsidP="009338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8. Для любого объекта капитального строительства разрешённым является то использование, которое указано в градостроительном регламенте, как соответствующее виду разрешённого использования земельного участка, на котором располагается данный объект капитального строительства. </w:t>
      </w:r>
    </w:p>
    <w:p w:rsidR="007C4080" w:rsidRPr="00BA7C71" w:rsidRDefault="007C4080"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7C4080">
        <w:rPr>
          <w:rFonts w:ascii="Calibri" w:eastAsia="Times New Roman" w:hAnsi="Calibri" w:cs="Times New Roman"/>
          <w:sz w:val="24"/>
          <w:szCs w:val="24"/>
          <w:lang w:eastAsia="ru-RU"/>
        </w:rPr>
        <w:t>9. Содержание видов разрешенного использования, перечисленных в регламентах допускает без отдельного указания в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информационных и геодезических знаков, объектов благоустройства, если федеральным законом не установлено иное.</w:t>
      </w:r>
    </w:p>
    <w:p w:rsidR="00120662" w:rsidRPr="003773A6" w:rsidRDefault="00120662" w:rsidP="0012066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3773A6">
        <w:rPr>
          <w:rFonts w:ascii="Calibri" w:eastAsia="Times New Roman" w:hAnsi="Calibri" w:cs="Times New Roman"/>
          <w:sz w:val="24"/>
          <w:szCs w:val="24"/>
          <w:lang w:eastAsia="ru-RU"/>
        </w:rPr>
        <w:lastRenderedPageBreak/>
        <w:t xml:space="preserve">10. Размещение объектов обслуживания жилой застройки во встроенных, пристроенных и встроенно-пристроенных помещениях  малоэтажных и </w:t>
      </w:r>
      <w:r w:rsidR="004E439B" w:rsidRPr="003773A6">
        <w:rPr>
          <w:rFonts w:ascii="Calibri" w:eastAsia="Times New Roman" w:hAnsi="Calibri" w:cs="Times New Roman"/>
          <w:sz w:val="24"/>
          <w:szCs w:val="24"/>
          <w:lang w:eastAsia="ru-RU"/>
        </w:rPr>
        <w:t>среднеэтажных</w:t>
      </w:r>
      <w:r w:rsidRPr="003773A6">
        <w:rPr>
          <w:rFonts w:ascii="Calibri" w:eastAsia="Times New Roman" w:hAnsi="Calibri" w:cs="Times New Roman"/>
          <w:sz w:val="24"/>
          <w:szCs w:val="24"/>
          <w:lang w:eastAsia="ru-RU"/>
        </w:rPr>
        <w:t xml:space="preserve"> многоквартирных домов допускается, если общая площадь таких помещений в многоквартирном доме не составляет более 15% общей площади помещений дома</w:t>
      </w:r>
      <w:r w:rsidR="004E20D2" w:rsidRPr="003773A6">
        <w:rPr>
          <w:rFonts w:ascii="Calibri" w:eastAsia="Times New Roman" w:hAnsi="Calibri" w:cs="Times New Roman"/>
          <w:sz w:val="24"/>
          <w:szCs w:val="24"/>
          <w:lang w:eastAsia="ru-RU"/>
        </w:rPr>
        <w:t>.</w:t>
      </w:r>
    </w:p>
    <w:p w:rsidR="00120662" w:rsidRPr="00120662" w:rsidRDefault="00120662" w:rsidP="007C408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D64D12" w:rsidRPr="00836F1D" w:rsidRDefault="00D64D12" w:rsidP="00836F1D">
      <w:pPr>
        <w:pStyle w:val="32"/>
      </w:pPr>
      <w:bookmarkStart w:id="61" w:name="_Toc32496167"/>
      <w:r w:rsidRPr="00681530">
        <w:t>Статья 22. Определения видов использования объектов капитального строительства</w:t>
      </w:r>
      <w:bookmarkEnd w:id="61"/>
    </w:p>
    <w:p w:rsidR="00835F01" w:rsidRPr="00EF7160" w:rsidRDefault="00073B2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w:t>
      </w:r>
      <w:r w:rsidR="00594ECC" w:rsidRPr="00EF7160">
        <w:rPr>
          <w:rFonts w:ascii="Calibri" w:eastAsia="Times New Roman" w:hAnsi="Calibri" w:cs="Times New Roman"/>
          <w:color w:val="000000" w:themeColor="text1"/>
          <w:sz w:val="24"/>
          <w:szCs w:val="24"/>
          <w:lang w:eastAsia="ru-RU"/>
        </w:rPr>
        <w:t>. </w:t>
      </w:r>
      <w:r w:rsidR="00835F01" w:rsidRPr="00EF7160">
        <w:rPr>
          <w:rFonts w:ascii="Calibri" w:eastAsia="Times New Roman" w:hAnsi="Calibri" w:cs="Times New Roman"/>
          <w:color w:val="000000" w:themeColor="text1"/>
          <w:sz w:val="24"/>
          <w:szCs w:val="24"/>
          <w:lang w:eastAsia="ru-RU"/>
        </w:rPr>
        <w:t>Если в определении вида разрешённого использования, приведённом в градостроительном регламенте</w:t>
      </w:r>
      <w:r w:rsidR="006E0683" w:rsidRPr="00EF7160">
        <w:rPr>
          <w:rFonts w:ascii="Calibri" w:eastAsia="Times New Roman" w:hAnsi="Calibri" w:cs="Times New Roman"/>
          <w:color w:val="000000" w:themeColor="text1"/>
          <w:sz w:val="24"/>
          <w:szCs w:val="24"/>
          <w:lang w:eastAsia="ru-RU"/>
        </w:rPr>
        <w:t>,</w:t>
      </w:r>
      <w:r w:rsidR="00835F01" w:rsidRPr="00EF7160">
        <w:rPr>
          <w:rFonts w:ascii="Calibri" w:eastAsia="Times New Roman" w:hAnsi="Calibri" w:cs="Times New Roman"/>
          <w:color w:val="000000" w:themeColor="text1"/>
          <w:sz w:val="24"/>
          <w:szCs w:val="24"/>
          <w:lang w:eastAsia="ru-RU"/>
        </w:rPr>
        <w:t xml:space="preserve"> приведено значение мощности объекта (вместимость, количество посадочных мест, </w:t>
      </w:r>
      <w:r w:rsidR="006E0683" w:rsidRPr="00EF7160">
        <w:rPr>
          <w:rFonts w:ascii="Calibri" w:eastAsia="Times New Roman" w:hAnsi="Calibri" w:cs="Times New Roman"/>
          <w:color w:val="000000" w:themeColor="text1"/>
          <w:sz w:val="24"/>
          <w:szCs w:val="24"/>
          <w:lang w:eastAsia="ru-RU"/>
        </w:rPr>
        <w:t xml:space="preserve">количество парковочных мест, </w:t>
      </w:r>
      <w:r w:rsidR="00835F01" w:rsidRPr="00EF7160">
        <w:rPr>
          <w:rFonts w:ascii="Calibri" w:eastAsia="Times New Roman" w:hAnsi="Calibri" w:cs="Times New Roman"/>
          <w:color w:val="000000" w:themeColor="text1"/>
          <w:sz w:val="24"/>
          <w:szCs w:val="24"/>
          <w:lang w:eastAsia="ru-RU"/>
        </w:rPr>
        <w:t xml:space="preserve">предельная площадь и иные характеристики),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 мощности таких объектов не соответствуют предельным параметрам. Такой объект является соответствующим градостроительному регламенту. Реконструкция такого объекта может проводиться </w:t>
      </w:r>
      <w:r w:rsidR="00B724B5" w:rsidRPr="00EF7160">
        <w:rPr>
          <w:rFonts w:ascii="Calibri" w:eastAsia="Times New Roman" w:hAnsi="Calibri" w:cs="Times New Roman"/>
          <w:color w:val="000000" w:themeColor="text1"/>
          <w:sz w:val="24"/>
          <w:szCs w:val="24"/>
          <w:lang w:eastAsia="ru-RU"/>
        </w:rPr>
        <w:t xml:space="preserve">с сохранением имеющихся показателей мощности, либо </w:t>
      </w:r>
      <w:r w:rsidR="00835F01" w:rsidRPr="00EF7160">
        <w:rPr>
          <w:rFonts w:ascii="Calibri" w:eastAsia="Times New Roman" w:hAnsi="Calibri" w:cs="Times New Roman"/>
          <w:color w:val="000000" w:themeColor="text1"/>
          <w:sz w:val="24"/>
          <w:szCs w:val="24"/>
          <w:lang w:eastAsia="ru-RU"/>
        </w:rPr>
        <w:t xml:space="preserve">с изменениями </w:t>
      </w:r>
      <w:r w:rsidR="00B724B5" w:rsidRPr="00EF7160">
        <w:rPr>
          <w:rFonts w:ascii="Calibri" w:eastAsia="Times New Roman" w:hAnsi="Calibri" w:cs="Times New Roman"/>
          <w:color w:val="000000" w:themeColor="text1"/>
          <w:sz w:val="24"/>
          <w:szCs w:val="24"/>
          <w:lang w:eastAsia="ru-RU"/>
        </w:rPr>
        <w:t>показателей</w:t>
      </w:r>
      <w:r w:rsidR="00835F01" w:rsidRPr="00EF7160">
        <w:rPr>
          <w:rFonts w:ascii="Calibri" w:eastAsia="Times New Roman" w:hAnsi="Calibri" w:cs="Times New Roman"/>
          <w:color w:val="000000" w:themeColor="text1"/>
          <w:sz w:val="24"/>
          <w:szCs w:val="24"/>
          <w:lang w:eastAsia="ru-RU"/>
        </w:rPr>
        <w:t xml:space="preserve"> мощности в сторону снижения отличий от предельных параметров, установленных градостроительным регламентом.</w:t>
      </w:r>
    </w:p>
    <w:p w:rsidR="00197876" w:rsidRPr="00EF7160" w:rsidRDefault="00073B22" w:rsidP="0019787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00594ECC" w:rsidRPr="00EF7160">
        <w:rPr>
          <w:rFonts w:ascii="Calibri" w:eastAsia="Times New Roman" w:hAnsi="Calibri" w:cs="Times New Roman"/>
          <w:color w:val="000000" w:themeColor="text1"/>
          <w:sz w:val="24"/>
          <w:szCs w:val="24"/>
          <w:lang w:eastAsia="ru-RU"/>
        </w:rPr>
        <w:t>. </w:t>
      </w:r>
      <w:r w:rsidR="00B724B5" w:rsidRPr="00EF7160">
        <w:rPr>
          <w:rFonts w:ascii="Calibri" w:eastAsia="Times New Roman" w:hAnsi="Calibri" w:cs="Times New Roman"/>
          <w:color w:val="000000" w:themeColor="text1"/>
          <w:sz w:val="24"/>
          <w:szCs w:val="24"/>
          <w:lang w:eastAsia="ru-RU"/>
        </w:rPr>
        <w:t xml:space="preserve">Если в определении вида разрешённого использования, приведённом в градостроительном регламенте, приведено значение этажности или количества этажей объекта, то указанное значение не может применяться для существующих объектов, построенных на законных основаниях в соответствии с градостроительными планами и разрешениями на строительство, выданными до вступления в силу настоящих Правил, в случае, если фактические значения этажности таких объектов не соответствуют </w:t>
      </w:r>
      <w:r w:rsidR="00B81AEA" w:rsidRPr="00EF7160">
        <w:rPr>
          <w:rFonts w:ascii="Calibri" w:eastAsia="Times New Roman" w:hAnsi="Calibri" w:cs="Times New Roman"/>
          <w:color w:val="000000" w:themeColor="text1"/>
          <w:sz w:val="24"/>
          <w:szCs w:val="24"/>
          <w:lang w:eastAsia="ru-RU"/>
        </w:rPr>
        <w:t>определению вида разрешённого использования</w:t>
      </w:r>
      <w:r w:rsidR="00B724B5" w:rsidRPr="00EF7160">
        <w:rPr>
          <w:rFonts w:ascii="Calibri" w:eastAsia="Times New Roman" w:hAnsi="Calibri" w:cs="Times New Roman"/>
          <w:color w:val="000000" w:themeColor="text1"/>
          <w:sz w:val="24"/>
          <w:szCs w:val="24"/>
          <w:lang w:eastAsia="ru-RU"/>
        </w:rPr>
        <w:t xml:space="preserve">. Такой объект является соответствующим градостроительному регламенту. Реконструкция такого объекта может проводиться с сохранением имеющихся показателей этажности (количества этажей), либо с изменениями этажности (количества этажей) в сторону снижения отличий от </w:t>
      </w:r>
      <w:r w:rsidR="00B81AEA" w:rsidRPr="00EF7160">
        <w:rPr>
          <w:rFonts w:ascii="Calibri" w:eastAsia="Times New Roman" w:hAnsi="Calibri" w:cs="Times New Roman"/>
          <w:color w:val="000000" w:themeColor="text1"/>
          <w:sz w:val="24"/>
          <w:szCs w:val="24"/>
          <w:lang w:eastAsia="ru-RU"/>
        </w:rPr>
        <w:t>определения вида разрешённого использования в рамках значений допустимой высоты здания, сооружения, установленной градостроительным регламентом</w:t>
      </w:r>
      <w:r w:rsidR="00B724B5" w:rsidRPr="00EF7160">
        <w:rPr>
          <w:rFonts w:ascii="Calibri" w:eastAsia="Times New Roman" w:hAnsi="Calibri" w:cs="Times New Roman"/>
          <w:color w:val="000000" w:themeColor="text1"/>
          <w:sz w:val="24"/>
          <w:szCs w:val="24"/>
          <w:lang w:eastAsia="ru-RU"/>
        </w:rPr>
        <w:t>.</w:t>
      </w:r>
    </w:p>
    <w:p w:rsidR="0000794A"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3</w:t>
      </w:r>
      <w:r w:rsidR="00594ECC" w:rsidRPr="00EF7160">
        <w:rPr>
          <w:rFonts w:ascii="Calibri" w:eastAsia="Times New Roman" w:hAnsi="Calibri" w:cs="Times New Roman"/>
          <w:color w:val="000000" w:themeColor="text1"/>
          <w:sz w:val="24"/>
          <w:szCs w:val="24"/>
          <w:lang w:eastAsia="ru-RU"/>
        </w:rPr>
        <w:t>. </w:t>
      </w:r>
      <w:r w:rsidR="0000794A"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требуемого в соответствии с местными нормативами градостроительного проектирования количества парковочных мест. </w:t>
      </w:r>
      <w:r w:rsidR="003A6C80" w:rsidRPr="00EF7160">
        <w:rPr>
          <w:rFonts w:ascii="Calibri" w:eastAsia="Times New Roman" w:hAnsi="Calibri" w:cs="Times New Roman"/>
          <w:color w:val="000000" w:themeColor="text1"/>
          <w:sz w:val="24"/>
          <w:szCs w:val="24"/>
          <w:lang w:eastAsia="ru-RU"/>
        </w:rPr>
        <w:t>Указанные парковочные места должны быть размещены либо на участке, либо в объёме здания, сооружения</w:t>
      </w:r>
      <w:r w:rsidR="00A4515D" w:rsidRPr="00EF7160">
        <w:rPr>
          <w:rFonts w:ascii="Calibri" w:eastAsia="Times New Roman" w:hAnsi="Calibri" w:cs="Times New Roman"/>
          <w:color w:val="000000" w:themeColor="text1"/>
          <w:sz w:val="24"/>
          <w:szCs w:val="24"/>
          <w:lang w:eastAsia="ru-RU"/>
        </w:rPr>
        <w:t>.</w:t>
      </w:r>
      <w:r w:rsidR="003A6C80" w:rsidRPr="00EF7160">
        <w:rPr>
          <w:rFonts w:ascii="Calibri" w:eastAsia="Times New Roman" w:hAnsi="Calibri" w:cs="Times New Roman"/>
          <w:color w:val="000000" w:themeColor="text1"/>
          <w:sz w:val="24"/>
          <w:szCs w:val="24"/>
          <w:lang w:eastAsia="ru-RU"/>
        </w:rPr>
        <w:t xml:space="preserve"> </w:t>
      </w:r>
      <w:r w:rsidR="00A4515D" w:rsidRPr="00EF7160">
        <w:rPr>
          <w:rFonts w:ascii="Calibri" w:eastAsia="Times New Roman" w:hAnsi="Calibri" w:cs="Times New Roman"/>
          <w:color w:val="000000" w:themeColor="text1"/>
          <w:sz w:val="24"/>
          <w:szCs w:val="24"/>
          <w:lang w:eastAsia="ru-RU"/>
        </w:rPr>
        <w:t>Размещение их в отдельно стоящих, либо пристроенных зданиях, сооружениях возможно только в том случае, когда</w:t>
      </w:r>
      <w:r w:rsidR="003A6C80" w:rsidRPr="00EF7160">
        <w:rPr>
          <w:rFonts w:ascii="Calibri" w:eastAsia="Times New Roman" w:hAnsi="Calibri" w:cs="Times New Roman"/>
          <w:color w:val="000000" w:themeColor="text1"/>
          <w:sz w:val="24"/>
          <w:szCs w:val="24"/>
          <w:lang w:eastAsia="ru-RU"/>
        </w:rPr>
        <w:t xml:space="preserve"> градостроительным регламентом предусмотрено размещение отдельных зданий, сооружений для хранения автомобилей</w:t>
      </w:r>
      <w:r w:rsidR="00CB19B1" w:rsidRPr="00EF7160">
        <w:rPr>
          <w:rFonts w:ascii="Calibri" w:eastAsia="Times New Roman" w:hAnsi="Calibri" w:cs="Times New Roman"/>
          <w:color w:val="000000" w:themeColor="text1"/>
          <w:sz w:val="24"/>
          <w:szCs w:val="24"/>
          <w:lang w:eastAsia="ru-RU"/>
        </w:rPr>
        <w:t xml:space="preserve"> в качестве основного или вспомогательного вида разрешённого использования</w:t>
      </w:r>
      <w:r w:rsidR="003A6C80" w:rsidRPr="00EF7160">
        <w:rPr>
          <w:rFonts w:ascii="Calibri" w:eastAsia="Times New Roman" w:hAnsi="Calibri" w:cs="Times New Roman"/>
          <w:color w:val="000000" w:themeColor="text1"/>
          <w:sz w:val="24"/>
          <w:szCs w:val="24"/>
          <w:lang w:eastAsia="ru-RU"/>
        </w:rPr>
        <w:t>.</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 xml:space="preserve">Любое определение вида разрешённого использования объекта капитального строительства включает в себя размещение инженерного оборудования, необходимого для эксплуатации здания. Оборудование должно быть размещено только в объёме здания, сооружения, за исключением случаев, когда градостроительным регламентом допускается размещение для этих целей отдельных зданий, сооружений (локальных объектов инженерной инфраструктуры). </w:t>
      </w:r>
    </w:p>
    <w:p w:rsidR="00A4515D"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00594ECC" w:rsidRPr="00EF7160">
        <w:rPr>
          <w:rFonts w:ascii="Calibri" w:eastAsia="Times New Roman" w:hAnsi="Calibri" w:cs="Times New Roman"/>
          <w:color w:val="000000" w:themeColor="text1"/>
          <w:sz w:val="24"/>
          <w:szCs w:val="24"/>
          <w:lang w:eastAsia="ru-RU"/>
        </w:rPr>
        <w:t>. </w:t>
      </w:r>
      <w:r w:rsidR="00A4515D" w:rsidRPr="00EF7160">
        <w:rPr>
          <w:rFonts w:ascii="Calibri" w:eastAsia="Times New Roman" w:hAnsi="Calibri" w:cs="Times New Roman"/>
          <w:color w:val="000000" w:themeColor="text1"/>
          <w:sz w:val="24"/>
          <w:szCs w:val="24"/>
          <w:lang w:eastAsia="ru-RU"/>
        </w:rPr>
        <w:t>Любой вид разрешённого использования предусматривает размещение любых видов малых архитектурных форм.</w:t>
      </w:r>
    </w:p>
    <w:p w:rsidR="00D52DE8"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 xml:space="preserve">6. </w:t>
      </w:r>
      <w:r w:rsidR="00594ECC" w:rsidRPr="00EF7160">
        <w:rPr>
          <w:rFonts w:ascii="Calibri" w:eastAsia="Times New Roman" w:hAnsi="Calibri" w:cs="Times New Roman"/>
          <w:color w:val="000000" w:themeColor="text1"/>
          <w:sz w:val="24"/>
          <w:szCs w:val="24"/>
          <w:lang w:eastAsia="ru-RU"/>
        </w:rPr>
        <w:t> </w:t>
      </w:r>
      <w:r w:rsidR="00D52DE8" w:rsidRPr="00EF7160">
        <w:rPr>
          <w:rFonts w:ascii="Calibri" w:eastAsia="Times New Roman" w:hAnsi="Calibri" w:cs="Times New Roman"/>
          <w:color w:val="000000" w:themeColor="text1"/>
          <w:sz w:val="24"/>
          <w:szCs w:val="24"/>
          <w:lang w:eastAsia="ru-RU"/>
        </w:rPr>
        <w:t xml:space="preserve">Любой вид разрешённого использования объектов капитального строительства может быть использован на одном земельном участке </w:t>
      </w:r>
      <w:r w:rsidR="00E32A15" w:rsidRPr="00EF7160">
        <w:rPr>
          <w:rFonts w:ascii="Calibri" w:eastAsia="Times New Roman" w:hAnsi="Calibri" w:cs="Times New Roman"/>
          <w:color w:val="000000" w:themeColor="text1"/>
          <w:sz w:val="24"/>
          <w:szCs w:val="24"/>
          <w:lang w:eastAsia="ru-RU"/>
        </w:rPr>
        <w:t>столько</w:t>
      </w:r>
      <w:r w:rsidR="00D52DE8" w:rsidRPr="00EF7160">
        <w:rPr>
          <w:rFonts w:ascii="Calibri" w:eastAsia="Times New Roman" w:hAnsi="Calibri" w:cs="Times New Roman"/>
          <w:color w:val="000000" w:themeColor="text1"/>
          <w:sz w:val="24"/>
          <w:szCs w:val="24"/>
          <w:lang w:eastAsia="ru-RU"/>
        </w:rPr>
        <w:t xml:space="preserve"> раз</w:t>
      </w:r>
      <w:r w:rsidR="00E32A15" w:rsidRPr="00EF7160">
        <w:rPr>
          <w:rFonts w:ascii="Calibri" w:eastAsia="Times New Roman" w:hAnsi="Calibri" w:cs="Times New Roman"/>
          <w:color w:val="000000" w:themeColor="text1"/>
          <w:sz w:val="24"/>
          <w:szCs w:val="24"/>
          <w:lang w:eastAsia="ru-RU"/>
        </w:rPr>
        <w:t xml:space="preserve">, сколько позволяют это сделать размеры и конфигурация участка, положения и ограничения технических регламентов, санитарных норм, в </w:t>
      </w:r>
      <w:r w:rsidR="00B76143">
        <w:rPr>
          <w:rFonts w:ascii="Calibri" w:eastAsia="Times New Roman" w:hAnsi="Calibri" w:cs="Times New Roman"/>
          <w:color w:val="000000" w:themeColor="text1"/>
          <w:sz w:val="24"/>
          <w:szCs w:val="24"/>
          <w:lang w:eastAsia="ru-RU"/>
        </w:rPr>
        <w:t>том числе</w:t>
      </w:r>
      <w:r w:rsidR="00E32A15" w:rsidRPr="00EF7160">
        <w:rPr>
          <w:rFonts w:ascii="Calibri" w:eastAsia="Times New Roman" w:hAnsi="Calibri" w:cs="Times New Roman"/>
          <w:color w:val="000000" w:themeColor="text1"/>
          <w:sz w:val="24"/>
          <w:szCs w:val="24"/>
          <w:lang w:eastAsia="ru-RU"/>
        </w:rPr>
        <w:t xml:space="preserve"> санитарных разрывов между зданиями, нор</w:t>
      </w:r>
      <w:r w:rsidR="000D1AA5" w:rsidRPr="00EF7160">
        <w:rPr>
          <w:rFonts w:ascii="Calibri" w:eastAsia="Times New Roman" w:hAnsi="Calibri" w:cs="Times New Roman"/>
          <w:color w:val="000000" w:themeColor="text1"/>
          <w:sz w:val="24"/>
          <w:szCs w:val="24"/>
          <w:lang w:eastAsia="ru-RU"/>
        </w:rPr>
        <w:t>м</w:t>
      </w:r>
      <w:r w:rsidR="00E32A15" w:rsidRPr="00EF7160">
        <w:rPr>
          <w:rFonts w:ascii="Calibri" w:eastAsia="Times New Roman" w:hAnsi="Calibri" w:cs="Times New Roman"/>
          <w:color w:val="000000" w:themeColor="text1"/>
          <w:sz w:val="24"/>
          <w:szCs w:val="24"/>
          <w:lang w:eastAsia="ru-RU"/>
        </w:rPr>
        <w:t xml:space="preserve"> инсоляции</w:t>
      </w:r>
      <w:r w:rsidR="000D1AA5" w:rsidRPr="00EF7160">
        <w:rPr>
          <w:rFonts w:ascii="Calibri" w:eastAsia="Times New Roman" w:hAnsi="Calibri" w:cs="Times New Roman"/>
          <w:color w:val="000000" w:themeColor="text1"/>
          <w:sz w:val="24"/>
          <w:szCs w:val="24"/>
          <w:lang w:eastAsia="ru-RU"/>
        </w:rPr>
        <w:t>, иные ограничения, установленные действующим законодательством</w:t>
      </w:r>
      <w:r w:rsidR="00D52DE8" w:rsidRPr="00EF7160">
        <w:rPr>
          <w:rFonts w:ascii="Calibri" w:eastAsia="Times New Roman" w:hAnsi="Calibri" w:cs="Times New Roman"/>
          <w:color w:val="000000" w:themeColor="text1"/>
          <w:sz w:val="24"/>
          <w:szCs w:val="24"/>
          <w:lang w:eastAsia="ru-RU"/>
        </w:rPr>
        <w:t>.</w:t>
      </w:r>
    </w:p>
    <w:p w:rsidR="00F84D69" w:rsidRPr="00EF7160" w:rsidRDefault="00073B22" w:rsidP="00B724B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594ECC" w:rsidRPr="00EF7160">
        <w:rPr>
          <w:rFonts w:ascii="Calibri" w:eastAsia="Times New Roman" w:hAnsi="Calibri" w:cs="Times New Roman"/>
          <w:color w:val="000000" w:themeColor="text1"/>
          <w:sz w:val="24"/>
          <w:szCs w:val="24"/>
          <w:lang w:eastAsia="ru-RU"/>
        </w:rPr>
        <w:t>. </w:t>
      </w:r>
      <w:r w:rsidR="00F84D69" w:rsidRPr="00EF7160">
        <w:rPr>
          <w:rFonts w:ascii="Calibri" w:eastAsia="Times New Roman" w:hAnsi="Calibri" w:cs="Times New Roman"/>
          <w:color w:val="000000" w:themeColor="text1"/>
          <w:sz w:val="24"/>
          <w:szCs w:val="24"/>
          <w:lang w:eastAsia="ru-RU"/>
        </w:rPr>
        <w:t xml:space="preserve">Определения видов использования объектов капитального строительства, указанные в скобках, являются равнозначными. </w:t>
      </w:r>
    </w:p>
    <w:p w:rsidR="00B724B5" w:rsidRPr="00EF7160" w:rsidRDefault="00B724B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D12" w:rsidRPr="00836F1D" w:rsidRDefault="00D64D12" w:rsidP="00836F1D">
      <w:pPr>
        <w:pStyle w:val="32"/>
      </w:pPr>
      <w:bookmarkStart w:id="62" w:name="_Toc32496168"/>
      <w:r w:rsidRPr="00681530">
        <w:t xml:space="preserve">Статья 23. Особенности </w:t>
      </w:r>
      <w:r w:rsidR="00250491" w:rsidRPr="003774A7">
        <w:t>применения</w:t>
      </w:r>
      <w:r w:rsidRPr="00681530">
        <w:t xml:space="preserve"> отдельных видов разрешённого использования земельных участков и объектов капитального строительства</w:t>
      </w:r>
      <w:bookmarkEnd w:id="62"/>
    </w:p>
    <w:p w:rsidR="00D64D12" w:rsidRPr="00681530" w:rsidRDefault="001C5AC4" w:rsidP="00D64D1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sz w:val="24"/>
          <w:szCs w:val="24"/>
          <w:lang w:eastAsia="ru-RU"/>
        </w:rPr>
        <w:t xml:space="preserve">1. </w:t>
      </w:r>
      <w:r w:rsidR="00D64D12" w:rsidRPr="00681530">
        <w:rPr>
          <w:rFonts w:ascii="Calibri" w:eastAsia="Times New Roman" w:hAnsi="Calibri" w:cs="Times New Roman"/>
          <w:sz w:val="24"/>
          <w:szCs w:val="24"/>
          <w:lang w:eastAsia="ru-RU"/>
        </w:rPr>
        <w:t xml:space="preserve">Придомовая территория является неотъемлемой частью участка </w:t>
      </w:r>
      <w:r w:rsidR="003B7E73">
        <w:rPr>
          <w:rFonts w:ascii="Calibri" w:eastAsia="Times New Roman" w:hAnsi="Calibri" w:cs="Times New Roman"/>
          <w:sz w:val="24"/>
          <w:szCs w:val="24"/>
          <w:lang w:eastAsia="ru-RU"/>
        </w:rPr>
        <w:t xml:space="preserve">многоэтажного </w:t>
      </w:r>
      <w:r w:rsidR="00D64D12" w:rsidRPr="00681530">
        <w:rPr>
          <w:rFonts w:ascii="Calibri" w:eastAsia="Times New Roman" w:hAnsi="Calibri" w:cs="Times New Roman"/>
          <w:sz w:val="24"/>
          <w:szCs w:val="24"/>
          <w:lang w:eastAsia="ru-RU"/>
        </w:rPr>
        <w:t>многоквартирного жилого дома. В состав придомовой территории входят площадки отдыха, игровые, спортивные, хозяйственные площадки, гостевые стоянки автотранспорта, зеленые насаждения</w:t>
      </w:r>
      <w:r w:rsidR="00D64D12" w:rsidRPr="00681530">
        <w:rPr>
          <w:rStyle w:val="aff3"/>
          <w:rFonts w:ascii="Calibri" w:eastAsia="Times New Roman" w:hAnsi="Calibri" w:cs="Times New Roman"/>
          <w:sz w:val="24"/>
          <w:szCs w:val="24"/>
          <w:lang w:eastAsia="ru-RU"/>
        </w:rPr>
        <w:footnoteReference w:id="2"/>
      </w:r>
      <w:r w:rsidR="00D64D12" w:rsidRPr="00681530">
        <w:rPr>
          <w:rFonts w:ascii="Calibri" w:eastAsia="Times New Roman" w:hAnsi="Calibri" w:cs="Times New Roman"/>
          <w:sz w:val="24"/>
          <w:szCs w:val="24"/>
          <w:lang w:eastAsia="ru-RU"/>
        </w:rPr>
        <w:t>.</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2. </w:t>
      </w:r>
      <w:r w:rsidR="00D64D12" w:rsidRPr="00681530">
        <w:rPr>
          <w:rFonts w:ascii="Calibri" w:eastAsia="Times New Roman" w:hAnsi="Calibri" w:cs="Times New Roman"/>
          <w:sz w:val="24"/>
          <w:szCs w:val="24"/>
          <w:lang w:eastAsia="ru-RU"/>
        </w:rPr>
        <w:t>Расчёт придомовых площадок производится исходя из общей жилой площади жилого дома</w:t>
      </w:r>
      <w:r w:rsidR="001F229C">
        <w:rPr>
          <w:rFonts w:ascii="Calibri" w:eastAsia="Times New Roman" w:hAnsi="Calibri" w:cs="Times New Roman"/>
          <w:sz w:val="24"/>
          <w:szCs w:val="24"/>
          <w:lang w:eastAsia="ru-RU"/>
        </w:rPr>
        <w:t xml:space="preserve">, </w:t>
      </w:r>
      <w:r w:rsidR="001F229C">
        <w:rPr>
          <w:rFonts w:ascii="Calibri" w:eastAsia="Times New Roman" w:hAnsi="Calibri" w:cs="Times New Roman"/>
          <w:color w:val="000000" w:themeColor="text1"/>
          <w:sz w:val="24"/>
          <w:szCs w:val="24"/>
          <w:lang w:eastAsia="ru-RU"/>
        </w:rPr>
        <w:t xml:space="preserve"> в соответствии с проектной документацией.</w:t>
      </w:r>
    </w:p>
    <w:p w:rsidR="00D64D12" w:rsidRPr="00EF7160" w:rsidRDefault="001C5AC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D64D12" w:rsidRPr="00EF7160">
        <w:rPr>
          <w:rFonts w:ascii="Calibri" w:eastAsia="Times New Roman" w:hAnsi="Calibri" w:cs="Times New Roman"/>
          <w:color w:val="000000" w:themeColor="text1"/>
          <w:sz w:val="24"/>
          <w:szCs w:val="24"/>
          <w:lang w:eastAsia="ru-RU"/>
        </w:rPr>
        <w:t>Расстояния от площадок до окон жилых домов и иных объектов определяется техническими регламентами</w:t>
      </w:r>
      <w:r w:rsidR="00D64D12" w:rsidRPr="00EF7160">
        <w:rPr>
          <w:rStyle w:val="aff3"/>
          <w:rFonts w:ascii="Calibri" w:eastAsia="Times New Roman" w:hAnsi="Calibri" w:cs="Times New Roman"/>
          <w:color w:val="000000" w:themeColor="text1"/>
          <w:sz w:val="24"/>
          <w:szCs w:val="24"/>
          <w:lang w:eastAsia="ru-RU"/>
        </w:rPr>
        <w:footnoteReference w:id="3"/>
      </w:r>
      <w:r w:rsidR="00D64D12" w:rsidRPr="00EF7160">
        <w:rPr>
          <w:rFonts w:ascii="Calibri" w:eastAsia="Times New Roman" w:hAnsi="Calibri" w:cs="Times New Roman"/>
          <w:color w:val="000000" w:themeColor="text1"/>
          <w:sz w:val="24"/>
          <w:szCs w:val="24"/>
          <w:lang w:eastAsia="ru-RU"/>
        </w:rPr>
        <w:t>.</w:t>
      </w:r>
    </w:p>
    <w:p w:rsidR="006A4B36"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Обеспеченность гостевыми стоянками автотранспорта необходимо принимать в соответствии с действующими техническими регламентами в зависимости от уровня комфортности </w:t>
      </w:r>
      <w:r w:rsidR="003B7E73">
        <w:rPr>
          <w:rFonts w:ascii="Calibri" w:eastAsia="Times New Roman" w:hAnsi="Calibri" w:cs="Times New Roman"/>
          <w:color w:val="000000" w:themeColor="text1"/>
          <w:sz w:val="24"/>
          <w:szCs w:val="24"/>
          <w:lang w:eastAsia="ru-RU"/>
        </w:rPr>
        <w:t xml:space="preserve">многоэтажного </w:t>
      </w:r>
      <w:r w:rsidRPr="00EF7160">
        <w:rPr>
          <w:rFonts w:ascii="Calibri" w:eastAsia="Times New Roman" w:hAnsi="Calibri" w:cs="Times New Roman"/>
          <w:color w:val="000000" w:themeColor="text1"/>
          <w:sz w:val="24"/>
          <w:szCs w:val="24"/>
          <w:lang w:eastAsia="ru-RU"/>
        </w:rPr>
        <w:t xml:space="preserve">многоквартирного </w:t>
      </w:r>
      <w:r w:rsidR="003B7E73">
        <w:rPr>
          <w:rFonts w:ascii="Calibri" w:eastAsia="Times New Roman" w:hAnsi="Calibri" w:cs="Times New Roman"/>
          <w:color w:val="000000" w:themeColor="text1"/>
          <w:sz w:val="24"/>
          <w:szCs w:val="24"/>
          <w:lang w:eastAsia="ru-RU"/>
        </w:rPr>
        <w:t xml:space="preserve">жилого </w:t>
      </w:r>
      <w:r w:rsidRPr="00EF7160">
        <w:rPr>
          <w:rFonts w:ascii="Calibri" w:eastAsia="Times New Roman" w:hAnsi="Calibri" w:cs="Times New Roman"/>
          <w:color w:val="000000" w:themeColor="text1"/>
          <w:sz w:val="24"/>
          <w:szCs w:val="24"/>
          <w:lang w:eastAsia="ru-RU"/>
        </w:rPr>
        <w:t>дома.</w:t>
      </w:r>
    </w:p>
    <w:p w:rsidR="00C41B3A" w:rsidRPr="00EF7160" w:rsidRDefault="006A4B36"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D7177A" w:rsidRPr="00EF7160">
        <w:rPr>
          <w:rFonts w:ascii="Calibri" w:eastAsia="Times New Roman" w:hAnsi="Calibri" w:cs="Times New Roman"/>
          <w:color w:val="000000" w:themeColor="text1"/>
          <w:sz w:val="24"/>
          <w:szCs w:val="24"/>
          <w:lang w:eastAsia="ru-RU"/>
        </w:rPr>
        <w:t>. Допускается использовать для обустройства площадок отдыха, игровых, спортивных, хозяйственных, гостевых стоянок автотранспорта кровли зданий, сооружений, их отдельных частей при условии соблюдения требований технических регламентов, санитарных норм,</w:t>
      </w:r>
      <w:r w:rsidR="00276B91" w:rsidRPr="00EF7160">
        <w:rPr>
          <w:rFonts w:ascii="Calibri" w:eastAsia="Times New Roman" w:hAnsi="Calibri" w:cs="Times New Roman"/>
          <w:color w:val="000000" w:themeColor="text1"/>
          <w:sz w:val="24"/>
          <w:szCs w:val="24"/>
          <w:lang w:eastAsia="ru-RU"/>
        </w:rPr>
        <w:t xml:space="preserve"> норм</w:t>
      </w:r>
      <w:r w:rsidR="00D7177A" w:rsidRPr="00EF7160">
        <w:rPr>
          <w:rFonts w:ascii="Calibri" w:eastAsia="Times New Roman" w:hAnsi="Calibri" w:cs="Times New Roman"/>
          <w:color w:val="000000" w:themeColor="text1"/>
          <w:sz w:val="24"/>
          <w:szCs w:val="24"/>
          <w:lang w:eastAsia="ru-RU"/>
        </w:rPr>
        <w:t xml:space="preserve"> безопасности, а также нормируемого расстояния до окон жилых помещений. </w:t>
      </w:r>
    </w:p>
    <w:p w:rsidR="00CF1362"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00C41B3A" w:rsidRPr="00EF7160">
        <w:rPr>
          <w:rFonts w:ascii="Calibri" w:eastAsia="Times New Roman" w:hAnsi="Calibri" w:cs="Times New Roman"/>
          <w:color w:val="000000" w:themeColor="text1"/>
          <w:sz w:val="24"/>
          <w:szCs w:val="24"/>
          <w:lang w:eastAsia="ru-RU"/>
        </w:rPr>
        <w:t xml:space="preserve">. </w:t>
      </w:r>
      <w:r w:rsidR="00D97F0F" w:rsidRPr="00EF7160">
        <w:rPr>
          <w:rFonts w:ascii="Calibri" w:eastAsia="Times New Roman" w:hAnsi="Calibri" w:cs="Times New Roman"/>
          <w:color w:val="000000" w:themeColor="text1"/>
          <w:sz w:val="24"/>
          <w:szCs w:val="24"/>
          <w:lang w:eastAsia="ru-RU"/>
        </w:rPr>
        <w:t xml:space="preserve">При расчёте площади зелёных насаждений допускается включать в </w:t>
      </w:r>
      <w:r w:rsidR="006A4B36" w:rsidRPr="00EF7160">
        <w:rPr>
          <w:rFonts w:ascii="Calibri" w:eastAsia="Times New Roman" w:hAnsi="Calibri" w:cs="Times New Roman"/>
          <w:color w:val="000000" w:themeColor="text1"/>
          <w:sz w:val="24"/>
          <w:szCs w:val="24"/>
          <w:lang w:eastAsia="ru-RU"/>
        </w:rPr>
        <w:t>неё</w:t>
      </w:r>
      <w:r w:rsidR="00D97F0F" w:rsidRPr="00EF7160">
        <w:rPr>
          <w:rFonts w:ascii="Calibri" w:eastAsia="Times New Roman" w:hAnsi="Calibri" w:cs="Times New Roman"/>
          <w:color w:val="000000" w:themeColor="text1"/>
          <w:sz w:val="24"/>
          <w:szCs w:val="24"/>
          <w:lang w:eastAsia="ru-RU"/>
        </w:rPr>
        <w:t xml:space="preserve"> пешеходные дорожки, располагаемые на участке, если их суммарная площадь не превышает 30 процентов от нормативной потребности в з</w:t>
      </w:r>
      <w:r w:rsidR="00E90235" w:rsidRPr="00EF7160">
        <w:rPr>
          <w:rFonts w:ascii="Calibri" w:eastAsia="Times New Roman" w:hAnsi="Calibri" w:cs="Times New Roman"/>
          <w:color w:val="000000" w:themeColor="text1"/>
          <w:sz w:val="24"/>
          <w:szCs w:val="24"/>
          <w:lang w:eastAsia="ru-RU"/>
        </w:rPr>
        <w:t>елёных насаждениях</w:t>
      </w:r>
      <w:r w:rsidR="0020626C" w:rsidRPr="00EF7160">
        <w:rPr>
          <w:rFonts w:ascii="Calibri" w:eastAsia="Times New Roman" w:hAnsi="Calibri" w:cs="Times New Roman"/>
          <w:color w:val="000000" w:themeColor="text1"/>
          <w:sz w:val="24"/>
          <w:szCs w:val="24"/>
          <w:lang w:eastAsia="ru-RU"/>
        </w:rPr>
        <w:t>,</w:t>
      </w:r>
      <w:r w:rsidR="00CF1362" w:rsidRPr="00EF7160">
        <w:rPr>
          <w:rFonts w:ascii="Calibri" w:eastAsia="Times New Roman" w:hAnsi="Calibri" w:cs="Times New Roman"/>
          <w:color w:val="000000" w:themeColor="text1"/>
          <w:sz w:val="24"/>
          <w:szCs w:val="24"/>
          <w:lang w:eastAsia="ru-RU"/>
        </w:rPr>
        <w:t xml:space="preserve"> </w:t>
      </w:r>
      <w:r w:rsidR="0020626C" w:rsidRPr="00EF7160">
        <w:rPr>
          <w:rFonts w:ascii="Calibri" w:eastAsia="Times New Roman" w:hAnsi="Calibri" w:cs="Times New Roman"/>
          <w:color w:val="000000" w:themeColor="text1"/>
          <w:sz w:val="24"/>
          <w:szCs w:val="24"/>
          <w:lang w:eastAsia="ru-RU"/>
        </w:rPr>
        <w:t xml:space="preserve">а также площадь </w:t>
      </w:r>
      <w:r w:rsidR="00791B12" w:rsidRPr="00EF7160">
        <w:rPr>
          <w:rFonts w:ascii="Calibri" w:eastAsia="Times New Roman" w:hAnsi="Calibri" w:cs="Times New Roman"/>
          <w:color w:val="000000" w:themeColor="text1"/>
          <w:sz w:val="24"/>
          <w:szCs w:val="24"/>
          <w:lang w:eastAsia="ru-RU"/>
        </w:rPr>
        <w:t>гостевых стоянок автотранспорта</w:t>
      </w:r>
      <w:r w:rsidR="0020626C" w:rsidRPr="00EF7160">
        <w:rPr>
          <w:rFonts w:ascii="Calibri" w:eastAsia="Times New Roman" w:hAnsi="Calibri" w:cs="Times New Roman"/>
          <w:color w:val="000000" w:themeColor="text1"/>
          <w:sz w:val="24"/>
          <w:szCs w:val="24"/>
          <w:lang w:eastAsia="ru-RU"/>
        </w:rPr>
        <w:t>.</w:t>
      </w:r>
    </w:p>
    <w:p w:rsidR="00C41B3A" w:rsidRPr="00EF7160" w:rsidRDefault="00177FF5"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7</w:t>
      </w:r>
      <w:r w:rsidR="00C41B3A" w:rsidRPr="00EF7160">
        <w:rPr>
          <w:rFonts w:ascii="Calibri" w:eastAsia="Times New Roman" w:hAnsi="Calibri" w:cs="Times New Roman"/>
          <w:color w:val="000000" w:themeColor="text1"/>
          <w:sz w:val="24"/>
          <w:szCs w:val="24"/>
          <w:lang w:eastAsia="ru-RU"/>
        </w:rPr>
        <w:t>. </w:t>
      </w:r>
      <w:r w:rsidR="0063281D" w:rsidRPr="00EF7160">
        <w:rPr>
          <w:rFonts w:ascii="Calibri" w:eastAsia="Times New Roman" w:hAnsi="Calibri" w:cs="Times New Roman"/>
          <w:color w:val="000000" w:themeColor="text1"/>
          <w:sz w:val="24"/>
          <w:szCs w:val="24"/>
          <w:lang w:eastAsia="ru-RU"/>
        </w:rPr>
        <w:t>При подготовке проектной документации д</w:t>
      </w:r>
      <w:r w:rsidR="00C41B3A" w:rsidRPr="00EF7160">
        <w:rPr>
          <w:rFonts w:ascii="Calibri" w:eastAsia="Times New Roman" w:hAnsi="Calibri" w:cs="Times New Roman"/>
          <w:color w:val="000000" w:themeColor="text1"/>
          <w:sz w:val="24"/>
          <w:szCs w:val="24"/>
          <w:lang w:eastAsia="ru-RU"/>
        </w:rPr>
        <w:t>опускается уменьшать</w:t>
      </w:r>
      <w:r w:rsidR="00800C9C" w:rsidRPr="00EF7160">
        <w:rPr>
          <w:rFonts w:ascii="Calibri" w:eastAsia="Times New Roman" w:hAnsi="Calibri" w:cs="Times New Roman"/>
          <w:color w:val="000000" w:themeColor="text1"/>
          <w:sz w:val="24"/>
          <w:szCs w:val="24"/>
          <w:lang w:eastAsia="ru-RU"/>
        </w:rPr>
        <w:t>, но</w:t>
      </w:r>
      <w:r w:rsidR="00C41B3A" w:rsidRPr="00EF7160">
        <w:rPr>
          <w:rFonts w:ascii="Calibri" w:eastAsia="Times New Roman" w:hAnsi="Calibri" w:cs="Times New Roman"/>
          <w:color w:val="000000" w:themeColor="text1"/>
          <w:sz w:val="24"/>
          <w:szCs w:val="24"/>
          <w:lang w:eastAsia="ru-RU"/>
        </w:rPr>
        <w:t xml:space="preserve"> не более чем вдвое расчётную площадь хозяйственных площадок при застройке многоэтажными многоквартирными</w:t>
      </w:r>
      <w:r w:rsidR="00DA521F">
        <w:rPr>
          <w:rFonts w:ascii="Calibri" w:eastAsia="Times New Roman" w:hAnsi="Calibri" w:cs="Times New Roman"/>
          <w:color w:val="000000" w:themeColor="text1"/>
          <w:sz w:val="24"/>
          <w:szCs w:val="24"/>
          <w:lang w:eastAsia="ru-RU"/>
        </w:rPr>
        <w:t xml:space="preserve"> жилыми</w:t>
      </w:r>
      <w:r w:rsidR="00C41B3A" w:rsidRPr="00EF7160">
        <w:rPr>
          <w:rFonts w:ascii="Calibri" w:eastAsia="Times New Roman" w:hAnsi="Calibri" w:cs="Times New Roman"/>
          <w:color w:val="000000" w:themeColor="text1"/>
          <w:sz w:val="24"/>
          <w:szCs w:val="24"/>
          <w:lang w:eastAsia="ru-RU"/>
        </w:rPr>
        <w:t xml:space="preserve"> домами.</w:t>
      </w:r>
    </w:p>
    <w:p w:rsidR="00791B1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8</w:t>
      </w:r>
      <w:r w:rsidR="00791B12" w:rsidRPr="00EF7160">
        <w:rPr>
          <w:rFonts w:ascii="Calibri" w:eastAsia="Times New Roman" w:hAnsi="Calibri" w:cs="Times New Roman"/>
          <w:color w:val="000000" w:themeColor="text1"/>
          <w:sz w:val="24"/>
          <w:szCs w:val="24"/>
          <w:lang w:eastAsia="ru-RU"/>
        </w:rPr>
        <w:t>. Величины снижения расчётной площади придомовых</w:t>
      </w:r>
      <w:r w:rsidR="0014537C">
        <w:rPr>
          <w:rFonts w:ascii="Calibri" w:eastAsia="Times New Roman" w:hAnsi="Calibri" w:cs="Times New Roman"/>
          <w:color w:val="000000" w:themeColor="text1"/>
          <w:sz w:val="24"/>
          <w:szCs w:val="24"/>
          <w:lang w:eastAsia="ru-RU"/>
        </w:rPr>
        <w:t xml:space="preserve"> площадок и зелёных насаждений </w:t>
      </w:r>
      <w:r w:rsidR="00791B12" w:rsidRPr="00EF7160">
        <w:rPr>
          <w:rFonts w:ascii="Calibri" w:eastAsia="Times New Roman" w:hAnsi="Calibri" w:cs="Times New Roman"/>
          <w:color w:val="000000" w:themeColor="text1"/>
          <w:sz w:val="24"/>
          <w:szCs w:val="24"/>
          <w:lang w:eastAsia="ru-RU"/>
        </w:rPr>
        <w:t>не могут быть суммированы. Основания для снижения расчётных значений должны быть приведены в проектной документации.</w:t>
      </w:r>
    </w:p>
    <w:p w:rsidR="00CF1362" w:rsidRPr="00EF7160" w:rsidRDefault="00204164"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9</w:t>
      </w:r>
      <w:r w:rsidR="00CF1362" w:rsidRPr="00EF7160">
        <w:rPr>
          <w:rFonts w:ascii="Calibri" w:eastAsia="Times New Roman" w:hAnsi="Calibri" w:cs="Times New Roman"/>
          <w:color w:val="000000" w:themeColor="text1"/>
          <w:sz w:val="24"/>
          <w:szCs w:val="24"/>
          <w:lang w:eastAsia="ru-RU"/>
        </w:rPr>
        <w:t xml:space="preserve">. Допускается блокировка </w:t>
      </w:r>
      <w:r w:rsidR="0074241C" w:rsidRPr="00EF7160">
        <w:rPr>
          <w:rFonts w:ascii="Calibri" w:eastAsia="Times New Roman" w:hAnsi="Calibri" w:cs="Times New Roman"/>
          <w:color w:val="000000" w:themeColor="text1"/>
          <w:sz w:val="24"/>
          <w:szCs w:val="24"/>
          <w:lang w:eastAsia="ru-RU"/>
        </w:rPr>
        <w:t xml:space="preserve">придомовых </w:t>
      </w:r>
      <w:r w:rsidR="00CF1362" w:rsidRPr="00EF7160">
        <w:rPr>
          <w:rFonts w:ascii="Calibri" w:eastAsia="Times New Roman" w:hAnsi="Calibri" w:cs="Times New Roman"/>
          <w:color w:val="000000" w:themeColor="text1"/>
          <w:sz w:val="24"/>
          <w:szCs w:val="24"/>
          <w:lang w:eastAsia="ru-RU"/>
        </w:rPr>
        <w:t xml:space="preserve">площадок при условии соблюдения требований технических регламентов и санитарных норм. </w:t>
      </w:r>
    </w:p>
    <w:p w:rsidR="00D64D12" w:rsidRPr="00EF7160" w:rsidRDefault="00791B12" w:rsidP="00D64D1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1</w:t>
      </w:r>
      <w:r w:rsidR="00204164">
        <w:rPr>
          <w:rFonts w:ascii="Calibri" w:eastAsia="Times New Roman" w:hAnsi="Calibri" w:cs="Times New Roman"/>
          <w:color w:val="000000" w:themeColor="text1"/>
          <w:sz w:val="24"/>
          <w:szCs w:val="24"/>
          <w:lang w:eastAsia="ru-RU"/>
        </w:rPr>
        <w:t>0</w:t>
      </w:r>
      <w:r w:rsidR="001F2B20" w:rsidRPr="00EF7160">
        <w:rPr>
          <w:rFonts w:ascii="Calibri" w:eastAsia="Times New Roman" w:hAnsi="Calibri" w:cs="Times New Roman"/>
          <w:color w:val="000000" w:themeColor="text1"/>
          <w:sz w:val="24"/>
          <w:szCs w:val="24"/>
          <w:lang w:eastAsia="ru-RU"/>
        </w:rPr>
        <w:t>. </w:t>
      </w:r>
      <w:r w:rsidR="00233C0B" w:rsidRPr="00EF7160">
        <w:rPr>
          <w:rFonts w:ascii="Calibri" w:eastAsia="Times New Roman" w:hAnsi="Calibri" w:cs="Times New Roman"/>
          <w:color w:val="000000" w:themeColor="text1"/>
          <w:sz w:val="24"/>
          <w:szCs w:val="24"/>
          <w:lang w:eastAsia="ru-RU"/>
        </w:rPr>
        <w:t>Предельная</w:t>
      </w:r>
      <w:r w:rsidR="00D64D12" w:rsidRPr="00EF7160">
        <w:rPr>
          <w:rFonts w:ascii="Calibri" w:eastAsia="Times New Roman" w:hAnsi="Calibri" w:cs="Times New Roman"/>
          <w:color w:val="000000" w:themeColor="text1"/>
          <w:sz w:val="24"/>
          <w:szCs w:val="24"/>
          <w:lang w:eastAsia="ru-RU"/>
        </w:rPr>
        <w:t xml:space="preserve"> площадь земельн</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участк</w:t>
      </w:r>
      <w:r w:rsidR="00221B70" w:rsidRPr="00EF7160">
        <w:rPr>
          <w:rFonts w:ascii="Calibri" w:eastAsia="Times New Roman" w:hAnsi="Calibri" w:cs="Times New Roman"/>
          <w:color w:val="000000" w:themeColor="text1"/>
          <w:sz w:val="24"/>
          <w:szCs w:val="24"/>
          <w:lang w:eastAsia="ru-RU"/>
        </w:rPr>
        <w:t>ов</w:t>
      </w:r>
      <w:r w:rsidR="00D64D12" w:rsidRPr="00EF7160">
        <w:rPr>
          <w:rFonts w:ascii="Calibri" w:eastAsia="Times New Roman" w:hAnsi="Calibri" w:cs="Times New Roman"/>
          <w:color w:val="000000" w:themeColor="text1"/>
          <w:sz w:val="24"/>
          <w:szCs w:val="24"/>
          <w:lang w:eastAsia="ru-RU"/>
        </w:rPr>
        <w:t>, выделяем</w:t>
      </w:r>
      <w:r w:rsidR="00221B70" w:rsidRPr="00EF7160">
        <w:rPr>
          <w:rFonts w:ascii="Calibri" w:eastAsia="Times New Roman" w:hAnsi="Calibri" w:cs="Times New Roman"/>
          <w:color w:val="000000" w:themeColor="text1"/>
          <w:sz w:val="24"/>
          <w:szCs w:val="24"/>
          <w:lang w:eastAsia="ru-RU"/>
        </w:rPr>
        <w:t>ых</w:t>
      </w:r>
      <w:r w:rsidR="00D64D12" w:rsidRPr="00EF7160">
        <w:rPr>
          <w:rFonts w:ascii="Calibri" w:eastAsia="Times New Roman" w:hAnsi="Calibri" w:cs="Times New Roman"/>
          <w:color w:val="000000" w:themeColor="text1"/>
          <w:sz w:val="24"/>
          <w:szCs w:val="24"/>
          <w:lang w:eastAsia="ru-RU"/>
        </w:rPr>
        <w:t xml:space="preserve"> под </w:t>
      </w:r>
      <w:r w:rsidR="001C5AC4" w:rsidRPr="00EF7160">
        <w:rPr>
          <w:rFonts w:ascii="Calibri" w:eastAsia="Times New Roman" w:hAnsi="Calibri" w:cs="Times New Roman"/>
          <w:color w:val="000000" w:themeColor="text1"/>
          <w:sz w:val="24"/>
          <w:szCs w:val="24"/>
          <w:lang w:eastAsia="ru-RU"/>
        </w:rPr>
        <w:t xml:space="preserve">отдельные </w:t>
      </w:r>
      <w:r w:rsidR="00D64D12" w:rsidRPr="00EF7160">
        <w:rPr>
          <w:rFonts w:ascii="Calibri" w:eastAsia="Times New Roman" w:hAnsi="Calibri" w:cs="Times New Roman"/>
          <w:color w:val="000000" w:themeColor="text1"/>
          <w:sz w:val="24"/>
          <w:szCs w:val="24"/>
          <w:lang w:eastAsia="ru-RU"/>
        </w:rPr>
        <w:t>вид</w:t>
      </w:r>
      <w:r w:rsidR="00221B70" w:rsidRPr="00EF7160">
        <w:rPr>
          <w:rFonts w:ascii="Calibri" w:eastAsia="Times New Roman" w:hAnsi="Calibri" w:cs="Times New Roman"/>
          <w:color w:val="000000" w:themeColor="text1"/>
          <w:sz w:val="24"/>
          <w:szCs w:val="24"/>
          <w:lang w:eastAsia="ru-RU"/>
        </w:rPr>
        <w:t>ы</w:t>
      </w:r>
      <w:r w:rsidR="00D64D12" w:rsidRPr="00EF7160">
        <w:rPr>
          <w:rFonts w:ascii="Calibri" w:eastAsia="Times New Roman" w:hAnsi="Calibri" w:cs="Times New Roman"/>
          <w:color w:val="000000" w:themeColor="text1"/>
          <w:sz w:val="24"/>
          <w:szCs w:val="24"/>
          <w:lang w:eastAsia="ru-RU"/>
        </w:rPr>
        <w:t xml:space="preserve"> разрешённого использования определяется в зависимости от функционального назначения размещаемого на нём объекта и его мощностных характеристик и рассчитывается </w:t>
      </w:r>
      <w:r w:rsidR="000E665F">
        <w:rPr>
          <w:rFonts w:ascii="Calibri" w:eastAsia="Times New Roman" w:hAnsi="Calibri" w:cs="Times New Roman"/>
          <w:color w:val="000000" w:themeColor="text1"/>
          <w:sz w:val="24"/>
          <w:szCs w:val="24"/>
          <w:lang w:eastAsia="ru-RU"/>
        </w:rPr>
        <w:t xml:space="preserve">в </w:t>
      </w:r>
      <w:r w:rsidR="00221B70" w:rsidRPr="00EF7160">
        <w:rPr>
          <w:rFonts w:ascii="Calibri" w:eastAsia="Times New Roman" w:hAnsi="Calibri" w:cs="Times New Roman"/>
          <w:color w:val="000000" w:themeColor="text1"/>
          <w:sz w:val="24"/>
          <w:szCs w:val="24"/>
          <w:lang w:eastAsia="ru-RU"/>
        </w:rPr>
        <w:t xml:space="preserve">зависимости от предельного значения площади, установленного градостроительным регламентом. </w:t>
      </w:r>
    </w:p>
    <w:p w:rsidR="00A87030" w:rsidRPr="00EF7160" w:rsidRDefault="00791B12"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eastAsia="ru-RU"/>
        </w:rPr>
        <w:t xml:space="preserve">. </w:t>
      </w:r>
      <w:r w:rsidR="00A87030" w:rsidRPr="00EF7160">
        <w:rPr>
          <w:rFonts w:ascii="Calibri" w:eastAsia="Times New Roman" w:hAnsi="Calibri" w:cs="Times New Roman"/>
          <w:color w:val="000000" w:themeColor="text1"/>
          <w:sz w:val="24"/>
          <w:szCs w:val="24"/>
          <w:lang w:eastAsia="ru-RU"/>
        </w:rPr>
        <w:t>Размещение объектов, на земельных участках с видами разрешённого использования, имеющими код 2.7. «Обслуживание жилой застройки», возможно,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расположен земельный участок.</w:t>
      </w:r>
    </w:p>
    <w:p w:rsidR="00A87030"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2</w:t>
      </w:r>
      <w:r w:rsidR="00686FC9" w:rsidRPr="00EF7160">
        <w:rPr>
          <w:rFonts w:ascii="Calibri" w:eastAsia="Times New Roman" w:hAnsi="Calibri" w:cs="Times New Roman"/>
          <w:color w:val="000000" w:themeColor="text1"/>
          <w:sz w:val="24"/>
          <w:szCs w:val="24"/>
          <w:lang w:eastAsia="ru-RU"/>
        </w:rPr>
        <w:t>. </w:t>
      </w:r>
      <w:r w:rsidR="00A87030" w:rsidRPr="00EF7160">
        <w:rPr>
          <w:rFonts w:ascii="Calibri" w:eastAsia="Times New Roman" w:hAnsi="Calibri" w:cs="Times New Roman"/>
          <w:color w:val="000000" w:themeColor="text1"/>
          <w:sz w:val="24"/>
          <w:szCs w:val="24"/>
          <w:lang w:eastAsia="ru-RU"/>
        </w:rPr>
        <w:t xml:space="preserve">Размещение инфекционных, психиатрических и туберкулёзных больниц и лепрозориев, </w:t>
      </w:r>
      <w:r w:rsidR="0055615D" w:rsidRPr="00EF7160">
        <w:rPr>
          <w:rFonts w:ascii="Calibri" w:eastAsia="Times New Roman" w:hAnsi="Calibri" w:cs="Times New Roman"/>
          <w:color w:val="000000" w:themeColor="text1"/>
          <w:sz w:val="24"/>
          <w:szCs w:val="24"/>
          <w:lang w:eastAsia="ru-RU"/>
        </w:rPr>
        <w:t>патолого</w:t>
      </w:r>
      <w:r w:rsidR="00A87030" w:rsidRPr="00EF7160">
        <w:rPr>
          <w:rFonts w:ascii="Calibri" w:eastAsia="Times New Roman" w:hAnsi="Calibri" w:cs="Times New Roman"/>
          <w:color w:val="000000" w:themeColor="text1"/>
          <w:sz w:val="24"/>
          <w:szCs w:val="24"/>
          <w:lang w:eastAsia="ru-RU"/>
        </w:rPr>
        <w:t xml:space="preserve">-анатомических бюро и бюро судебно-медицинской экспертизы, а также противочумных  и дезинфекционных центров (станций) </w:t>
      </w:r>
      <w:r w:rsidR="0055615D" w:rsidRPr="00EF7160">
        <w:rPr>
          <w:rFonts w:ascii="Calibri" w:eastAsia="Times New Roman" w:hAnsi="Calibri" w:cs="Times New Roman"/>
          <w:color w:val="000000" w:themeColor="text1"/>
          <w:sz w:val="24"/>
          <w:szCs w:val="24"/>
          <w:lang w:eastAsia="ru-RU"/>
        </w:rPr>
        <w:t>допускается</w:t>
      </w:r>
      <w:r w:rsidR="00A87030" w:rsidRPr="00EF7160">
        <w:rPr>
          <w:rFonts w:ascii="Calibri" w:eastAsia="Times New Roman" w:hAnsi="Calibri" w:cs="Times New Roman"/>
          <w:color w:val="000000" w:themeColor="text1"/>
          <w:sz w:val="24"/>
          <w:szCs w:val="24"/>
          <w:lang w:eastAsia="ru-RU"/>
        </w:rPr>
        <w:t xml:space="preserve"> исключительно в пределах земельных участков с </w:t>
      </w:r>
      <w:r w:rsidR="00086E01" w:rsidRPr="00EF7160">
        <w:rPr>
          <w:rFonts w:ascii="Calibri" w:eastAsia="Times New Roman" w:hAnsi="Calibri" w:cs="Times New Roman"/>
          <w:color w:val="000000" w:themeColor="text1"/>
          <w:sz w:val="24"/>
          <w:szCs w:val="24"/>
          <w:lang w:eastAsia="ru-RU"/>
        </w:rPr>
        <w:t>кодом</w:t>
      </w:r>
      <w:r w:rsidR="00A87030" w:rsidRPr="00EF7160">
        <w:rPr>
          <w:rFonts w:ascii="Calibri" w:eastAsia="Times New Roman" w:hAnsi="Calibri" w:cs="Times New Roman"/>
          <w:color w:val="000000" w:themeColor="text1"/>
          <w:sz w:val="24"/>
          <w:szCs w:val="24"/>
          <w:lang w:eastAsia="ru-RU"/>
        </w:rPr>
        <w:t xml:space="preserve"> 3.4.</w:t>
      </w:r>
      <w:r w:rsidR="00086E01" w:rsidRPr="00EF7160">
        <w:rPr>
          <w:rFonts w:ascii="Calibri" w:eastAsia="Times New Roman" w:hAnsi="Calibri" w:cs="Times New Roman"/>
          <w:color w:val="000000" w:themeColor="text1"/>
          <w:sz w:val="24"/>
          <w:szCs w:val="24"/>
          <w:lang w:eastAsia="ru-RU"/>
        </w:rPr>
        <w:t>2.</w:t>
      </w:r>
      <w:r w:rsidR="00A87030" w:rsidRPr="00EF7160">
        <w:rPr>
          <w:rFonts w:ascii="Calibri" w:eastAsia="Times New Roman" w:hAnsi="Calibri" w:cs="Times New Roman"/>
          <w:color w:val="000000" w:themeColor="text1"/>
          <w:sz w:val="24"/>
          <w:szCs w:val="24"/>
          <w:lang w:eastAsia="ru-RU"/>
        </w:rPr>
        <w:t xml:space="preserve"> в соответствии с требованиями технических регламентов и санитарных нормативов.</w:t>
      </w:r>
    </w:p>
    <w:p w:rsidR="00F8712C" w:rsidRPr="00EF7160" w:rsidRDefault="00800C9C" w:rsidP="00086E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3</w:t>
      </w:r>
      <w:r w:rsidR="00F8712C" w:rsidRPr="00EF7160">
        <w:rPr>
          <w:rFonts w:ascii="Calibri" w:eastAsia="Times New Roman" w:hAnsi="Calibri" w:cs="Times New Roman"/>
          <w:color w:val="000000" w:themeColor="text1"/>
          <w:sz w:val="24"/>
          <w:szCs w:val="24"/>
          <w:lang w:eastAsia="ru-RU"/>
        </w:rPr>
        <w:t xml:space="preserve">. В любых </w:t>
      </w:r>
      <w:r w:rsidR="00DB4218">
        <w:rPr>
          <w:rFonts w:ascii="Calibri" w:eastAsia="Times New Roman" w:hAnsi="Calibri" w:cs="Times New Roman"/>
          <w:color w:val="000000" w:themeColor="text1"/>
          <w:sz w:val="24"/>
          <w:szCs w:val="24"/>
          <w:lang w:eastAsia="ru-RU"/>
        </w:rPr>
        <w:t>мало</w:t>
      </w:r>
      <w:r w:rsidR="004E439B">
        <w:rPr>
          <w:rFonts w:ascii="Calibri" w:eastAsia="Times New Roman" w:hAnsi="Calibri" w:cs="Times New Roman"/>
          <w:color w:val="000000" w:themeColor="text1"/>
          <w:sz w:val="24"/>
          <w:szCs w:val="24"/>
          <w:lang w:eastAsia="ru-RU"/>
        </w:rPr>
        <w:t>этажных</w:t>
      </w:r>
      <w:r w:rsidR="00DA521F">
        <w:rPr>
          <w:rFonts w:ascii="Calibri" w:eastAsia="Times New Roman" w:hAnsi="Calibri" w:cs="Times New Roman"/>
          <w:color w:val="000000" w:themeColor="text1"/>
          <w:sz w:val="24"/>
          <w:szCs w:val="24"/>
          <w:lang w:eastAsia="ru-RU"/>
        </w:rPr>
        <w:t xml:space="preserve"> </w:t>
      </w:r>
      <w:r w:rsidR="00F8712C" w:rsidRPr="00EF7160">
        <w:rPr>
          <w:rFonts w:ascii="Calibri" w:eastAsia="Times New Roman" w:hAnsi="Calibri" w:cs="Times New Roman"/>
          <w:color w:val="000000" w:themeColor="text1"/>
          <w:sz w:val="24"/>
          <w:szCs w:val="24"/>
          <w:lang w:eastAsia="ru-RU"/>
        </w:rPr>
        <w:t xml:space="preserve">многоквартирных </w:t>
      </w:r>
      <w:r w:rsidR="00DA521F">
        <w:rPr>
          <w:rFonts w:ascii="Calibri" w:eastAsia="Times New Roman" w:hAnsi="Calibri" w:cs="Times New Roman"/>
          <w:color w:val="000000" w:themeColor="text1"/>
          <w:sz w:val="24"/>
          <w:szCs w:val="24"/>
          <w:lang w:eastAsia="ru-RU"/>
        </w:rPr>
        <w:t xml:space="preserve">жилых </w:t>
      </w:r>
      <w:r w:rsidR="00F8712C" w:rsidRPr="00EF7160">
        <w:rPr>
          <w:rFonts w:ascii="Calibri" w:eastAsia="Times New Roman" w:hAnsi="Calibri" w:cs="Times New Roman"/>
          <w:color w:val="000000" w:themeColor="text1"/>
          <w:sz w:val="24"/>
          <w:szCs w:val="24"/>
          <w:lang w:eastAsia="ru-RU"/>
        </w:rPr>
        <w:t xml:space="preserve">домах допускается размещение помещений общественного назначения. </w:t>
      </w:r>
    </w:p>
    <w:p w:rsidR="004A03F0" w:rsidRPr="000F6BF0" w:rsidRDefault="00800C9C" w:rsidP="004A03F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1</w:t>
      </w:r>
      <w:r w:rsidR="00204164">
        <w:rPr>
          <w:rFonts w:ascii="Calibri" w:eastAsia="Times New Roman" w:hAnsi="Calibri" w:cs="Times New Roman"/>
          <w:color w:val="000000" w:themeColor="text1"/>
          <w:sz w:val="24"/>
          <w:szCs w:val="24"/>
          <w:lang w:eastAsia="ru-RU"/>
        </w:rPr>
        <w:t>4</w:t>
      </w:r>
      <w:r w:rsidR="001F2B20" w:rsidRPr="00EF7160">
        <w:rPr>
          <w:rFonts w:ascii="Calibri" w:eastAsia="Times New Roman" w:hAnsi="Calibri" w:cs="Times New Roman"/>
          <w:color w:val="000000" w:themeColor="text1"/>
          <w:sz w:val="24"/>
          <w:szCs w:val="24"/>
          <w:lang w:eastAsia="ru-RU"/>
        </w:rPr>
        <w:t>. </w:t>
      </w:r>
      <w:r w:rsidR="004A03F0" w:rsidRPr="00EF7160">
        <w:rPr>
          <w:rFonts w:ascii="Calibri" w:eastAsia="Times New Roman" w:hAnsi="Calibri" w:cs="Times New Roman"/>
          <w:color w:val="000000" w:themeColor="text1"/>
          <w:sz w:val="24"/>
          <w:szCs w:val="24"/>
          <w:lang w:eastAsia="ru-RU"/>
        </w:rPr>
        <w:t xml:space="preserve">При соблюдении градостроительных и технических регламентов, санитарных и противопожарных норм, нормативных разрывов с прочими объектами капитального строительства в составе всех территориальных зон могут размещаться отдельно расположенные  участки для ведения огородничества, предназначенные для выращивания ягодных, овощных, бахчевых или иных сельскохозяйственных культур и картофеля, переданные в пользование гражданам до введения в действие Правил, предоставляемые в аренду сроком до 3 лет без права </w:t>
      </w:r>
      <w:r w:rsidR="004A03F0" w:rsidRPr="000F6BF0">
        <w:rPr>
          <w:rFonts w:ascii="Calibri" w:eastAsia="Times New Roman" w:hAnsi="Calibri" w:cs="Times New Roman"/>
          <w:sz w:val="24"/>
          <w:szCs w:val="24"/>
          <w:lang w:eastAsia="ru-RU"/>
        </w:rPr>
        <w:t>возведения зданий и сооружений, измен</w:t>
      </w:r>
      <w:r w:rsidR="001F2B20" w:rsidRPr="000F6BF0">
        <w:rPr>
          <w:rFonts w:ascii="Calibri" w:eastAsia="Times New Roman" w:hAnsi="Calibri" w:cs="Times New Roman"/>
          <w:sz w:val="24"/>
          <w:szCs w:val="24"/>
          <w:lang w:eastAsia="ru-RU"/>
        </w:rPr>
        <w:t>ения разрешенного использования.</w:t>
      </w:r>
    </w:p>
    <w:p w:rsidR="00AD29E9" w:rsidRPr="000F6BF0" w:rsidRDefault="00AD29E9" w:rsidP="00185A96">
      <w:pPr>
        <w:autoSpaceDE w:val="0"/>
        <w:autoSpaceDN w:val="0"/>
        <w:adjustRightInd w:val="0"/>
        <w:spacing w:before="0" w:after="0" w:line="240" w:lineRule="auto"/>
        <w:ind w:firstLine="709"/>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204164">
        <w:rPr>
          <w:rFonts w:ascii="Calibri" w:eastAsia="Times New Roman" w:hAnsi="Calibri" w:cs="Times New Roman"/>
          <w:sz w:val="24"/>
          <w:szCs w:val="24"/>
          <w:lang w:eastAsia="ru-RU"/>
        </w:rPr>
        <w:t>5</w:t>
      </w:r>
      <w:r w:rsidRPr="000F6BF0">
        <w:rPr>
          <w:rFonts w:ascii="Calibri" w:eastAsia="Times New Roman" w:hAnsi="Calibri" w:cs="Times New Roman"/>
          <w:sz w:val="24"/>
          <w:szCs w:val="24"/>
          <w:lang w:eastAsia="ru-RU"/>
        </w:rPr>
        <w:t>. Формулировки видов разрешённого использования объектов здравоохранения, включённые в состав градостроительных регламентов, приняты в соответствии с утверждённой номенклатурой. Возможности сочетания амбулаторной, стационарной и иных видов медицинской помощи в пределах одного объекта капитального строительства определяется нормативными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A87030" w:rsidRDefault="001B7F66" w:rsidP="00095B7D">
      <w:pPr>
        <w:widowControl w:val="0"/>
        <w:autoSpaceDE w:val="0"/>
        <w:autoSpaceDN w:val="0"/>
        <w:adjustRightInd w:val="0"/>
        <w:spacing w:line="240" w:lineRule="auto"/>
        <w:ind w:firstLine="900"/>
        <w:jc w:val="both"/>
        <w:rPr>
          <w:rFonts w:ascii="Calibri" w:eastAsia="Times New Roman" w:hAnsi="Calibri" w:cs="Times New Roman"/>
          <w:sz w:val="24"/>
          <w:szCs w:val="24"/>
          <w:lang w:eastAsia="ru-RU"/>
        </w:rPr>
      </w:pPr>
      <w:r w:rsidRPr="000F6BF0">
        <w:rPr>
          <w:rFonts w:ascii="Calibri" w:eastAsia="Times New Roman" w:hAnsi="Calibri" w:cs="Times New Roman"/>
          <w:sz w:val="24"/>
          <w:szCs w:val="24"/>
          <w:lang w:eastAsia="ru-RU"/>
        </w:rPr>
        <w:t>1</w:t>
      </w:r>
      <w:r w:rsidR="00DB4218">
        <w:rPr>
          <w:rFonts w:ascii="Calibri" w:eastAsia="Times New Roman" w:hAnsi="Calibri" w:cs="Times New Roman"/>
          <w:sz w:val="24"/>
          <w:szCs w:val="24"/>
          <w:lang w:eastAsia="ru-RU"/>
        </w:rPr>
        <w:t>6</w:t>
      </w:r>
      <w:r w:rsidR="00F8712C" w:rsidRPr="000F6BF0">
        <w:rPr>
          <w:rFonts w:ascii="Calibri" w:eastAsia="Times New Roman" w:hAnsi="Calibri" w:cs="Times New Roman"/>
          <w:sz w:val="24"/>
          <w:szCs w:val="24"/>
          <w:lang w:eastAsia="ru-RU"/>
        </w:rPr>
        <w:t>. </w:t>
      </w:r>
      <w:r w:rsidR="00DB4218" w:rsidRPr="00DB4218">
        <w:rPr>
          <w:rFonts w:ascii="Calibri" w:eastAsia="Times New Roman" w:hAnsi="Calibri" w:cs="Times New Roman"/>
          <w:sz w:val="24"/>
          <w:szCs w:val="24"/>
          <w:lang w:eastAsia="ru-RU"/>
        </w:rPr>
        <w:t>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вспомогательных видов разрешенного использования означает, что его применение возможно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Допускается размещение вспомогательных видов использования на самостоятельных земельных участках, обслуживающих два и более земельных участка, отведенных под основные виды использования.</w:t>
      </w:r>
      <w:r w:rsidR="00095B7D">
        <w:rPr>
          <w:rFonts w:ascii="Calibri" w:eastAsia="Times New Roman" w:hAnsi="Calibri" w:cs="Times New Roman"/>
          <w:sz w:val="24"/>
          <w:szCs w:val="24"/>
          <w:lang w:eastAsia="ru-RU"/>
        </w:rPr>
        <w:t xml:space="preserve"> </w:t>
      </w:r>
      <w:r w:rsidR="00DB4218" w:rsidRPr="00DB4218">
        <w:rPr>
          <w:rFonts w:ascii="Calibri" w:eastAsia="Times New Roman" w:hAnsi="Calibri" w:cs="Times New Roman"/>
          <w:sz w:val="24"/>
          <w:szCs w:val="24"/>
          <w:lang w:eastAsia="ru-RU"/>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 общей площади территории соответствующего земельного участка, если превышение не может быть обосновано требованиями настоящих Правил.</w:t>
      </w:r>
    </w:p>
    <w:p w:rsidR="00D100E3" w:rsidRDefault="00D100E3" w:rsidP="00095B7D">
      <w:pPr>
        <w:widowControl w:val="0"/>
        <w:autoSpaceDE w:val="0"/>
        <w:autoSpaceDN w:val="0"/>
        <w:adjustRightInd w:val="0"/>
        <w:spacing w:line="240" w:lineRule="auto"/>
        <w:ind w:firstLine="900"/>
        <w:jc w:val="both"/>
        <w:rPr>
          <w:rFonts w:ascii="Calibri" w:hAnsi="Calibri"/>
          <w:sz w:val="24"/>
          <w:lang w:eastAsia="ru-RU"/>
        </w:rPr>
      </w:pPr>
      <w:r w:rsidRPr="00D100E3">
        <w:rPr>
          <w:rFonts w:ascii="Calibri" w:hAnsi="Calibri"/>
          <w:sz w:val="24"/>
          <w:lang w:eastAsia="ru-RU"/>
        </w:rPr>
        <w:lastRenderedPageBreak/>
        <w:t>17. В пределах любых территориальных зон в качестве вспомогательных разрешённых видов использования земельных участков могут располагаться:</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пожарной охраны (гидрантов, резервуаров, противопожарных водоемов);</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площадки для сбора мусора;</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элементы благоустройства и вертикальной планировки (открытых лестниц, подпорных стенок, декоративных пешеходных мостиков и т.п. малых архитектурных форм);</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объекты гражданской обороны;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общественные туалеты;</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декоративное и защитное озеленение;</w:t>
      </w:r>
    </w:p>
    <w:p w:rsidR="00D100E3" w:rsidRPr="00383BF5" w:rsidRDefault="00D100E3" w:rsidP="00D100E3">
      <w:pPr>
        <w:pStyle w:val="af"/>
        <w:numPr>
          <w:ilvl w:val="0"/>
          <w:numId w:val="25"/>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383BF5">
        <w:rPr>
          <w:rFonts w:ascii="Calibri" w:eastAsia="Times New Roman" w:hAnsi="Calibri" w:cs="Times New Roman"/>
          <w:color w:val="000000" w:themeColor="text1"/>
          <w:sz w:val="24"/>
          <w:szCs w:val="24"/>
          <w:lang w:eastAsia="ru-RU"/>
        </w:rPr>
        <w:t>наземные открытые автостоянки при зданиях, в том числе и гостевые автостоянки;</w:t>
      </w:r>
    </w:p>
    <w:p w:rsidR="00D100E3" w:rsidRPr="00383BF5"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игровые площадки и места отдыха;</w:t>
      </w:r>
    </w:p>
    <w:p w:rsidR="00D100E3" w:rsidRDefault="00D100E3" w:rsidP="00D100E3">
      <w:pPr>
        <w:pStyle w:val="affffffd"/>
        <w:numPr>
          <w:ilvl w:val="0"/>
          <w:numId w:val="25"/>
        </w:numPr>
        <w:rPr>
          <w:rFonts w:ascii="Calibri" w:hAnsi="Calibri"/>
          <w:sz w:val="24"/>
          <w:lang w:eastAsia="ru-RU"/>
        </w:rPr>
      </w:pPr>
      <w:r w:rsidRPr="00383BF5">
        <w:rPr>
          <w:rFonts w:ascii="Calibri" w:hAnsi="Calibri"/>
          <w:sz w:val="24"/>
          <w:lang w:eastAsia="ru-RU"/>
        </w:rPr>
        <w:t>размещение рекламных конструкций</w:t>
      </w:r>
    </w:p>
    <w:p w:rsidR="001D7A77" w:rsidRPr="00EC6C0B" w:rsidRDefault="00D100E3" w:rsidP="001D7A77">
      <w:pPr>
        <w:pStyle w:val="affffffd"/>
        <w:numPr>
          <w:ilvl w:val="0"/>
          <w:numId w:val="25"/>
        </w:numPr>
        <w:rPr>
          <w:rFonts w:ascii="Calibri" w:hAnsi="Calibri"/>
          <w:sz w:val="24"/>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1D7A77" w:rsidRPr="00EC6C0B" w:rsidRDefault="00EC6C0B" w:rsidP="00D100E3">
      <w:pPr>
        <w:pStyle w:val="affffffd"/>
        <w:numPr>
          <w:ilvl w:val="0"/>
          <w:numId w:val="25"/>
        </w:numPr>
        <w:rPr>
          <w:rFonts w:ascii="Calibri" w:hAnsi="Calibri"/>
          <w:sz w:val="24"/>
          <w:lang w:eastAsia="ru-RU"/>
        </w:rPr>
      </w:pPr>
      <w:r w:rsidRPr="00EC6C0B">
        <w:rPr>
          <w:rFonts w:ascii="Calibri" w:hAnsi="Calibri"/>
          <w:sz w:val="24"/>
          <w:lang w:eastAsia="ru-RU"/>
        </w:rPr>
        <w:t>объекты инженерно-технического обеспечения (линейные объекты для обеспечения населения и организаций внутри населенных пунктов объектами инженерно-технического обеспечения, объекты теплоснабжения, газоснабжения (в том числе ГРП, ГРПШ), водоснабжения, объекты электроснабжения (в том числе ТП) и линейные объекты связи;</w:t>
      </w:r>
    </w:p>
    <w:p w:rsidR="00EC6C0B" w:rsidRPr="00EC6C0B" w:rsidRDefault="00E77B53" w:rsidP="00D100E3">
      <w:pPr>
        <w:pStyle w:val="affffffd"/>
        <w:numPr>
          <w:ilvl w:val="0"/>
          <w:numId w:val="25"/>
        </w:numPr>
        <w:rPr>
          <w:rFonts w:ascii="Calibri" w:hAnsi="Calibri"/>
          <w:sz w:val="24"/>
          <w:lang w:eastAsia="ru-RU"/>
        </w:rPr>
      </w:pPr>
      <w:r>
        <w:rPr>
          <w:rFonts w:ascii="Calibri" w:hAnsi="Calibri"/>
          <w:sz w:val="24"/>
          <w:lang w:eastAsia="ru-RU"/>
        </w:rPr>
        <w:t>о</w:t>
      </w:r>
      <w:r w:rsidR="006D4278" w:rsidRPr="00EC6C0B">
        <w:rPr>
          <w:rFonts w:ascii="Calibri" w:hAnsi="Calibri"/>
          <w:sz w:val="24"/>
          <w:lang w:eastAsia="ru-RU"/>
        </w:rPr>
        <w:t>тдельно стоящие туалеты</w:t>
      </w:r>
      <w:r>
        <w:rPr>
          <w:rFonts w:ascii="Calibri" w:hAnsi="Calibri"/>
          <w:sz w:val="24"/>
          <w:lang w:eastAsia="ru-RU"/>
        </w:rPr>
        <w:t>,</w:t>
      </w:r>
      <w:r w:rsidR="006D4278" w:rsidRPr="00EC6C0B">
        <w:rPr>
          <w:rFonts w:ascii="Calibri" w:hAnsi="Calibri"/>
          <w:sz w:val="24"/>
          <w:lang w:eastAsia="ru-RU"/>
        </w:rPr>
        <w:t xml:space="preserve"> </w:t>
      </w:r>
      <w:r>
        <w:rPr>
          <w:rFonts w:ascii="Calibri" w:hAnsi="Calibri"/>
          <w:sz w:val="24"/>
          <w:lang w:eastAsia="ru-RU"/>
        </w:rPr>
        <w:t>уч</w:t>
      </w:r>
      <w:r w:rsidR="00EC6C0B" w:rsidRPr="00EC6C0B">
        <w:rPr>
          <w:rFonts w:ascii="Calibri" w:hAnsi="Calibri"/>
          <w:sz w:val="24"/>
          <w:lang w:eastAsia="ru-RU"/>
        </w:rPr>
        <w:t>астки улиц, проспектов, площадей, автодорог (шоссе), аллей, бульваров, набережных, застав, переулков, проездов, тупиков.</w:t>
      </w:r>
    </w:p>
    <w:p w:rsidR="00CD7675" w:rsidRPr="00DB4218" w:rsidRDefault="00CD7675" w:rsidP="00185A9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CD7675" w:rsidRPr="00836F1D" w:rsidRDefault="00231027" w:rsidP="00836F1D">
      <w:pPr>
        <w:pStyle w:val="32"/>
      </w:pPr>
      <w:bookmarkStart w:id="63" w:name="_Toc32496169"/>
      <w:r w:rsidRPr="00681530">
        <w:t>Статья 2</w:t>
      </w:r>
      <w:r w:rsidR="00D64D12" w:rsidRPr="00681530">
        <w:t>4</w:t>
      </w:r>
      <w:r w:rsidRPr="00681530">
        <w:t xml:space="preserve">. </w:t>
      </w:r>
      <w:r w:rsidR="006C30F9" w:rsidRPr="00681530">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3"/>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В составе градостроительных регламентов настоящих Правил установлены следующие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64D12" w:rsidRPr="00EF7160">
        <w:rPr>
          <w:rFonts w:ascii="Calibri" w:eastAsia="Times New Roman" w:hAnsi="Calibri" w:cs="Times New Roman"/>
          <w:color w:val="000000" w:themeColor="text1"/>
          <w:sz w:val="24"/>
          <w:szCs w:val="24"/>
          <w:lang w:eastAsia="ru-RU"/>
        </w:rPr>
        <w:t xml:space="preserve"> (далее – предельные параметры)</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предельные (минимальные и (или) максимальные) размеры земельных участков:</w:t>
      </w:r>
    </w:p>
    <w:p w:rsidR="006C30F9" w:rsidRPr="00EF7160" w:rsidRDefault="006C30F9"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площадь земельного участка (минимальная и </w:t>
      </w:r>
      <w:r w:rsidR="00DB1420" w:rsidRPr="00EF7160">
        <w:rPr>
          <w:rFonts w:ascii="Calibri" w:eastAsia="Times New Roman" w:hAnsi="Calibri" w:cs="Times New Roman"/>
          <w:color w:val="000000" w:themeColor="text1"/>
          <w:sz w:val="24"/>
          <w:szCs w:val="24"/>
          <w:lang w:eastAsia="ru-RU"/>
        </w:rPr>
        <w:t xml:space="preserve">(или) </w:t>
      </w:r>
      <w:r w:rsidRPr="00EF7160">
        <w:rPr>
          <w:rFonts w:ascii="Calibri" w:eastAsia="Times New Roman" w:hAnsi="Calibri" w:cs="Times New Roman"/>
          <w:color w:val="000000" w:themeColor="text1"/>
          <w:sz w:val="24"/>
          <w:szCs w:val="24"/>
          <w:lang w:eastAsia="ru-RU"/>
        </w:rPr>
        <w:t>максимальная);</w:t>
      </w:r>
    </w:p>
    <w:p w:rsidR="00DB1420" w:rsidRPr="00EF7160" w:rsidRDefault="00DB1420"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минимальная протяжённость границы земельного участка вдо</w:t>
      </w:r>
      <w:r w:rsidR="00E1620B" w:rsidRPr="00EF7160">
        <w:rPr>
          <w:rFonts w:ascii="Calibri" w:eastAsia="Times New Roman" w:hAnsi="Calibri" w:cs="Times New Roman"/>
          <w:color w:val="000000" w:themeColor="text1"/>
          <w:sz w:val="24"/>
          <w:szCs w:val="24"/>
          <w:lang w:eastAsia="ru-RU"/>
        </w:rPr>
        <w:t>ль красной линии улицы, проезда</w:t>
      </w:r>
      <w:r w:rsidRPr="00EF7160">
        <w:rPr>
          <w:rFonts w:ascii="Calibri" w:eastAsia="Times New Roman" w:hAnsi="Calibri" w:cs="Times New Roman"/>
          <w:color w:val="000000" w:themeColor="text1"/>
          <w:sz w:val="24"/>
          <w:szCs w:val="24"/>
          <w:lang w:eastAsia="ru-RU"/>
        </w:rPr>
        <w:t>;</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минимальный отступ от красных линий;</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минимальный отступ от </w:t>
      </w:r>
      <w:r w:rsidR="00CD7675">
        <w:rPr>
          <w:rFonts w:ascii="Calibri" w:eastAsia="Times New Roman" w:hAnsi="Calibri" w:cs="Times New Roman"/>
          <w:color w:val="000000" w:themeColor="text1"/>
          <w:sz w:val="24"/>
          <w:szCs w:val="24"/>
          <w:lang w:eastAsia="ru-RU"/>
        </w:rPr>
        <w:t>границы земельного</w:t>
      </w:r>
      <w:r w:rsidRPr="00EF7160">
        <w:rPr>
          <w:rFonts w:ascii="Calibri" w:eastAsia="Times New Roman" w:hAnsi="Calibri" w:cs="Times New Roman"/>
          <w:color w:val="000000" w:themeColor="text1"/>
          <w:sz w:val="24"/>
          <w:szCs w:val="24"/>
          <w:lang w:eastAsia="ru-RU"/>
        </w:rPr>
        <w:t xml:space="preserve"> участка;</w:t>
      </w:r>
    </w:p>
    <w:p w:rsidR="00DB1420" w:rsidRPr="00EF7160" w:rsidRDefault="00DB1420"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предельное количество этажей или предельная высота зданий, строений, сооружений</w:t>
      </w:r>
      <w:r w:rsidR="00E81B22" w:rsidRPr="00EF7160">
        <w:rPr>
          <w:rFonts w:ascii="Calibri" w:eastAsia="Times New Roman" w:hAnsi="Calibri" w:cs="Times New Roman"/>
          <w:color w:val="000000" w:themeColor="text1"/>
          <w:sz w:val="24"/>
          <w:szCs w:val="24"/>
          <w:lang w:eastAsia="ru-RU"/>
        </w:rPr>
        <w:t>;</w:t>
      </w:r>
    </w:p>
    <w:p w:rsidR="00E81B22" w:rsidRPr="00EF7160" w:rsidRDefault="00E81B22" w:rsidP="0023102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максимальный процент застройки в границах земельного участка;</w:t>
      </w:r>
    </w:p>
    <w:p w:rsidR="007C38E2" w:rsidRPr="00EF7160" w:rsidRDefault="00C60CCD" w:rsidP="00CD767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w:t>
      </w:r>
      <w:r w:rsidR="00E81B22" w:rsidRPr="00EF7160">
        <w:rPr>
          <w:rFonts w:ascii="Calibri" w:eastAsia="Times New Roman" w:hAnsi="Calibri" w:cs="Times New Roman"/>
          <w:color w:val="000000" w:themeColor="text1"/>
          <w:sz w:val="24"/>
          <w:szCs w:val="24"/>
          <w:lang w:eastAsia="ru-RU"/>
        </w:rPr>
        <w:t>иные предельные параметры разрешенного строительства, реконструкции объектов капитального строительства, устанавливаемые на основании части 1.2. статьи 38 Градостроительного кодекса Российской Федерации</w:t>
      </w:r>
      <w:r w:rsidR="00CD7675">
        <w:rPr>
          <w:rFonts w:ascii="Calibri" w:eastAsia="Times New Roman" w:hAnsi="Calibri" w:cs="Times New Roman"/>
          <w:color w:val="000000" w:themeColor="text1"/>
          <w:sz w:val="24"/>
          <w:szCs w:val="24"/>
          <w:lang w:eastAsia="ru-RU"/>
        </w:rPr>
        <w:t>.</w:t>
      </w:r>
    </w:p>
    <w:p w:rsidR="00255E70" w:rsidRDefault="0069581C" w:rsidP="0029745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2A1EE6" w:rsidRPr="00EF7160">
        <w:rPr>
          <w:rFonts w:ascii="Calibri" w:eastAsia="Times New Roman" w:hAnsi="Calibri" w:cs="Times New Roman"/>
          <w:color w:val="000000" w:themeColor="text1"/>
          <w:sz w:val="24"/>
          <w:szCs w:val="24"/>
          <w:lang w:eastAsia="ru-RU"/>
        </w:rPr>
        <w:t xml:space="preserve">При подготовке проектной документации необходимо производить расчёты, обосновывающие </w:t>
      </w:r>
      <w:r w:rsidR="0089355F" w:rsidRPr="00EF7160">
        <w:rPr>
          <w:rFonts w:ascii="Calibri" w:eastAsia="Times New Roman" w:hAnsi="Calibri" w:cs="Times New Roman"/>
          <w:color w:val="000000" w:themeColor="text1"/>
          <w:sz w:val="24"/>
          <w:szCs w:val="24"/>
          <w:lang w:eastAsia="ru-RU"/>
        </w:rPr>
        <w:t xml:space="preserve">планировочную организацию земельного участка в части </w:t>
      </w:r>
      <w:r w:rsidR="002A1EE6" w:rsidRPr="00EF7160">
        <w:rPr>
          <w:rFonts w:ascii="Calibri" w:eastAsia="Times New Roman" w:hAnsi="Calibri" w:cs="Times New Roman"/>
          <w:color w:val="000000" w:themeColor="text1"/>
          <w:sz w:val="24"/>
          <w:szCs w:val="24"/>
          <w:lang w:eastAsia="ru-RU"/>
        </w:rPr>
        <w:t>соответстви</w:t>
      </w:r>
      <w:r w:rsidR="003D53FB" w:rsidRPr="00EF7160">
        <w:rPr>
          <w:rFonts w:ascii="Calibri" w:eastAsia="Times New Roman" w:hAnsi="Calibri" w:cs="Times New Roman"/>
          <w:color w:val="000000" w:themeColor="text1"/>
          <w:sz w:val="24"/>
          <w:szCs w:val="24"/>
          <w:lang w:eastAsia="ru-RU"/>
        </w:rPr>
        <w:t>я</w:t>
      </w:r>
      <w:r w:rsidR="002A1EE6" w:rsidRPr="00EF7160">
        <w:rPr>
          <w:rFonts w:ascii="Calibri" w:eastAsia="Times New Roman" w:hAnsi="Calibri" w:cs="Times New Roman"/>
          <w:color w:val="000000" w:themeColor="text1"/>
          <w:sz w:val="24"/>
          <w:szCs w:val="24"/>
          <w:lang w:eastAsia="ru-RU"/>
        </w:rPr>
        <w:t xml:space="preserve"> проектных решений требованиям градостроительного регламента, в том числе установленным значениям предельных </w:t>
      </w:r>
      <w:r w:rsidR="00E1620B" w:rsidRPr="00EF7160">
        <w:rPr>
          <w:rFonts w:ascii="Calibri" w:eastAsia="Times New Roman" w:hAnsi="Calibri" w:cs="Times New Roman"/>
          <w:color w:val="000000" w:themeColor="text1"/>
          <w:sz w:val="24"/>
          <w:szCs w:val="24"/>
          <w:lang w:eastAsia="ru-RU"/>
        </w:rPr>
        <w:t>параметров</w:t>
      </w:r>
      <w:r w:rsidR="0089355F" w:rsidRPr="00EF7160">
        <w:rPr>
          <w:rStyle w:val="aff3"/>
          <w:rFonts w:ascii="Calibri" w:eastAsia="Times New Roman" w:hAnsi="Calibri" w:cs="Times New Roman"/>
          <w:color w:val="000000" w:themeColor="text1"/>
          <w:sz w:val="24"/>
          <w:szCs w:val="24"/>
          <w:lang w:eastAsia="ru-RU"/>
        </w:rPr>
        <w:footnoteReference w:id="4"/>
      </w:r>
      <w:r w:rsidR="002A1EE6" w:rsidRPr="00EF7160">
        <w:rPr>
          <w:rFonts w:ascii="Calibri" w:eastAsia="Times New Roman" w:hAnsi="Calibri" w:cs="Times New Roman"/>
          <w:color w:val="000000" w:themeColor="text1"/>
          <w:sz w:val="24"/>
          <w:szCs w:val="24"/>
          <w:lang w:eastAsia="ru-RU"/>
        </w:rPr>
        <w:t xml:space="preserve">. </w:t>
      </w:r>
      <w:r w:rsidR="00255E70" w:rsidRPr="00EF7160">
        <w:rPr>
          <w:rFonts w:ascii="Calibri" w:eastAsia="Times New Roman" w:hAnsi="Calibri" w:cs="Times New Roman"/>
          <w:color w:val="000000" w:themeColor="text1"/>
          <w:sz w:val="24"/>
          <w:szCs w:val="24"/>
          <w:lang w:eastAsia="ru-RU"/>
        </w:rPr>
        <w:t xml:space="preserve"> </w:t>
      </w:r>
    </w:p>
    <w:p w:rsidR="00836F1D" w:rsidRPr="002023F2" w:rsidRDefault="00836F1D">
      <w:pPr>
        <w:rPr>
          <w:rFonts w:ascii="Calibri" w:eastAsia="Times New Roman" w:hAnsi="Calibri" w:cs="Times New Roman"/>
          <w:color w:val="000000" w:themeColor="text1"/>
          <w:sz w:val="24"/>
          <w:szCs w:val="24"/>
          <w:lang w:eastAsia="ru-RU"/>
        </w:rPr>
      </w:pPr>
    </w:p>
    <w:p w:rsidR="00D64D12" w:rsidRPr="002023F2" w:rsidRDefault="00D64D12" w:rsidP="00836F1D">
      <w:pPr>
        <w:pStyle w:val="32"/>
      </w:pPr>
      <w:bookmarkStart w:id="64" w:name="_Toc32496170"/>
      <w:r w:rsidRPr="00681530">
        <w:t xml:space="preserve">Статья 25. Особенности </w:t>
      </w:r>
      <w:r w:rsidR="00DC3583" w:rsidRPr="00681530">
        <w:t>применения</w:t>
      </w:r>
      <w:r w:rsidRPr="00681530">
        <w:t xml:space="preserve"> отдельных </w:t>
      </w:r>
      <w:r w:rsidR="00E1620B" w:rsidRPr="00681530">
        <w:t>п</w:t>
      </w:r>
      <w:r w:rsidRPr="00681530">
        <w:t>редельных параметров</w:t>
      </w:r>
      <w:bookmarkEnd w:id="64"/>
    </w:p>
    <w:p w:rsidR="00383A7E" w:rsidRPr="00EF7160" w:rsidRDefault="00C60CCD" w:rsidP="00C60CC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45527B">
        <w:rPr>
          <w:rFonts w:ascii="Calibri" w:eastAsia="Times New Roman" w:hAnsi="Calibri" w:cs="Times New Roman"/>
          <w:color w:val="000000" w:themeColor="text1"/>
          <w:sz w:val="24"/>
          <w:szCs w:val="24"/>
          <w:lang w:eastAsia="ru-RU"/>
        </w:rPr>
        <w:t>Д</w:t>
      </w:r>
      <w:r w:rsidR="00383A7E" w:rsidRPr="00EF7160">
        <w:rPr>
          <w:rFonts w:ascii="Calibri" w:eastAsia="Times New Roman" w:hAnsi="Calibri" w:cs="Times New Roman"/>
          <w:color w:val="000000" w:themeColor="text1"/>
          <w:sz w:val="24"/>
          <w:szCs w:val="24"/>
          <w:lang w:eastAsia="ru-RU"/>
        </w:rPr>
        <w:t xml:space="preserve">опускается блокировка строений на смежных земельных участках при взаимном согласии собственников таких земельных участков, оформленном в соответствии с гражданским законодательством и соблюдении требований технических регламентов. </w:t>
      </w:r>
    </w:p>
    <w:p w:rsidR="00C82525" w:rsidRPr="00EF7160" w:rsidRDefault="00C60CCD" w:rsidP="00C8252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485A01" w:rsidRPr="00EF7160">
        <w:rPr>
          <w:rFonts w:ascii="Calibri" w:eastAsia="Times New Roman" w:hAnsi="Calibri" w:cs="Times New Roman"/>
          <w:color w:val="000000" w:themeColor="text1"/>
          <w:sz w:val="24"/>
          <w:szCs w:val="24"/>
          <w:lang w:eastAsia="ru-RU"/>
        </w:rPr>
        <w:t xml:space="preserve">сведения о которых внесены в Единый государственный реестр недвижимости, </w:t>
      </w:r>
      <w:r w:rsidR="00DC3583" w:rsidRPr="00EF7160">
        <w:rPr>
          <w:rFonts w:ascii="Calibri" w:eastAsia="Times New Roman" w:hAnsi="Calibri" w:cs="Times New Roman"/>
          <w:color w:val="000000" w:themeColor="text1"/>
          <w:sz w:val="24"/>
          <w:szCs w:val="24"/>
          <w:lang w:eastAsia="ru-RU"/>
        </w:rPr>
        <w:t>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минимальное из них.</w:t>
      </w:r>
      <w:r w:rsidR="009D6823" w:rsidRPr="00EF7160">
        <w:rPr>
          <w:rFonts w:ascii="Calibri" w:eastAsia="Times New Roman" w:hAnsi="Calibri" w:cs="Times New Roman"/>
          <w:color w:val="000000" w:themeColor="text1"/>
          <w:sz w:val="24"/>
          <w:szCs w:val="24"/>
          <w:lang w:eastAsia="ru-RU"/>
        </w:rPr>
        <w:t xml:space="preserve"> </w:t>
      </w:r>
    </w:p>
    <w:p w:rsidR="00485A01" w:rsidRPr="00EF7160" w:rsidRDefault="00C60CCD" w:rsidP="00485A0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w:t>
      </w:r>
      <w:r w:rsidR="00E1620B" w:rsidRPr="00EF7160">
        <w:rPr>
          <w:rFonts w:ascii="Calibri" w:eastAsia="Times New Roman" w:hAnsi="Calibri" w:cs="Times New Roman"/>
          <w:color w:val="000000" w:themeColor="text1"/>
          <w:sz w:val="24"/>
          <w:szCs w:val="24"/>
          <w:lang w:eastAsia="ru-RU"/>
        </w:rPr>
        <w:t>. </w:t>
      </w:r>
      <w:r w:rsidR="00DC3583" w:rsidRPr="00EF7160">
        <w:rPr>
          <w:rFonts w:ascii="Calibri" w:eastAsia="Times New Roman" w:hAnsi="Calibri" w:cs="Times New Roman"/>
          <w:color w:val="000000" w:themeColor="text1"/>
          <w:sz w:val="24"/>
          <w:szCs w:val="24"/>
          <w:lang w:eastAsia="ru-RU"/>
        </w:rPr>
        <w:t xml:space="preserve">В случае, если один земельный участок имеет несколько видов разрешённого использования, </w:t>
      </w:r>
      <w:r w:rsidR="0092260E" w:rsidRPr="00EF7160">
        <w:rPr>
          <w:rFonts w:ascii="Calibri" w:eastAsia="Times New Roman" w:hAnsi="Calibri" w:cs="Times New Roman"/>
          <w:color w:val="000000" w:themeColor="text1"/>
          <w:sz w:val="24"/>
          <w:szCs w:val="24"/>
          <w:lang w:eastAsia="ru-RU"/>
        </w:rPr>
        <w:t>сведения о которых внесены в Единый государственный реестр недвижимости</w:t>
      </w:r>
      <w:r w:rsidR="00DC3583" w:rsidRPr="00EF7160">
        <w:rPr>
          <w:rFonts w:ascii="Calibri" w:eastAsia="Times New Roman" w:hAnsi="Calibri" w:cs="Times New Roman"/>
          <w:color w:val="000000" w:themeColor="text1"/>
          <w:sz w:val="24"/>
          <w:szCs w:val="24"/>
          <w:lang w:eastAsia="ru-RU"/>
        </w:rPr>
        <w:t>,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максимальное из них.</w:t>
      </w:r>
      <w:r w:rsidR="00485A01" w:rsidRPr="00EF7160">
        <w:rPr>
          <w:rFonts w:ascii="Calibri" w:eastAsia="Times New Roman" w:hAnsi="Calibri" w:cs="Times New Roman"/>
          <w:color w:val="000000" w:themeColor="text1"/>
          <w:sz w:val="24"/>
          <w:szCs w:val="24"/>
          <w:lang w:eastAsia="ru-RU"/>
        </w:rPr>
        <w:t xml:space="preserve"> Данное положение не относится к отступам от границ земельных участков, проездов, разрывам между зданиями, сооружениями.</w:t>
      </w:r>
    </w:p>
    <w:p w:rsidR="00F414B9" w:rsidRDefault="00C60CCD" w:rsidP="00F414B9">
      <w:pPr>
        <w:pStyle w:val="afff4"/>
        <w:ind w:firstLine="709"/>
        <w:rPr>
          <w:rFonts w:ascii="Calibri" w:hAnsi="Calibri"/>
          <w:color w:val="000000" w:themeColor="text1"/>
          <w:sz w:val="24"/>
          <w:szCs w:val="24"/>
        </w:rPr>
      </w:pPr>
      <w:r w:rsidRPr="00EF7160">
        <w:rPr>
          <w:rFonts w:ascii="Calibri" w:hAnsi="Calibri"/>
          <w:color w:val="000000" w:themeColor="text1"/>
          <w:sz w:val="24"/>
          <w:szCs w:val="24"/>
        </w:rPr>
        <w:t>4</w:t>
      </w:r>
      <w:r w:rsidR="00E1620B" w:rsidRPr="00EF7160">
        <w:rPr>
          <w:rFonts w:ascii="Calibri" w:hAnsi="Calibri"/>
          <w:color w:val="000000" w:themeColor="text1"/>
          <w:sz w:val="24"/>
          <w:szCs w:val="24"/>
        </w:rPr>
        <w:t>. </w:t>
      </w:r>
      <w:r w:rsidR="00F414B9" w:rsidRPr="00F414B9">
        <w:rPr>
          <w:rFonts w:ascii="Calibri" w:hAnsi="Calibri"/>
          <w:color w:val="000000" w:themeColor="text1"/>
          <w:sz w:val="24"/>
          <w:szCs w:val="24"/>
        </w:rPr>
        <w:t>Действие градостроительного регламента в части минимального отступа от границ земельного участка не распространяется на случаи реконструкции объектов индивидуального жилищного строительства, построенных ранее на законных основаниях, если планируемая пристройка (в том числе надстройка, устройство мансардного этажа за счёт освоения чердачного пространства) не нарушает установленные минимальные отступы от границ земельного участка,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w:t>
      </w:r>
    </w:p>
    <w:p w:rsidR="00F414B9" w:rsidRPr="00F414B9" w:rsidRDefault="00F414B9" w:rsidP="00F414B9">
      <w:pPr>
        <w:pStyle w:val="afff4"/>
        <w:ind w:firstLine="709"/>
        <w:rPr>
          <w:rFonts w:ascii="Calibri" w:hAnsi="Calibri"/>
          <w:color w:val="000000" w:themeColor="text1"/>
          <w:sz w:val="24"/>
          <w:szCs w:val="24"/>
        </w:rPr>
      </w:pPr>
      <w:r>
        <w:rPr>
          <w:rFonts w:ascii="Calibri" w:hAnsi="Calibri"/>
          <w:color w:val="000000" w:themeColor="text1"/>
          <w:sz w:val="24"/>
          <w:szCs w:val="24"/>
        </w:rPr>
        <w:t xml:space="preserve">5. </w:t>
      </w:r>
      <w:r w:rsidRPr="00F414B9">
        <w:rPr>
          <w:rFonts w:ascii="Calibri" w:hAnsi="Calibri"/>
          <w:color w:val="000000" w:themeColor="text1"/>
          <w:sz w:val="24"/>
          <w:szCs w:val="24"/>
        </w:rPr>
        <w:t xml:space="preserve"> Действие градостроительного регламента в части минимального отступа от красных линий улиц, который составляет 5 метров, и минимального отступа от красных линий проездов, который составляет 3 метра, до объектов индивидуального жилищного </w:t>
      </w:r>
      <w:r w:rsidRPr="00F414B9">
        <w:rPr>
          <w:rFonts w:ascii="Calibri" w:hAnsi="Calibri"/>
          <w:color w:val="000000" w:themeColor="text1"/>
          <w:sz w:val="24"/>
          <w:szCs w:val="24"/>
        </w:rPr>
        <w:lastRenderedPageBreak/>
        <w:t>строительства не распространяется на случаи реконструкции (надстройки, пристройки, устройства мансардного этажа за счёт освоения чердачного пространства) вышеуказанных объектов, построенных ранее на законных основаниях,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 Минимальный отступ от таких объектов принимается равным фактическому расстоянию от объектов до красных линий улиц и красных линий проездов, которое не подлежит уменьшению в процессе реконструкции.</w:t>
      </w:r>
    </w:p>
    <w:p w:rsidR="00F414B9" w:rsidRPr="00F414B9" w:rsidRDefault="00F414B9" w:rsidP="00F414B9">
      <w:pPr>
        <w:pStyle w:val="afff4"/>
        <w:ind w:firstLine="709"/>
        <w:rPr>
          <w:rFonts w:ascii="Calibri" w:hAnsi="Calibri"/>
          <w:color w:val="000000" w:themeColor="text1"/>
          <w:sz w:val="24"/>
          <w:szCs w:val="24"/>
        </w:rPr>
      </w:pPr>
    </w:p>
    <w:p w:rsidR="00FB12B1" w:rsidRPr="00836F1D" w:rsidRDefault="00D64930" w:rsidP="00836F1D">
      <w:pPr>
        <w:pStyle w:val="32"/>
      </w:pPr>
      <w:bookmarkStart w:id="65" w:name="_Toc32496171"/>
      <w:r w:rsidRPr="00681530">
        <w:t xml:space="preserve">Статья </w:t>
      </w:r>
      <w:r w:rsidR="00760D29" w:rsidRPr="003774A7">
        <w:t>26</w:t>
      </w:r>
      <w:r w:rsidRPr="00681530">
        <w:t xml:space="preserve">. Использование и строительные изменения </w:t>
      </w:r>
      <w:r w:rsidR="005418BA" w:rsidRPr="00BB461A">
        <w:t xml:space="preserve">земельных участков и </w:t>
      </w:r>
      <w:r w:rsidRPr="00681530">
        <w:t>объектов капитального строительства, несоответствующих Правилам</w:t>
      </w:r>
      <w:bookmarkEnd w:id="65"/>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Земельные участки или объекты капитального строительства, виды разрешенного использования и</w:t>
      </w:r>
      <w:r w:rsidR="00E1620B"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(или)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Все изменения объектов, указанных в части 1 настоящей статьи, осуществляемые путём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r w:rsidR="00373B55" w:rsidRPr="00EF7160">
        <w:rPr>
          <w:rFonts w:ascii="Calibri" w:eastAsia="Times New Roman" w:hAnsi="Calibri" w:cs="Times New Roman"/>
          <w:color w:val="000000" w:themeColor="text1"/>
          <w:sz w:val="24"/>
          <w:szCs w:val="24"/>
          <w:lang w:eastAsia="ru-RU"/>
        </w:rPr>
        <w:t xml:space="preserve"> Реконструкция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B12B1" w:rsidRPr="00EF7160" w:rsidRDefault="00FB12B1" w:rsidP="00E1620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Не допускается увеличивать площадь и строительный объем объектов капитального строительства, которые имеют вид, виды использования, не разрешённые для данной территориальной зоны, либо те, которые поименованы как разрешённые для соответствующих территориальных зон (глава </w:t>
      </w:r>
      <w:r w:rsidR="00E1620B" w:rsidRPr="00EF7160">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На объектах, которые имеют вид или виды использования, не разрешённые для данной зоны, не допускается увеличивать объёмы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FB12B1" w:rsidRPr="00EF7160" w:rsidRDefault="00FB12B1" w:rsidP="00F5068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разрешёнными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836F1D" w:rsidRPr="00836F1D" w:rsidRDefault="00FB12B1"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Несоответствующий </w:t>
      </w:r>
      <w:r w:rsidR="00B61F6D" w:rsidRPr="00EF7160">
        <w:rPr>
          <w:rFonts w:ascii="Calibri" w:eastAsia="Times New Roman" w:hAnsi="Calibri" w:cs="Times New Roman"/>
          <w:color w:val="000000" w:themeColor="text1"/>
          <w:sz w:val="24"/>
          <w:szCs w:val="24"/>
          <w:lang w:eastAsia="ru-RU"/>
        </w:rPr>
        <w:t xml:space="preserve">настоящим Правилам </w:t>
      </w:r>
      <w:r w:rsidRPr="00EF7160">
        <w:rPr>
          <w:rFonts w:ascii="Calibri" w:eastAsia="Times New Roman" w:hAnsi="Calibri" w:cs="Times New Roman"/>
          <w:color w:val="000000" w:themeColor="text1"/>
          <w:sz w:val="24"/>
          <w:szCs w:val="24"/>
          <w:lang w:eastAsia="ru-RU"/>
        </w:rPr>
        <w:t>вид использования не может быть заменён на иной несоответствующий вид использования.</w:t>
      </w:r>
    </w:p>
    <w:p w:rsidR="00836F1D" w:rsidRPr="00836F1D" w:rsidRDefault="00836F1D"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64930" w:rsidRPr="002023F2" w:rsidRDefault="00D64930" w:rsidP="00836F1D">
      <w:pPr>
        <w:pStyle w:val="32"/>
      </w:pPr>
      <w:bookmarkStart w:id="66" w:name="_Toc32496172"/>
      <w:r w:rsidRPr="00681530">
        <w:t xml:space="preserve">Статья </w:t>
      </w:r>
      <w:r w:rsidR="00760D29" w:rsidRPr="003774A7">
        <w:t>27</w:t>
      </w:r>
      <w:r w:rsidRPr="00681530">
        <w:t>. Многофункциональные объекты капитального строительства</w:t>
      </w:r>
      <w:bookmarkEnd w:id="66"/>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D64930" w:rsidRPr="00EF7160">
        <w:rPr>
          <w:rFonts w:ascii="Calibri" w:eastAsia="Times New Roman" w:hAnsi="Calibri" w:cs="Times New Roman"/>
          <w:color w:val="000000" w:themeColor="text1"/>
          <w:sz w:val="24"/>
          <w:szCs w:val="24"/>
          <w:lang w:eastAsia="ru-RU"/>
        </w:rPr>
        <w:t>Многофункциональный объект капитального строительства (далее – многофункциональный объект) – объект капитального строительства, включающий в себя два и (или) более видов разрешённого использования объектов капитального строительства (кроме вспомогательных видов использования).</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D64930" w:rsidRPr="00EF7160">
        <w:rPr>
          <w:rFonts w:ascii="Calibri" w:eastAsia="Times New Roman" w:hAnsi="Calibri" w:cs="Times New Roman"/>
          <w:color w:val="000000" w:themeColor="text1"/>
          <w:sz w:val="24"/>
          <w:szCs w:val="24"/>
          <w:lang w:eastAsia="ru-RU"/>
        </w:rPr>
        <w:t xml:space="preserve">Если один из видов разрешённого использования, входящий в многофункциональный объект, отнесён градостроительным регламентом к условно разрешённым видам, то для его размещения в составе многофункционального объекта необходимо получение разрешения на условно разрешённый вид использования и проведение </w:t>
      </w:r>
      <w:r w:rsidR="00B83683">
        <w:rPr>
          <w:rFonts w:ascii="Calibri" w:eastAsia="Times New Roman" w:hAnsi="Calibri" w:cs="Times New Roman"/>
          <w:color w:val="000000" w:themeColor="text1"/>
          <w:sz w:val="24"/>
          <w:szCs w:val="24"/>
          <w:lang w:eastAsia="ru-RU"/>
        </w:rPr>
        <w:t xml:space="preserve">общественных обсуждений или </w:t>
      </w:r>
      <w:r w:rsidR="00D64930" w:rsidRPr="00EF7160">
        <w:rPr>
          <w:rFonts w:ascii="Calibri" w:eastAsia="Times New Roman" w:hAnsi="Calibri" w:cs="Times New Roman"/>
          <w:color w:val="000000" w:themeColor="text1"/>
          <w:sz w:val="24"/>
          <w:szCs w:val="24"/>
          <w:lang w:eastAsia="ru-RU"/>
        </w:rPr>
        <w:t>публичных слушаний в соответствии с процедурой, установленной Градостроительным кодексом Российской Федерации.</w:t>
      </w:r>
    </w:p>
    <w:p w:rsidR="00D64930" w:rsidRPr="00EF7160" w:rsidRDefault="00680FAE"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D64930" w:rsidRPr="00EF7160">
        <w:rPr>
          <w:rFonts w:ascii="Calibri" w:eastAsia="Times New Roman" w:hAnsi="Calibri" w:cs="Times New Roman"/>
          <w:color w:val="000000" w:themeColor="text1"/>
          <w:sz w:val="24"/>
          <w:szCs w:val="24"/>
          <w:lang w:eastAsia="ru-RU"/>
        </w:rPr>
        <w:t>Если виды разрешённого использования объектов капитального строительства, входящих в состав многофункционального объекта, допустимы при различных видах разрешённого использования земельных участков, то размещение многофункционального объекта является соответствующим градостроительному регламенту только в том случае, если для земельного участка в установленном порядке  соответствующие виды разрешённого использования земельных участков</w:t>
      </w:r>
      <w:r w:rsidR="0092260E" w:rsidRPr="00EF7160">
        <w:rPr>
          <w:rFonts w:ascii="Calibri" w:eastAsia="Times New Roman" w:hAnsi="Calibri" w:cs="Times New Roman"/>
          <w:color w:val="000000" w:themeColor="text1"/>
          <w:sz w:val="24"/>
          <w:szCs w:val="24"/>
          <w:lang w:eastAsia="ru-RU"/>
        </w:rPr>
        <w:t xml:space="preserve"> внесены сведения в Единый государственный реестр недвижимости</w:t>
      </w:r>
      <w:r w:rsidR="00D64930" w:rsidRPr="00EF7160">
        <w:rPr>
          <w:rFonts w:ascii="Calibri" w:eastAsia="Times New Roman" w:hAnsi="Calibri" w:cs="Times New Roman"/>
          <w:color w:val="000000" w:themeColor="text1"/>
          <w:sz w:val="24"/>
          <w:szCs w:val="24"/>
          <w:lang w:eastAsia="ru-RU"/>
        </w:rPr>
        <w:t>.</w:t>
      </w:r>
    </w:p>
    <w:p w:rsidR="00F8712C" w:rsidRPr="00EF7160" w:rsidRDefault="00F8712C" w:rsidP="00D649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w:t>
      </w:r>
      <w:r w:rsidR="008971C8" w:rsidRPr="008971C8">
        <w:rPr>
          <w:rFonts w:ascii="Calibri" w:eastAsia="Times New Roman" w:hAnsi="Calibri" w:cs="Times New Roman"/>
          <w:color w:val="000000" w:themeColor="text1"/>
          <w:sz w:val="24"/>
          <w:szCs w:val="24"/>
          <w:lang w:eastAsia="ru-RU"/>
        </w:rPr>
        <w:t xml:space="preserve"> </w:t>
      </w:r>
      <w:r w:rsidR="006F5FC4">
        <w:rPr>
          <w:rFonts w:ascii="Calibri" w:eastAsia="Times New Roman" w:hAnsi="Calibri" w:cs="Times New Roman"/>
          <w:color w:val="000000" w:themeColor="text1"/>
          <w:sz w:val="24"/>
          <w:szCs w:val="24"/>
          <w:lang w:eastAsia="ru-RU"/>
        </w:rPr>
        <w:t>Среднеэтажный</w:t>
      </w:r>
      <w:r w:rsidR="00ED70C0">
        <w:rPr>
          <w:rFonts w:ascii="Calibri" w:eastAsia="Times New Roman" w:hAnsi="Calibri" w:cs="Times New Roman"/>
          <w:color w:val="000000" w:themeColor="text1"/>
          <w:sz w:val="24"/>
          <w:szCs w:val="24"/>
          <w:lang w:eastAsia="ru-RU"/>
        </w:rPr>
        <w:t> м</w:t>
      </w:r>
      <w:r w:rsidRPr="00EF7160">
        <w:rPr>
          <w:rFonts w:ascii="Calibri" w:eastAsia="Times New Roman" w:hAnsi="Calibri" w:cs="Times New Roman"/>
          <w:color w:val="000000" w:themeColor="text1"/>
          <w:sz w:val="24"/>
          <w:szCs w:val="24"/>
          <w:lang w:eastAsia="ru-RU"/>
        </w:rPr>
        <w:t xml:space="preserve">ногоквартирный </w:t>
      </w:r>
      <w:r w:rsidR="00ED70C0">
        <w:rPr>
          <w:rFonts w:ascii="Calibri" w:eastAsia="Times New Roman" w:hAnsi="Calibri" w:cs="Times New Roman"/>
          <w:color w:val="000000" w:themeColor="text1"/>
          <w:sz w:val="24"/>
          <w:szCs w:val="24"/>
          <w:lang w:eastAsia="ru-RU"/>
        </w:rPr>
        <w:t xml:space="preserve">жилой </w:t>
      </w:r>
      <w:r w:rsidRPr="00EF7160">
        <w:rPr>
          <w:rFonts w:ascii="Calibri" w:eastAsia="Times New Roman" w:hAnsi="Calibri" w:cs="Times New Roman"/>
          <w:color w:val="000000" w:themeColor="text1"/>
          <w:sz w:val="24"/>
          <w:szCs w:val="24"/>
          <w:lang w:eastAsia="ru-RU"/>
        </w:rPr>
        <w:t>дом с размещёнными в нём помещениями нежилого назначения не является многофункциональным объектом.</w:t>
      </w:r>
    </w:p>
    <w:p w:rsidR="00C14F6F" w:rsidRDefault="00C14F6F" w:rsidP="00C14F6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D0518A" w:rsidRPr="00681530" w:rsidRDefault="00D0518A" w:rsidP="00D0518A">
      <w:pPr>
        <w:pStyle w:val="32"/>
      </w:pPr>
      <w:bookmarkStart w:id="67" w:name="_Toc32496173"/>
      <w:r w:rsidRPr="00681530">
        <w:t xml:space="preserve">Статья </w:t>
      </w:r>
      <w:r w:rsidRPr="003774A7">
        <w:t>28</w:t>
      </w:r>
      <w:r w:rsidRPr="00681530">
        <w:t xml:space="preserve">. Градостроительный регламент </w:t>
      </w:r>
      <w:r w:rsidR="00AD79E0">
        <w:t>з</w:t>
      </w:r>
      <w:r w:rsidR="00DE5021" w:rsidRPr="00DE5021">
        <w:t>он</w:t>
      </w:r>
      <w:r w:rsidR="00DE5021">
        <w:t>ы</w:t>
      </w:r>
      <w:r w:rsidR="00DE5021" w:rsidRPr="00DE5021">
        <w:t xml:space="preserve"> застройки малоэтажными жилыми домами в 1-3 этажа</w:t>
      </w:r>
      <w:r w:rsidR="00612C6A">
        <w:t xml:space="preserve"> </w:t>
      </w:r>
      <w:r w:rsidRPr="00681530">
        <w:t xml:space="preserve"> (Ж</w:t>
      </w:r>
      <w:r>
        <w:t>1</w:t>
      </w:r>
      <w:r w:rsidRPr="00681530">
        <w:t>)</w:t>
      </w:r>
      <w:bookmarkEnd w:id="67"/>
    </w:p>
    <w:p w:rsidR="00420A5F" w:rsidRPr="00432B60" w:rsidRDefault="00EA72A0" w:rsidP="00420A5F">
      <w:pPr>
        <w:autoSpaceDE w:val="0"/>
        <w:autoSpaceDN w:val="0"/>
        <w:adjustRightInd w:val="0"/>
        <w:spacing w:before="120" w:after="120" w:line="240" w:lineRule="auto"/>
        <w:ind w:firstLine="709"/>
        <w:jc w:val="both"/>
        <w:rPr>
          <w:rFonts w:ascii="Arial" w:eastAsia="Times New Roman" w:hAnsi="Arial" w:cs="Arial"/>
          <w:b/>
          <w:sz w:val="24"/>
          <w:szCs w:val="24"/>
          <w:lang w:eastAsia="ru-RU"/>
        </w:rPr>
      </w:pPr>
      <w:r>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Ж</w:t>
      </w:r>
      <w:r w:rsidR="004E439B" w:rsidRPr="002C3871">
        <w:rPr>
          <w:rFonts w:ascii="Calibri" w:eastAsia="Times New Roman" w:hAnsi="Calibri" w:cs="Times New Roman"/>
          <w:b/>
          <w:sz w:val="24"/>
          <w:szCs w:val="24"/>
          <w:lang w:eastAsia="ru-RU"/>
        </w:rPr>
        <w:t>1</w:t>
      </w:r>
      <w:r w:rsidR="00420A5F" w:rsidRPr="00861A58">
        <w:rPr>
          <w:rFonts w:ascii="Calibri" w:eastAsia="Times New Roman" w:hAnsi="Calibri" w:cs="Times New Roman"/>
          <w:sz w:val="24"/>
          <w:szCs w:val="24"/>
          <w:lang w:eastAsia="ru-RU"/>
        </w:rPr>
        <w:t xml:space="preserve"> установлена </w:t>
      </w:r>
      <w:r w:rsidR="006C45D1" w:rsidRPr="00EF7160">
        <w:rPr>
          <w:rFonts w:ascii="Calibri" w:eastAsia="Times New Roman" w:hAnsi="Calibri" w:cs="Times New Roman"/>
          <w:color w:val="000000" w:themeColor="text1"/>
          <w:sz w:val="24"/>
          <w:szCs w:val="24"/>
          <w:lang w:eastAsia="ru-RU"/>
        </w:rPr>
        <w:t>для обеспечения правовых условий строительства, реконструкции и эксплуатации объектов индивидуа</w:t>
      </w:r>
      <w:r w:rsidR="006C45D1">
        <w:rPr>
          <w:rFonts w:ascii="Calibri" w:eastAsia="Times New Roman" w:hAnsi="Calibri" w:cs="Times New Roman"/>
          <w:color w:val="000000" w:themeColor="text1"/>
          <w:sz w:val="24"/>
          <w:szCs w:val="24"/>
          <w:lang w:eastAsia="ru-RU"/>
        </w:rPr>
        <w:t>льного жилищного строительства,</w:t>
      </w:r>
      <w:r w:rsidR="006C45D1" w:rsidRPr="00EF7160">
        <w:rPr>
          <w:rFonts w:ascii="Calibri" w:eastAsia="Times New Roman" w:hAnsi="Calibri" w:cs="Times New Roman"/>
          <w:color w:val="000000" w:themeColor="text1"/>
          <w:sz w:val="24"/>
          <w:szCs w:val="24"/>
          <w:lang w:eastAsia="ru-RU"/>
        </w:rPr>
        <w:t xml:space="preserve"> а также сопутствующей инфраструктуры и объектов обслуживания населения.</w:t>
      </w:r>
    </w:p>
    <w:p w:rsidR="00420A5F" w:rsidRPr="00EA72A0"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 xml:space="preserve">2. </w:t>
      </w:r>
      <w:r w:rsidRPr="00EA72A0">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78757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78757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r>
      <w:tr w:rsidR="00787572" w:rsidRPr="00036692" w:rsidTr="00946462">
        <w:trPr>
          <w:trHeight w:val="1774"/>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(отдельно стоящие здания количеством этажей не более чем три)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787572" w:rsidRPr="00036692" w:rsidTr="00946462">
        <w:trPr>
          <w:trHeight w:val="1164"/>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lang w:val="en-US"/>
              </w:rPr>
              <w:lastRenderedPageBreak/>
              <w:t>2</w:t>
            </w:r>
            <w:r w:rsidRPr="00634DE8">
              <w:rPr>
                <w:rFonts w:asciiTheme="minorHAnsi" w:hAnsiTheme="minorHAnsi" w:cstheme="minorHAnsi"/>
              </w:rPr>
              <w:t>.1.1</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многоквартирные жилые дома высотой не более 2-х этажей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Малоэтажные дома специализированного жилищного фонда</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веранды, локальные объекты инженерной инфраструктуры</w:t>
            </w:r>
          </w:p>
        </w:tc>
      </w:tr>
      <w:tr w:rsidR="00787572" w:rsidRPr="00036692" w:rsidTr="00946462">
        <w:trPr>
          <w:trHeight w:val="427"/>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Детские спортивные и спортивно-игровые площадки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устанавливаются</w:t>
            </w:r>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787572" w:rsidRPr="00036692" w:rsidTr="00946462">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green"/>
              </w:rPr>
            </w:pPr>
            <w:r w:rsidRPr="00634DE8">
              <w:rPr>
                <w:rFonts w:asciiTheme="minorHAnsi" w:hAnsiTheme="minorHAnsi" w:cstheme="minorHAnsi"/>
              </w:rPr>
              <w:t>2.3</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Жилые дома блокированной застройки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Беседки и навесы, индивидуальные бассейны, гаражи, спортивные и детские площадки</w:t>
            </w:r>
          </w:p>
        </w:tc>
      </w:tr>
      <w:tr w:rsidR="00787572" w:rsidRPr="00036692" w:rsidTr="00946462">
        <w:trPr>
          <w:trHeight w:val="27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2.7</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cstheme="minorHAnsi"/>
              </w:rPr>
            </w:pPr>
            <w:r w:rsidRPr="00634DE8">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787572" w:rsidRPr="00634DE8" w:rsidRDefault="00787572" w:rsidP="00946462">
            <w:pPr>
              <w:spacing w:before="0" w:after="0" w:line="240" w:lineRule="auto"/>
              <w:contextualSpacing/>
              <w:rPr>
                <w:rFonts w:cstheme="minorHAnsi"/>
              </w:rPr>
            </w:pPr>
            <w:r w:rsidRPr="00634DE8">
              <w:rPr>
                <w:rFonts w:cstheme="minorHAnsi"/>
              </w:rPr>
              <w:t>Хозяйственные постройки, гаражи служебного и специального автотранспорта</w:t>
            </w:r>
          </w:p>
        </w:tc>
      </w:tr>
      <w:tr w:rsidR="00787572" w:rsidRPr="00036692" w:rsidTr="00946462">
        <w:trPr>
          <w:trHeight w:val="471"/>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Почтовые отделения и телеграф</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w:t>
            </w:r>
          </w:p>
        </w:tc>
      </w:tr>
      <w:tr w:rsidR="00787572" w:rsidRPr="00036692" w:rsidTr="00946462">
        <w:trPr>
          <w:trHeight w:val="42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Раздаточные пункты молочных кухонь</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Пункты оказания первой медицинской помощи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51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Место сбора вещей для их вторичной переработки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666"/>
        </w:trPr>
        <w:tc>
          <w:tcPr>
            <w:tcW w:w="709" w:type="dxa"/>
            <w:tcMar>
              <w:top w:w="28" w:type="dxa"/>
              <w:left w:w="28" w:type="dxa"/>
              <w:bottom w:w="28" w:type="dxa"/>
              <w:right w:w="28" w:type="dxa"/>
            </w:tcMar>
          </w:tcPr>
          <w:p w:rsidR="00787572" w:rsidRPr="00634DE8" w:rsidRDefault="00787572" w:rsidP="00340AF7">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787572" w:rsidRPr="00634DE8" w:rsidRDefault="00787572" w:rsidP="00946462">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787572" w:rsidRPr="00634DE8" w:rsidRDefault="00787572" w:rsidP="00946462">
            <w:pPr>
              <w:spacing w:before="0" w:after="0" w:line="240" w:lineRule="auto"/>
              <w:contextualSpacing/>
              <w:rPr>
                <w:rFonts w:eastAsia="Times New Roman" w:cstheme="minorHAnsi"/>
                <w:color w:val="000000" w:themeColor="text1"/>
                <w:lang w:eastAsia="ru-RU"/>
              </w:rPr>
            </w:pPr>
            <w:r w:rsidRPr="00634DE8">
              <w:rPr>
                <w:rFonts w:eastAsia="Times New Roman" w:cstheme="minorHAnsi"/>
                <w:color w:val="000000" w:themeColor="text1"/>
                <w:lang w:eastAsia="ru-RU"/>
              </w:rPr>
              <w:t>Не устанавливается</w:t>
            </w:r>
          </w:p>
        </w:tc>
      </w:tr>
      <w:tr w:rsidR="00787572" w:rsidRPr="00036692" w:rsidTr="00946462">
        <w:trPr>
          <w:trHeight w:val="42"/>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3.2.2</w:t>
            </w:r>
          </w:p>
        </w:tc>
        <w:tc>
          <w:tcPr>
            <w:tcW w:w="2887" w:type="dxa"/>
            <w:vMerge w:val="restart"/>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социальной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83"/>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занятости населения</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29"/>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Пункты питания малоимущих граждан</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48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Пенсионные службы</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28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Не устанавливается</w:t>
            </w:r>
          </w:p>
        </w:tc>
      </w:tr>
      <w:tr w:rsidR="00787572" w:rsidRPr="00036692" w:rsidTr="00946462">
        <w:trPr>
          <w:trHeight w:val="1709"/>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787572" w:rsidRPr="00634DE8" w:rsidRDefault="00787572" w:rsidP="00946462">
            <w:pPr>
              <w:pStyle w:val="ConsPlusNormal"/>
              <w:ind w:firstLine="0"/>
              <w:contextualSpacing/>
              <w:rPr>
                <w:rFonts w:asciiTheme="minorHAnsi" w:hAnsiTheme="minorHAnsi" w:cstheme="minorHAnsi"/>
                <w:highlight w:val="yellow"/>
              </w:rPr>
            </w:pPr>
          </w:p>
          <w:p w:rsidR="00787572" w:rsidRPr="00634DE8" w:rsidRDefault="0078757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787572" w:rsidRPr="00634DE8" w:rsidRDefault="00787572" w:rsidP="003C5398">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дошкольных 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787572" w:rsidRPr="00036692" w:rsidTr="00946462">
        <w:trPr>
          <w:trHeight w:val="435"/>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общеобразовательных организаций</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787572" w:rsidRPr="00036692" w:rsidTr="00946462">
        <w:trPr>
          <w:trHeight w:val="1798"/>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787572" w:rsidRPr="00036692" w:rsidTr="00946462">
        <w:trPr>
          <w:trHeight w:val="150"/>
        </w:trPr>
        <w:tc>
          <w:tcPr>
            <w:tcW w:w="709" w:type="dxa"/>
            <w:vMerge w:val="restart"/>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8.3</w:t>
            </w:r>
          </w:p>
        </w:tc>
        <w:tc>
          <w:tcPr>
            <w:tcW w:w="2887" w:type="dxa"/>
            <w:vMerge w:val="restart"/>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органов внутренних дел и спасательных служб</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гражданской обороны</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vMerge/>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Пожарные депо</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12.0.1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13.1</w:t>
            </w:r>
          </w:p>
          <w:p w:rsidR="00787572" w:rsidRPr="00634DE8" w:rsidRDefault="00787572"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огородничества</w:t>
            </w:r>
          </w:p>
          <w:p w:rsidR="00787572" w:rsidRPr="00634DE8" w:rsidRDefault="0078757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Хозяйственные постройки, предназначенных для хранения </w:t>
            </w:r>
            <w:r w:rsidRPr="00634DE8">
              <w:rPr>
                <w:rFonts w:asciiTheme="minorHAnsi" w:hAnsiTheme="minorHAnsi" w:cstheme="minorHAnsi"/>
              </w:rPr>
              <w:lastRenderedPageBreak/>
              <w:t>инвентаря и урожая сельскохозяйственных культур</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 xml:space="preserve">Хозяйственные постройки, не являющиеся объектами </w:t>
            </w:r>
            <w:r w:rsidRPr="00634DE8">
              <w:rPr>
                <w:rFonts w:asciiTheme="minorHAnsi" w:hAnsiTheme="minorHAnsi" w:cstheme="minorHAnsi"/>
              </w:rPr>
              <w:lastRenderedPageBreak/>
              <w:t>недвижимости, предназначенные для хранения инвентаря и урожая сельскохозяйственных культур</w:t>
            </w:r>
          </w:p>
        </w:tc>
      </w:tr>
      <w:tr w:rsidR="00787572" w:rsidRPr="00036692" w:rsidTr="00946462">
        <w:trPr>
          <w:trHeight w:val="150"/>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13.2</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Ведение садоводства</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Садовый дом, жилой дом</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строения для мелких домашних живот</w:t>
            </w:r>
            <w:r w:rsidR="00634DE8">
              <w:rPr>
                <w:rFonts w:asciiTheme="minorHAnsi" w:hAnsiTheme="minorHAnsi" w:cstheme="minorHAnsi"/>
              </w:rPr>
              <w:t>ных и птицы не требующих выпаса</w:t>
            </w:r>
            <w:r w:rsidRPr="00634DE8">
              <w:rPr>
                <w:rFonts w:asciiTheme="minorHAnsi" w:hAnsiTheme="minorHAnsi" w:cstheme="minorHAnsi"/>
              </w:rPr>
              <w:t>,</w:t>
            </w:r>
            <w:r w:rsidR="00634DE8">
              <w:rPr>
                <w:rFonts w:asciiTheme="minorHAnsi" w:hAnsiTheme="minorHAnsi" w:cstheme="minorHAnsi"/>
              </w:rPr>
              <w:t xml:space="preserve"> </w:t>
            </w:r>
            <w:r w:rsidRPr="00634DE8">
              <w:rPr>
                <w:rFonts w:asciiTheme="minorHAnsi" w:hAnsiTheme="minorHAnsi" w:cstheme="minorHAnsi"/>
              </w:rPr>
              <w:t>теплицы, оранжереи, индивидуальные бассейны, бани и сауны</w:t>
            </w:r>
          </w:p>
        </w:tc>
      </w:tr>
    </w:tbl>
    <w:p w:rsidR="00420A5F" w:rsidRPr="0086399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399F">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78757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Вспомогательный вид разрешённого использования объекта капитального строительства</w:t>
            </w:r>
          </w:p>
        </w:tc>
      </w:tr>
      <w:tr w:rsidR="0078757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787572" w:rsidRPr="00634DE8" w:rsidRDefault="00787572" w:rsidP="00946462">
            <w:pPr>
              <w:widowControl w:val="0"/>
              <w:autoSpaceDE w:val="0"/>
              <w:autoSpaceDN w:val="0"/>
              <w:spacing w:before="0" w:after="0" w:line="240" w:lineRule="auto"/>
              <w:contextualSpacing/>
              <w:jc w:val="center"/>
              <w:rPr>
                <w:rFonts w:eastAsia="Times New Roman" w:cstheme="minorHAnsi"/>
                <w:lang w:eastAsia="ru-RU"/>
              </w:rPr>
            </w:pPr>
          </w:p>
        </w:tc>
      </w:tr>
      <w:tr w:rsidR="00787572" w:rsidRPr="00036692" w:rsidTr="00946462">
        <w:trPr>
          <w:trHeight w:val="32"/>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1.3</w:t>
            </w:r>
          </w:p>
        </w:tc>
        <w:tc>
          <w:tcPr>
            <w:tcW w:w="2887"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787572" w:rsidRPr="00634DE8" w:rsidRDefault="00787572" w:rsidP="00946462">
            <w:pPr>
              <w:spacing w:before="0" w:after="0" w:line="240" w:lineRule="auto"/>
              <w:contextualSpacing/>
              <w:rPr>
                <w:rFonts w:cstheme="minorHAnsi"/>
              </w:rPr>
            </w:pPr>
            <w:r w:rsidRPr="00634DE8">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787572" w:rsidRPr="00634DE8" w:rsidRDefault="00787572" w:rsidP="00946462">
            <w:pPr>
              <w:pStyle w:val="ConsPlusNormal"/>
              <w:ind w:firstLine="0"/>
              <w:contextualSpacing/>
              <w:rPr>
                <w:rFonts w:asciiTheme="minorHAnsi" w:hAnsiTheme="minorHAnsi" w:cstheme="minorHAnsi"/>
                <w:highlight w:val="yellow"/>
              </w:rPr>
            </w:pPr>
            <w:r w:rsidRPr="00634DE8">
              <w:rPr>
                <w:rFonts w:asciiTheme="minorHAnsi" w:hAnsiTheme="minorHAnsi" w:cstheme="minorHAnsi"/>
              </w:rPr>
              <w:t>Не устанавливается</w:t>
            </w:r>
          </w:p>
        </w:tc>
      </w:tr>
      <w:tr w:rsidR="00787572" w:rsidRPr="00036692" w:rsidTr="00946462">
        <w:trPr>
          <w:trHeight w:val="1156"/>
        </w:trPr>
        <w:tc>
          <w:tcPr>
            <w:tcW w:w="709" w:type="dxa"/>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jc w:val="center"/>
              <w:rPr>
                <w:rFonts w:eastAsia="Times New Roman" w:cstheme="minorHAnsi"/>
                <w:lang w:eastAsia="ru-RU"/>
              </w:rPr>
            </w:pPr>
            <w:r w:rsidRPr="00634DE8">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3" w:type="dxa"/>
            <w:shd w:val="clear" w:color="auto" w:fill="auto"/>
          </w:tcPr>
          <w:p w:rsidR="00787572" w:rsidRPr="00634DE8" w:rsidRDefault="00787572" w:rsidP="00946462">
            <w:pPr>
              <w:autoSpaceDE w:val="0"/>
              <w:autoSpaceDN w:val="0"/>
              <w:spacing w:before="0" w:after="0" w:line="240" w:lineRule="auto"/>
              <w:contextualSpacing/>
              <w:rPr>
                <w:rFonts w:eastAsia="Times New Roman" w:cstheme="minorHAnsi"/>
                <w:lang w:eastAsia="ru-RU"/>
              </w:rPr>
            </w:pPr>
            <w:r w:rsidRPr="00634DE8">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787572" w:rsidRPr="00036692" w:rsidTr="00946462">
        <w:trPr>
          <w:trHeight w:val="32"/>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787572" w:rsidRPr="00634DE8" w:rsidRDefault="00787572" w:rsidP="00946462">
            <w:pPr>
              <w:pStyle w:val="ConsPlusNormal"/>
              <w:spacing w:line="240" w:lineRule="atLeast"/>
              <w:ind w:firstLine="0"/>
              <w:contextualSpacing/>
              <w:rPr>
                <w:rFonts w:asciiTheme="minorHAnsi" w:hAnsiTheme="minorHAnsi" w:cstheme="minorHAnsi"/>
              </w:rPr>
            </w:pPr>
            <w:r w:rsidRPr="00634DE8">
              <w:rPr>
                <w:rFonts w:asciiTheme="minorHAnsi" w:hAnsiTheme="minorHAnsi" w:cs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3" w:type="dxa"/>
            <w:shd w:val="clear" w:color="auto" w:fill="auto"/>
          </w:tcPr>
          <w:p w:rsidR="00787572" w:rsidRPr="00634DE8" w:rsidRDefault="00787572" w:rsidP="00946462">
            <w:pPr>
              <w:spacing w:before="0" w:after="0" w:line="240" w:lineRule="auto"/>
              <w:contextualSpacing/>
              <w:rPr>
                <w:rFonts w:eastAsia="Times New Roman" w:cstheme="minorHAnsi"/>
                <w:lang w:eastAsia="ru-RU"/>
              </w:rPr>
            </w:pPr>
            <w:r w:rsidRPr="00634DE8">
              <w:rPr>
                <w:rFonts w:cstheme="minorHAnsi"/>
              </w:rPr>
              <w:t>Не устанавливается</w:t>
            </w:r>
          </w:p>
        </w:tc>
      </w:tr>
      <w:tr w:rsidR="00634DE8" w:rsidRPr="00036692" w:rsidTr="00634DE8">
        <w:trPr>
          <w:trHeight w:val="1897"/>
        </w:trPr>
        <w:tc>
          <w:tcPr>
            <w:tcW w:w="709" w:type="dxa"/>
            <w:tcMar>
              <w:top w:w="28" w:type="dxa"/>
              <w:left w:w="28" w:type="dxa"/>
              <w:bottom w:w="28" w:type="dxa"/>
              <w:right w:w="28" w:type="dxa"/>
            </w:tcMar>
          </w:tcPr>
          <w:p w:rsidR="00634DE8" w:rsidRPr="00634DE8" w:rsidRDefault="00634DE8"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3.3</w:t>
            </w:r>
          </w:p>
        </w:tc>
        <w:tc>
          <w:tcPr>
            <w:tcW w:w="2887" w:type="dxa"/>
            <w:shd w:val="clear" w:color="auto" w:fill="auto"/>
            <w:tcMar>
              <w:top w:w="28" w:type="dxa"/>
              <w:left w:w="28" w:type="dxa"/>
              <w:bottom w:w="28" w:type="dxa"/>
              <w:right w:w="28" w:type="dxa"/>
            </w:tcMar>
          </w:tcPr>
          <w:p w:rsidR="00634DE8" w:rsidRPr="00634DE8" w:rsidRDefault="00634DE8"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634DE8" w:rsidRPr="00634DE8" w:rsidRDefault="00634DE8" w:rsidP="00634DE8">
            <w:pPr>
              <w:pStyle w:val="ConsPlusNormal"/>
              <w:tabs>
                <w:tab w:val="left" w:pos="2129"/>
              </w:tabs>
              <w:ind w:firstLine="0"/>
              <w:contextualSpacing/>
              <w:rPr>
                <w:rFonts w:asciiTheme="minorHAnsi" w:hAnsiTheme="minorHAnsi" w:cstheme="minorHAnsi"/>
              </w:rPr>
            </w:pPr>
            <w:r w:rsidRPr="00634DE8">
              <w:rPr>
                <w:rFonts w:asciiTheme="minorHAnsi" w:hAnsiTheme="minorHAnsi" w:cstheme="minorHAnsi"/>
              </w:rPr>
              <w:t>Размещение зданий и сооружений, предназначенных для оказания населению или организациям бытовых услуг (мастерские мелкого ремонта, ателье, бани, парикмахерские, химчистки, похоронные бюро)</w:t>
            </w:r>
            <w:r>
              <w:rPr>
                <w:rFonts w:asciiTheme="minorHAnsi" w:hAnsiTheme="minorHAnsi" w:cstheme="minorHAnsi"/>
              </w:rPr>
              <w:t>, а</w:t>
            </w:r>
            <w:r w:rsidRPr="00634DE8">
              <w:rPr>
                <w:rFonts w:asciiTheme="minorHAnsi" w:hAnsiTheme="minorHAnsi" w:cstheme="minorHAnsi"/>
              </w:rPr>
              <w:t>птеки</w:t>
            </w:r>
          </w:p>
        </w:tc>
        <w:tc>
          <w:tcPr>
            <w:tcW w:w="3023" w:type="dxa"/>
            <w:shd w:val="clear" w:color="auto" w:fill="auto"/>
          </w:tcPr>
          <w:p w:rsidR="00634DE8" w:rsidRPr="00634DE8" w:rsidRDefault="00634DE8"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787572" w:rsidRPr="00036692" w:rsidTr="00946462">
        <w:trPr>
          <w:trHeight w:val="435"/>
        </w:trPr>
        <w:tc>
          <w:tcPr>
            <w:tcW w:w="709" w:type="dxa"/>
            <w:tcMar>
              <w:top w:w="28" w:type="dxa"/>
              <w:left w:w="28" w:type="dxa"/>
              <w:bottom w:w="28" w:type="dxa"/>
              <w:right w:w="28" w:type="dxa"/>
            </w:tcMar>
          </w:tcPr>
          <w:p w:rsidR="00787572" w:rsidRPr="00634DE8" w:rsidRDefault="00787572"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3.4.1</w:t>
            </w:r>
          </w:p>
        </w:tc>
        <w:tc>
          <w:tcPr>
            <w:tcW w:w="2887" w:type="dxa"/>
            <w:tcMar>
              <w:top w:w="28" w:type="dxa"/>
              <w:left w:w="28" w:type="dxa"/>
              <w:bottom w:w="28" w:type="dxa"/>
              <w:right w:w="28" w:type="dxa"/>
            </w:tcMar>
          </w:tcPr>
          <w:p w:rsidR="00787572" w:rsidRPr="00634DE8" w:rsidRDefault="00787572"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787572" w:rsidRPr="00634DE8" w:rsidRDefault="00787572"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036692" w:rsidTr="008E5D0A">
        <w:trPr>
          <w:trHeight w:val="210"/>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lastRenderedPageBreak/>
              <w:t>(3.7.1-3.7.2)</w:t>
            </w:r>
          </w:p>
        </w:tc>
        <w:tc>
          <w:tcPr>
            <w:tcW w:w="2887" w:type="dxa"/>
            <w:shd w:val="clear" w:color="auto" w:fill="auto"/>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lastRenderedPageBreak/>
              <w:t>Религиозное использование</w:t>
            </w:r>
          </w:p>
        </w:tc>
        <w:tc>
          <w:tcPr>
            <w:tcW w:w="3020" w:type="dxa"/>
            <w:shd w:val="clear" w:color="auto" w:fill="auto"/>
            <w:tcMar>
              <w:top w:w="28" w:type="dxa"/>
              <w:left w:w="28" w:type="dxa"/>
              <w:bottom w:w="28" w:type="dxa"/>
              <w:right w:w="28" w:type="dxa"/>
            </w:tcMar>
          </w:tcPr>
          <w:p w:rsidR="00BB2D94" w:rsidRPr="00F64697" w:rsidRDefault="00BB2D94" w:rsidP="00BB2D94">
            <w:pPr>
              <w:pStyle w:val="ConsPlusNormal"/>
              <w:ind w:firstLine="0"/>
              <w:contextualSpacing/>
              <w:rPr>
                <w:rFonts w:cstheme="minorHAnsi"/>
              </w:rPr>
            </w:pPr>
            <w:r w:rsidRPr="00F64697">
              <w:rPr>
                <w:rFonts w:asciiTheme="minorHAnsi" w:hAnsiTheme="minorHAnsi" w:cstheme="minorHAnsi"/>
              </w:rPr>
              <w:t xml:space="preserve">Здания и сооружения, </w:t>
            </w:r>
            <w:r w:rsidRPr="00F64697">
              <w:rPr>
                <w:rFonts w:asciiTheme="minorHAnsi" w:hAnsiTheme="minorHAnsi" w:cstheme="minorHAnsi"/>
              </w:rPr>
              <w:lastRenderedPageBreak/>
              <w:t xml:space="preserve">предназначенных для совершения религиозных обрядов и церемоний </w:t>
            </w:r>
          </w:p>
          <w:p w:rsidR="00BB2D94" w:rsidRPr="00F64697" w:rsidRDefault="00BB2D94" w:rsidP="00BB2D94">
            <w:pPr>
              <w:autoSpaceDE w:val="0"/>
              <w:autoSpaceDN w:val="0"/>
              <w:spacing w:before="0" w:after="0" w:line="240" w:lineRule="auto"/>
              <w:contextualSpacing/>
              <w:rPr>
                <w:rFonts w:cstheme="minorHAnsi"/>
              </w:rPr>
            </w:pPr>
          </w:p>
        </w:tc>
        <w:tc>
          <w:tcPr>
            <w:tcW w:w="3023" w:type="dxa"/>
            <w:shd w:val="clear" w:color="auto" w:fill="auto"/>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w:t>
            </w:r>
            <w:r>
              <w:rPr>
                <w:rFonts w:asciiTheme="minorHAnsi" w:hAnsiTheme="minorHAnsi" w:cstheme="minorHAnsi"/>
              </w:rPr>
              <w:t xml:space="preserve">гаражи </w:t>
            </w:r>
            <w:r w:rsidRPr="005364DF">
              <w:rPr>
                <w:rFonts w:asciiTheme="minorHAnsi" w:hAnsiTheme="minorHAnsi"/>
              </w:rPr>
              <w:lastRenderedPageBreak/>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8E5D0A">
        <w:trPr>
          <w:trHeight w:val="210"/>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lastRenderedPageBreak/>
              <w:t>3.7.1</w:t>
            </w:r>
          </w:p>
        </w:tc>
        <w:tc>
          <w:tcPr>
            <w:tcW w:w="2887" w:type="dxa"/>
            <w:shd w:val="clear" w:color="auto" w:fill="auto"/>
            <w:tcMar>
              <w:top w:w="28" w:type="dxa"/>
              <w:left w:w="28" w:type="dxa"/>
              <w:bottom w:w="28" w:type="dxa"/>
              <w:right w:w="28" w:type="dxa"/>
            </w:tcMar>
          </w:tcPr>
          <w:p w:rsidR="00BB2D94" w:rsidRPr="000A0DBC" w:rsidRDefault="00BB2D94" w:rsidP="00BB2D94">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shd w:val="clear" w:color="auto" w:fill="auto"/>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shd w:val="clear" w:color="auto" w:fill="auto"/>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BB2D94" w:rsidRPr="00036692" w:rsidTr="008E5D0A">
        <w:trPr>
          <w:trHeight w:val="210"/>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946462">
        <w:trPr>
          <w:trHeight w:val="1188"/>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BB2D94" w:rsidRPr="00036692" w:rsidTr="00946462">
        <w:trPr>
          <w:trHeight w:val="503"/>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4.1</w:t>
            </w:r>
          </w:p>
        </w:tc>
        <w:tc>
          <w:tcPr>
            <w:tcW w:w="2887" w:type="dxa"/>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Деловое управление</w:t>
            </w:r>
          </w:p>
        </w:tc>
        <w:tc>
          <w:tcPr>
            <w:tcW w:w="3020" w:type="dxa"/>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Офисы площадью не более 200 кв.м</w:t>
            </w:r>
          </w:p>
        </w:tc>
        <w:tc>
          <w:tcPr>
            <w:tcW w:w="3023" w:type="dxa"/>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Гаражи служебного автотранспорта, локальные объекты инженерной инфраструктуры</w:t>
            </w:r>
          </w:p>
        </w:tc>
      </w:tr>
      <w:tr w:rsidR="00BB2D94" w:rsidRPr="00036692" w:rsidTr="00946462">
        <w:trPr>
          <w:trHeight w:val="655"/>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4.3</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Стоянки для автомобилей сотрудников и посетителей рынка</w:t>
            </w:r>
          </w:p>
        </w:tc>
      </w:tr>
      <w:tr w:rsidR="00BB2D94" w:rsidRPr="00036692" w:rsidTr="00946462">
        <w:trPr>
          <w:trHeight w:val="51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4.4</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магазинов всех типов с площадью торгового зала не более 200 кв.м</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BB2D94" w:rsidRPr="00036692" w:rsidTr="00946462">
        <w:trPr>
          <w:trHeight w:val="51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4.5</w:t>
            </w:r>
          </w:p>
        </w:tc>
        <w:tc>
          <w:tcPr>
            <w:tcW w:w="2887" w:type="dxa"/>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размещения банков, отделений банков, офисов страховщиков площадью не более 200 кв.м</w:t>
            </w:r>
          </w:p>
        </w:tc>
        <w:tc>
          <w:tcPr>
            <w:tcW w:w="3023" w:type="dxa"/>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BB2D94" w:rsidRPr="00036692" w:rsidTr="00946462">
        <w:trPr>
          <w:trHeight w:val="51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4.6</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highlight w:val="green"/>
              </w:rPr>
            </w:pPr>
            <w:r w:rsidRPr="00634DE8">
              <w:rPr>
                <w:rFonts w:asciiTheme="minorHAnsi" w:hAnsiTheme="minorHAnsi" w:cstheme="minorHAnsi"/>
              </w:rPr>
              <w:t>Предприятия общественного питания всех типов</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BB2D94" w:rsidRPr="00036692" w:rsidTr="00946462">
        <w:trPr>
          <w:trHeight w:val="39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4.7</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Гостиницы с количеством мест не более 20</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 xml:space="preserve">Гаражи и стоянки автомобилей, хозяйственные постройки, локальные объекты инженерной инфраструктуры  </w:t>
            </w:r>
          </w:p>
        </w:tc>
      </w:tr>
      <w:tr w:rsidR="00BB2D94" w:rsidRPr="00036692" w:rsidTr="00946462">
        <w:trPr>
          <w:trHeight w:val="39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BB2D94" w:rsidRPr="00036692" w:rsidTr="00946462">
        <w:trPr>
          <w:trHeight w:val="39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BB2D94" w:rsidRPr="00036692" w:rsidTr="00946462">
        <w:trPr>
          <w:trHeight w:val="390"/>
        </w:trPr>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BB2D94" w:rsidRPr="00036692" w:rsidTr="00946462">
        <w:tc>
          <w:tcPr>
            <w:tcW w:w="709" w:type="dxa"/>
            <w:tcMar>
              <w:top w:w="28" w:type="dxa"/>
              <w:left w:w="28" w:type="dxa"/>
              <w:bottom w:w="28" w:type="dxa"/>
              <w:right w:w="28" w:type="dxa"/>
            </w:tcMar>
          </w:tcPr>
          <w:p w:rsidR="00BB2D94" w:rsidRPr="00634DE8" w:rsidRDefault="00BB2D94" w:rsidP="00946462">
            <w:pPr>
              <w:pStyle w:val="ConsPlusNormal"/>
              <w:ind w:firstLine="0"/>
              <w:contextualSpacing/>
              <w:jc w:val="center"/>
              <w:rPr>
                <w:rFonts w:asciiTheme="minorHAnsi" w:hAnsiTheme="minorHAnsi" w:cstheme="minorHAnsi"/>
              </w:rPr>
            </w:pPr>
            <w:r w:rsidRPr="00634DE8">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jc w:val="both"/>
              <w:rPr>
                <w:rFonts w:asciiTheme="minorHAnsi" w:hAnsiTheme="minorHAnsi" w:cstheme="minorHAnsi"/>
              </w:rPr>
            </w:pPr>
            <w:r w:rsidRPr="00634DE8">
              <w:rPr>
                <w:rFonts w:asciiTheme="minorHAnsi" w:hAnsiTheme="minorHAnsi" w:cstheme="minorHAnsi"/>
              </w:rPr>
              <w:t>Выставочно-ярмарочная деятельность</w:t>
            </w:r>
          </w:p>
        </w:tc>
        <w:tc>
          <w:tcPr>
            <w:tcW w:w="3020" w:type="dxa"/>
            <w:shd w:val="clear" w:color="auto" w:fill="auto"/>
            <w:tcMar>
              <w:top w:w="28" w:type="dxa"/>
              <w:left w:w="28" w:type="dxa"/>
              <w:bottom w:w="28" w:type="dxa"/>
              <w:right w:w="28" w:type="dxa"/>
            </w:tcMar>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Объекты для организации выставок (ярмарок)</w:t>
            </w:r>
          </w:p>
        </w:tc>
        <w:tc>
          <w:tcPr>
            <w:tcW w:w="3023" w:type="dxa"/>
            <w:shd w:val="clear" w:color="auto" w:fill="auto"/>
          </w:tcPr>
          <w:p w:rsidR="00BB2D94" w:rsidRPr="00634DE8" w:rsidRDefault="00BB2D94" w:rsidP="00946462">
            <w:pPr>
              <w:pStyle w:val="ConsPlusNormal"/>
              <w:ind w:firstLine="0"/>
              <w:contextualSpacing/>
              <w:rPr>
                <w:rFonts w:asciiTheme="minorHAnsi" w:hAnsiTheme="minorHAnsi" w:cstheme="minorHAnsi"/>
              </w:rPr>
            </w:pPr>
            <w:r w:rsidRPr="00634DE8">
              <w:rPr>
                <w:rFonts w:asciiTheme="minorHAnsi" w:hAnsiTheme="minorHAnsi" w:cstheme="minorHAnsi"/>
              </w:rPr>
              <w:t>Стоянки автомобилей, локальные объекты инженерной инфраструктуры</w:t>
            </w:r>
          </w:p>
        </w:tc>
      </w:tr>
      <w:tr w:rsidR="00BB2D94" w:rsidRPr="00036692" w:rsidTr="00946462">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BB2D94" w:rsidRPr="00036692" w:rsidTr="00946462">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BB2D94" w:rsidRPr="00036692" w:rsidTr="00946462">
        <w:tc>
          <w:tcPr>
            <w:tcW w:w="709" w:type="dxa"/>
            <w:tcMar>
              <w:top w:w="28" w:type="dxa"/>
              <w:left w:w="28" w:type="dxa"/>
              <w:bottom w:w="28" w:type="dxa"/>
              <w:right w:w="28" w:type="dxa"/>
            </w:tcMar>
          </w:tcPr>
          <w:p w:rsidR="00BB2D94" w:rsidRPr="00D575C4" w:rsidRDefault="00BB2D94" w:rsidP="00BB2D94">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BB2D94" w:rsidRPr="00CD71DB" w:rsidRDefault="00BB2D94" w:rsidP="00BB2D94">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BB2D94" w:rsidRPr="00036692" w:rsidTr="00946462">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lastRenderedPageBreak/>
              <w:t>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5.2</w:t>
            </w:r>
          </w:p>
        </w:tc>
        <w:tc>
          <w:tcPr>
            <w:tcW w:w="2887" w:type="dxa"/>
            <w:shd w:val="clear" w:color="auto" w:fill="auto"/>
            <w:tcMar>
              <w:top w:w="28" w:type="dxa"/>
              <w:left w:w="28" w:type="dxa"/>
              <w:bottom w:w="28" w:type="dxa"/>
              <w:right w:w="28" w:type="dxa"/>
            </w:tcMar>
          </w:tcPr>
          <w:p w:rsidR="00BB2D94"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BB2D94" w:rsidRPr="00036692" w:rsidTr="00946462">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BB2D94" w:rsidRPr="00D654BF" w:rsidRDefault="00BB2D94" w:rsidP="00BB2D94">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946462">
        <w:tc>
          <w:tcPr>
            <w:tcW w:w="709" w:type="dxa"/>
            <w:tcMar>
              <w:top w:w="28" w:type="dxa"/>
              <w:left w:w="28" w:type="dxa"/>
              <w:bottom w:w="28" w:type="dxa"/>
              <w:right w:w="28" w:type="dxa"/>
            </w:tcMar>
          </w:tcPr>
          <w:p w:rsidR="00BB2D94" w:rsidRPr="00F3219B" w:rsidRDefault="00BB2D94" w:rsidP="00FE76F5">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BB2D94" w:rsidRPr="00F3219B" w:rsidRDefault="00BB2D94" w:rsidP="00FE76F5">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BB2D94" w:rsidRPr="00F3219B" w:rsidRDefault="00BB2D94" w:rsidP="00FE76F5">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BB2D94" w:rsidRPr="00F3219B" w:rsidRDefault="00BB2D94" w:rsidP="00FE76F5">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BB2D94" w:rsidRPr="00036692" w:rsidTr="00946462">
        <w:tc>
          <w:tcPr>
            <w:tcW w:w="709" w:type="dxa"/>
            <w:tcMar>
              <w:top w:w="28" w:type="dxa"/>
              <w:left w:w="28" w:type="dxa"/>
              <w:bottom w:w="28" w:type="dxa"/>
              <w:right w:w="28" w:type="dxa"/>
            </w:tcMar>
          </w:tcPr>
          <w:p w:rsidR="00BB2D94" w:rsidRPr="00501070" w:rsidRDefault="00BB2D94" w:rsidP="00BB2D94">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shd w:val="clear" w:color="auto" w:fill="auto"/>
            <w:tcMar>
              <w:top w:w="28" w:type="dxa"/>
              <w:left w:w="28" w:type="dxa"/>
              <w:bottom w:w="28" w:type="dxa"/>
              <w:right w:w="28" w:type="dxa"/>
            </w:tcMar>
          </w:tcPr>
          <w:p w:rsidR="00BB2D94" w:rsidRPr="002250D7" w:rsidRDefault="00BB2D94" w:rsidP="00BB2D94">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shd w:val="clear" w:color="auto" w:fill="auto"/>
            <w:tcMar>
              <w:top w:w="28" w:type="dxa"/>
              <w:left w:w="28" w:type="dxa"/>
              <w:bottom w:w="28" w:type="dxa"/>
              <w:right w:w="28" w:type="dxa"/>
            </w:tcMar>
          </w:tcPr>
          <w:p w:rsidR="00BB2D94" w:rsidRPr="002250D7" w:rsidRDefault="00BB2D94" w:rsidP="00BB2D94">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shd w:val="clear" w:color="auto" w:fill="auto"/>
          </w:tcPr>
          <w:p w:rsidR="00BB2D94" w:rsidRPr="002250D7" w:rsidRDefault="00BB2D94" w:rsidP="00BB2D94">
            <w:pPr>
              <w:spacing w:before="0" w:after="0" w:line="240" w:lineRule="auto"/>
              <w:contextualSpacing/>
            </w:pPr>
            <w:r w:rsidRPr="002250D7">
              <w:rPr>
                <w:rFonts w:eastAsia="Times New Roman" w:cs="Arial"/>
                <w:lang w:eastAsia="ru-RU"/>
              </w:rPr>
              <w:t>Не устанавливается</w:t>
            </w:r>
          </w:p>
        </w:tc>
      </w:tr>
      <w:tr w:rsidR="00BB2D94" w:rsidRPr="00036692" w:rsidTr="00946462">
        <w:tc>
          <w:tcPr>
            <w:tcW w:w="709" w:type="dxa"/>
            <w:tcMar>
              <w:top w:w="28" w:type="dxa"/>
              <w:left w:w="28" w:type="dxa"/>
              <w:bottom w:w="28" w:type="dxa"/>
              <w:right w:w="28" w:type="dxa"/>
            </w:tcMar>
          </w:tcPr>
          <w:p w:rsidR="00BB2D94" w:rsidRPr="00634DE8" w:rsidRDefault="00BB2D94" w:rsidP="00FE76F5">
            <w:pPr>
              <w:pStyle w:val="ConsPlusNormal"/>
              <w:ind w:firstLine="0"/>
              <w:contextualSpacing/>
              <w:jc w:val="center"/>
              <w:rPr>
                <w:rFonts w:asciiTheme="minorHAnsi" w:hAnsiTheme="minorHAnsi" w:cstheme="minorHAnsi"/>
              </w:rPr>
            </w:pPr>
            <w:r w:rsidRPr="00634DE8">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BB2D94" w:rsidRPr="00634DE8" w:rsidRDefault="00BB2D94" w:rsidP="00FE76F5">
            <w:pPr>
              <w:pStyle w:val="ConsPlusNormal"/>
              <w:ind w:firstLine="0"/>
              <w:contextualSpacing/>
              <w:rPr>
                <w:rFonts w:asciiTheme="minorHAnsi" w:hAnsiTheme="minorHAnsi" w:cstheme="minorHAnsi"/>
              </w:rPr>
            </w:pPr>
            <w:r w:rsidRPr="00634DE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BB2D94" w:rsidRPr="00634DE8" w:rsidRDefault="00BB2D94" w:rsidP="00FE76F5">
            <w:pPr>
              <w:pStyle w:val="ConsPlusNormal"/>
              <w:ind w:firstLine="0"/>
              <w:contextualSpacing/>
              <w:rPr>
                <w:rFonts w:asciiTheme="minorHAnsi" w:hAnsiTheme="minorHAnsi" w:cstheme="minorHAnsi"/>
              </w:rPr>
            </w:pPr>
            <w:r w:rsidRPr="00634DE8">
              <w:rPr>
                <w:rFonts w:asciiTheme="minorHAnsi" w:hAnsiTheme="minorHAnsi" w:cstheme="minorHAnsi"/>
              </w:rPr>
              <w:t xml:space="preserve">Размещение декоративных, технических, планировочных, конструктивных устройств, элементов озеленения, </w:t>
            </w:r>
            <w:r w:rsidRPr="00634DE8">
              <w:rPr>
                <w:rFonts w:asciiTheme="minorHAnsi" w:hAnsiTheme="minorHAnsi" w:cstheme="minorHAnsi"/>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BB2D94" w:rsidRPr="00634DE8" w:rsidRDefault="00BB2D94" w:rsidP="00FE76F5">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bl>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w:t>
      </w:r>
      <w:r w:rsidRPr="003A4C30">
        <w:rPr>
          <w:rFonts w:ascii="Calibri" w:eastAsia="Times New Roman" w:hAnsi="Calibri" w:cs="Times New Roman"/>
          <w:sz w:val="24"/>
          <w:szCs w:val="24"/>
          <w:lang w:eastAsia="ru-RU"/>
        </w:rPr>
        <w:t xml:space="preserve">указаны </w:t>
      </w:r>
      <w:r w:rsidR="0005693B" w:rsidRPr="003A4C30">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861A58">
        <w:rPr>
          <w:rFonts w:ascii="Calibri" w:eastAsia="Times New Roman" w:hAnsi="Calibri" w:cs="Times New Roman"/>
          <w:sz w:val="24"/>
          <w:szCs w:val="24"/>
          <w:lang w:eastAsia="ru-RU"/>
        </w:rPr>
        <w:t>настоящих Правил.</w:t>
      </w:r>
    </w:p>
    <w:p w:rsidR="00420A5F" w:rsidRPr="00861A58"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w:t>
      </w:r>
      <w:r w:rsidR="00787572">
        <w:rPr>
          <w:rFonts w:ascii="Calibri" w:eastAsia="Times New Roman" w:hAnsi="Calibri" w:cs="Times New Roman"/>
          <w:sz w:val="24"/>
          <w:szCs w:val="24"/>
          <w:lang w:eastAsia="ru-RU"/>
        </w:rPr>
        <w:t>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sidR="00985E72">
        <w:rPr>
          <w:rFonts w:ascii="Calibri" w:eastAsia="Times New Roman" w:hAnsi="Calibri" w:cs="Times New Roman"/>
          <w:sz w:val="24"/>
          <w:szCs w:val="24"/>
          <w:lang w:eastAsia="ru-RU"/>
        </w:rPr>
        <w:t>Ростовской области</w:t>
      </w:r>
      <w:r>
        <w:rPr>
          <w:rFonts w:ascii="Calibri" w:eastAsia="Times New Roman" w:hAnsi="Calibri" w:cs="Times New Roman"/>
          <w:sz w:val="24"/>
          <w:szCs w:val="24"/>
          <w:lang w:eastAsia="ru-RU"/>
        </w:rPr>
        <w:t xml:space="preserve"> </w:t>
      </w:r>
      <w:r w:rsidR="00985E72">
        <w:rPr>
          <w:rFonts w:ascii="Calibri" w:eastAsia="Times New Roman" w:hAnsi="Calibri" w:cs="Times New Roman"/>
          <w:sz w:val="24"/>
          <w:szCs w:val="24"/>
          <w:lang w:eastAsia="ru-RU"/>
        </w:rPr>
        <w:t>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p w:rsidR="00787572" w:rsidRPr="00787572" w:rsidRDefault="00787572" w:rsidP="00787572">
      <w:pPr>
        <w:pStyle w:val="1ffd"/>
        <w:ind w:firstLine="851"/>
        <w:contextualSpacing/>
        <w:jc w:val="both"/>
        <w:rPr>
          <w:rFonts w:asciiTheme="minorHAnsi" w:hAnsiTheme="minorHAnsi" w:cstheme="minorHAnsi"/>
          <w:lang w:eastAsia="ru-RU"/>
        </w:rPr>
      </w:pPr>
      <w:bookmarkStart w:id="68" w:name="_Toc235950783"/>
      <w:bookmarkStart w:id="69" w:name="_Toc214165575"/>
      <w:bookmarkStart w:id="70" w:name="_Toc211157139"/>
      <w:r w:rsidRPr="00787572">
        <w:rPr>
          <w:rFonts w:asciiTheme="minorHAnsi" w:hAnsiTheme="minorHAnsi" w:cstheme="minorHAnsi"/>
          <w:b/>
          <w:sz w:val="24"/>
          <w:szCs w:val="24"/>
        </w:rPr>
        <w:t xml:space="preserve">Предельные параметры земельных участков и объектов капитального строительства: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87572" w:rsidRPr="008B15A9" w:rsidTr="001E4F0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68"/>
          <w:bookmarkEnd w:id="69"/>
          <w:bookmarkEnd w:id="70"/>
          <w:p w:rsidR="00787572" w:rsidRPr="00634DE8" w:rsidRDefault="00787572" w:rsidP="001E4F02">
            <w:pPr>
              <w:widowControl w:val="0"/>
              <w:autoSpaceDE w:val="0"/>
              <w:autoSpaceDN w:val="0"/>
              <w:spacing w:before="0" w:after="0" w:line="240" w:lineRule="auto"/>
              <w:contextualSpacing/>
              <w:rPr>
                <w:rFonts w:cstheme="minorHAnsi"/>
                <w:sz w:val="24"/>
                <w:szCs w:val="24"/>
              </w:rPr>
            </w:pPr>
            <w:r w:rsidRPr="00634DE8">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634DE8">
        <w:trPr>
          <w:trHeight w:val="156"/>
        </w:trPr>
        <w:tc>
          <w:tcPr>
            <w:tcW w:w="1572"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1500м2 -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10000 м2 - для ведения личного подсобного хозяйства в районах сложившейся застройки населенных пунктов и в хуторах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м2 - для размещения индивидуального жилого дома (2.1)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400 м2 - для ведения личного подсобного хозяйства (2.2)</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200м2 на каждую блок-секцию - для размещения жилого дома блокированной застройки (2.3)</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2000 м2 - для многоквартирных жилых домов (2.1.1)</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1E4F02">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1E4F02">
            <w:pPr>
              <w:pStyle w:val="ConsPlusNormal"/>
              <w:ind w:firstLine="0"/>
              <w:contextualSpacing/>
              <w:rPr>
                <w:rFonts w:asciiTheme="minorHAnsi" w:hAnsiTheme="minorHAnsi" w:cstheme="minorHAnsi"/>
              </w:rPr>
            </w:pPr>
            <w:r w:rsidRPr="00634DE8">
              <w:rPr>
                <w:rFonts w:asciiTheme="minorHAnsi" w:hAnsiTheme="minorHAnsi" w:cstheme="minorHAnsi"/>
              </w:rPr>
              <w:t>не ограничено - для размещения объектов иных видов разрешенного использования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787572" w:rsidRPr="008B15A9" w:rsidTr="001E4F02">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4 м до верха плоской кровли и 7 м до конька скатной кровли - для всех вспомогательных строений</w:t>
            </w:r>
          </w:p>
        </w:tc>
      </w:tr>
      <w:tr w:rsidR="00787572" w:rsidRPr="008B15A9" w:rsidTr="001E4F02">
        <w:tc>
          <w:tcPr>
            <w:tcW w:w="0" w:type="auto"/>
            <w:vMerge/>
            <w:tcBorders>
              <w:top w:val="single" w:sz="4" w:space="0" w:color="auto"/>
              <w:left w:val="single" w:sz="4" w:space="0" w:color="auto"/>
              <w:bottom w:val="single" w:sz="4" w:space="0" w:color="auto"/>
              <w:right w:val="single" w:sz="4" w:space="0" w:color="auto"/>
            </w:tcBorders>
            <w:vAlign w:val="center"/>
            <w:hideMark/>
          </w:tcPr>
          <w:p w:rsidR="00787572" w:rsidRPr="00634DE8" w:rsidRDefault="00787572" w:rsidP="00946462">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634DE8">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ограничено</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946462">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rPr>
                <w:rFonts w:cstheme="minorHAnsi"/>
              </w:rPr>
            </w:pPr>
            <w:r w:rsidRPr="00634DE8">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787572" w:rsidRPr="00634DE8" w:rsidRDefault="00787572" w:rsidP="00946462">
            <w:pPr>
              <w:spacing w:before="0" w:after="0" w:line="240" w:lineRule="auto"/>
              <w:contextualSpacing/>
              <w:jc w:val="both"/>
              <w:rPr>
                <w:rFonts w:cstheme="minorHAnsi"/>
              </w:rPr>
            </w:pPr>
            <w:r w:rsidRPr="00634DE8">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7572" w:rsidRPr="00634DE8" w:rsidRDefault="00787572" w:rsidP="00946462">
            <w:pPr>
              <w:spacing w:before="0" w:after="0" w:line="240" w:lineRule="auto"/>
              <w:contextualSpacing/>
              <w:rPr>
                <w:rFonts w:cstheme="minorHAnsi"/>
              </w:rPr>
            </w:pPr>
            <w:r w:rsidRPr="00634DE8">
              <w:rPr>
                <w:rFonts w:cstheme="minorHAnsi"/>
              </w:rPr>
              <w:t>не ограничен</w:t>
            </w:r>
          </w:p>
        </w:tc>
      </w:tr>
      <w:tr w:rsidR="00787572" w:rsidRPr="008B15A9" w:rsidTr="001E4F02">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787572" w:rsidRPr="001E4F02" w:rsidRDefault="00787572" w:rsidP="00946462">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lang w:val="ru-RU"/>
              </w:rPr>
              <w:t xml:space="preserve">3м – от </w:t>
            </w:r>
            <w:r w:rsidRPr="00634DE8">
              <w:rPr>
                <w:rFonts w:asciiTheme="minorHAnsi" w:hAnsiTheme="minorHAnsi" w:cstheme="minorHAnsi"/>
                <w:b w:val="0"/>
                <w:sz w:val="20"/>
                <w:szCs w:val="20"/>
              </w:rPr>
              <w:t>объектов индивидуального жилищного строительства</w:t>
            </w:r>
            <w:r w:rsidRPr="00634DE8">
              <w:rPr>
                <w:rFonts w:asciiTheme="minorHAnsi" w:hAnsiTheme="minorHAnsi" w:cstheme="minorHAnsi"/>
                <w:b w:val="0"/>
                <w:sz w:val="20"/>
                <w:szCs w:val="20"/>
                <w:lang w:val="ru-RU"/>
              </w:rPr>
              <w:t xml:space="preserve"> (2.1)</w:t>
            </w:r>
            <w:r w:rsidRPr="00634DE8">
              <w:rPr>
                <w:rFonts w:asciiTheme="minorHAnsi" w:hAnsiTheme="minorHAnsi" w:cstheme="minorHAnsi"/>
                <w:b w:val="0"/>
                <w:sz w:val="20"/>
                <w:szCs w:val="20"/>
              </w:rPr>
              <w:t>, для ведения личного подсобного хозяйства в районах</w:t>
            </w:r>
            <w:r w:rsidRPr="00634DE8">
              <w:rPr>
                <w:rFonts w:asciiTheme="minorHAnsi" w:hAnsiTheme="minorHAnsi" w:cstheme="minorHAnsi"/>
                <w:b w:val="0"/>
                <w:sz w:val="20"/>
                <w:szCs w:val="20"/>
                <w:lang w:val="ru-RU"/>
              </w:rPr>
              <w:t>.</w:t>
            </w:r>
            <w:r w:rsidRPr="00634DE8">
              <w:rPr>
                <w:rFonts w:asciiTheme="minorHAnsi" w:hAnsiTheme="minorHAnsi" w:cstheme="minorHAnsi"/>
                <w:b w:val="0"/>
                <w:sz w:val="20"/>
                <w:szCs w:val="20"/>
              </w:rPr>
              <w:t xml:space="preserve"> сложившейся застройки населенных пунктов и в хуторах (2.2)</w:t>
            </w:r>
            <w:r w:rsidRPr="00634DE8">
              <w:rPr>
                <w:rFonts w:asciiTheme="minorHAnsi" w:hAnsiTheme="minorHAnsi" w:cstheme="minorHAnsi"/>
                <w:b w:val="0"/>
                <w:sz w:val="20"/>
                <w:szCs w:val="20"/>
                <w:lang w:val="ru-RU"/>
              </w:rPr>
              <w:t>, ведения садоводства (13.2)</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 - от постройки для содержания скота и птицы</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гаража, бани,</w:t>
            </w:r>
            <w:r w:rsidRPr="00634DE8">
              <w:rPr>
                <w:rFonts w:asciiTheme="minorHAnsi" w:hAnsiTheme="minorHAnsi" w:cstheme="minorHAnsi"/>
                <w:b w:val="0"/>
                <w:sz w:val="20"/>
                <w:szCs w:val="20"/>
                <w:lang w:val="ru-RU"/>
              </w:rPr>
              <w:t xml:space="preserve"> сарая, навеса, и других</w:t>
            </w:r>
            <w:r w:rsidRPr="00634DE8">
              <w:rPr>
                <w:rFonts w:asciiTheme="minorHAnsi" w:hAnsiTheme="minorHAnsi" w:cstheme="minorHAnsi"/>
                <w:b w:val="0"/>
                <w:sz w:val="20"/>
                <w:szCs w:val="20"/>
              </w:rPr>
              <w:t xml:space="preserve"> строений и сооружений вспомогательного характера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4м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стволов высокорослых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2м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 xml:space="preserve"> стволов среднерослых деревьев</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1м</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кустарника</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9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при наличии оконных проёмов по фасаду</w:t>
            </w:r>
          </w:p>
        </w:tc>
      </w:tr>
      <w:tr w:rsidR="00787572" w:rsidRPr="008B15A9" w:rsidTr="001E4F02">
        <w:tc>
          <w:tcPr>
            <w:tcW w:w="1572" w:type="pct"/>
            <w:vMerge/>
            <w:tcBorders>
              <w:left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3 м</w:t>
            </w:r>
            <w:r w:rsidRPr="00634DE8">
              <w:rPr>
                <w:rFonts w:asciiTheme="minorHAnsi" w:hAnsiTheme="minorHAnsi" w:cstheme="minorHAnsi"/>
                <w:b w:val="0"/>
                <w:sz w:val="20"/>
                <w:szCs w:val="20"/>
                <w:lang w:val="ru-RU"/>
              </w:rPr>
              <w:t xml:space="preserve"> - </w:t>
            </w:r>
            <w:r w:rsidRPr="00634DE8">
              <w:rPr>
                <w:rFonts w:asciiTheme="minorHAnsi" w:hAnsiTheme="minorHAnsi" w:cstheme="minorHAnsi"/>
                <w:b w:val="0"/>
                <w:sz w:val="20"/>
                <w:szCs w:val="20"/>
              </w:rPr>
              <w:t>многоквартирного жилого дома с количеством этажей 3 и менее</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для глухих фасадов</w:t>
            </w:r>
          </w:p>
        </w:tc>
      </w:tr>
      <w:tr w:rsidR="00787572" w:rsidRPr="008B15A9" w:rsidTr="001E4F02">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787572" w:rsidRPr="008B15A9" w:rsidRDefault="00787572" w:rsidP="00946462">
            <w:pPr>
              <w:spacing w:before="0" w:after="0" w:line="240" w:lineRule="auto"/>
              <w:contextualSpacing/>
              <w:rPr>
                <w:rFonts w:ascii="Times New Roman" w:hAnsi="Times New Roman"/>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787572" w:rsidRPr="00634DE8" w:rsidRDefault="00787572" w:rsidP="00946462">
            <w:pPr>
              <w:pStyle w:val="104"/>
              <w:contextualSpacing/>
              <w:rPr>
                <w:rFonts w:asciiTheme="minorHAnsi" w:hAnsiTheme="minorHAnsi" w:cstheme="minorHAnsi"/>
                <w:b w:val="0"/>
                <w:sz w:val="20"/>
                <w:szCs w:val="20"/>
                <w:lang w:val="ru-RU"/>
              </w:rPr>
            </w:pPr>
            <w:r w:rsidRPr="00634DE8">
              <w:rPr>
                <w:rFonts w:asciiTheme="minorHAnsi" w:hAnsiTheme="minorHAnsi" w:cstheme="minorHAnsi"/>
                <w:b w:val="0"/>
                <w:sz w:val="20"/>
                <w:szCs w:val="20"/>
              </w:rPr>
              <w:t xml:space="preserve">не ограничено </w:t>
            </w:r>
            <w:r w:rsidRPr="00634DE8">
              <w:rPr>
                <w:rFonts w:asciiTheme="minorHAnsi" w:hAnsiTheme="minorHAnsi" w:cstheme="minorHAnsi"/>
                <w:b w:val="0"/>
                <w:sz w:val="20"/>
                <w:szCs w:val="20"/>
                <w:lang w:val="ru-RU"/>
              </w:rPr>
              <w:t xml:space="preserve">- </w:t>
            </w:r>
            <w:r w:rsidRPr="00634DE8">
              <w:rPr>
                <w:rFonts w:asciiTheme="minorHAnsi" w:hAnsiTheme="minorHAnsi" w:cstheme="minorHAnsi"/>
                <w:b w:val="0"/>
                <w:sz w:val="20"/>
                <w:szCs w:val="20"/>
              </w:rPr>
              <w:t xml:space="preserve">для остальных видов разрешенного использования </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1E4F02" w:rsidRDefault="00787572" w:rsidP="001238E1">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Иные </w:t>
            </w:r>
            <w:r w:rsidR="001238E1">
              <w:rPr>
                <w:rFonts w:asciiTheme="minorHAnsi" w:hAnsiTheme="minorHAnsi" w:cstheme="minorHAnsi"/>
                <w:sz w:val="24"/>
                <w:szCs w:val="24"/>
                <w:lang w:val="ru-RU"/>
              </w:rPr>
              <w:t>предельные параметры</w:t>
            </w:r>
          </w:p>
        </w:tc>
      </w:tr>
      <w:tr w:rsidR="006864EF" w:rsidRPr="008B15A9" w:rsidTr="00FE76F5">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r w:rsidRPr="006864EF">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6864EF">
            <w:pPr>
              <w:pStyle w:val="104"/>
              <w:contextualSpacing/>
              <w:rPr>
                <w:rFonts w:asciiTheme="minorHAnsi" w:hAnsiTheme="minorHAnsi" w:cstheme="minorHAnsi"/>
              </w:rPr>
            </w:pPr>
            <w:r w:rsidRPr="006864EF">
              <w:rPr>
                <w:rFonts w:asciiTheme="minorHAnsi" w:hAnsiTheme="minorHAnsi" w:cstheme="minorHAnsi"/>
                <w:b w:val="0"/>
                <w:sz w:val="20"/>
                <w:szCs w:val="20"/>
              </w:rPr>
              <w:t>в отношении балконов, эркеров, козырьков – не более 2 м и выше 3,5 м от уровня земли</w:t>
            </w:r>
          </w:p>
        </w:tc>
      </w:tr>
      <w:tr w:rsidR="006864EF" w:rsidRPr="008B15A9" w:rsidTr="00FE76F5">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6864EF" w:rsidRPr="006864EF" w:rsidRDefault="006864EF" w:rsidP="00946462">
            <w:pPr>
              <w:spacing w:before="0" w:after="0" w:line="240" w:lineRule="auto"/>
              <w:contextualSpacing/>
              <w:rPr>
                <w:rFonts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864EF" w:rsidRPr="00F64697" w:rsidRDefault="006864EF" w:rsidP="00946462">
            <w:pPr>
              <w:spacing w:before="0" w:after="0" w:line="240" w:lineRule="auto"/>
              <w:contextualSpacing/>
              <w:rPr>
                <w:rFonts w:cstheme="minorHAnsi"/>
                <w:highlight w:val="yellow"/>
              </w:rPr>
            </w:pPr>
            <w:r w:rsidRPr="00601ED5">
              <w:rPr>
                <w:rFonts w:cstheme="minorHAnsi"/>
              </w:rPr>
              <w:t xml:space="preserve">в отношении ступеней и приямков </w:t>
            </w:r>
            <w:r w:rsidR="00F64697" w:rsidRPr="00601ED5">
              <w:rPr>
                <w:rFonts w:cstheme="minorHAnsi"/>
              </w:rPr>
              <w:t xml:space="preserve"> </w:t>
            </w:r>
            <w:r w:rsidRPr="00601ED5">
              <w:rPr>
                <w:rFonts w:cstheme="minorHAnsi"/>
              </w:rPr>
              <w:t>–</w:t>
            </w:r>
            <w:r w:rsidR="00F64697" w:rsidRPr="00601ED5">
              <w:rPr>
                <w:rFonts w:cstheme="minorHAnsi"/>
              </w:rPr>
              <w:t xml:space="preserve"> </w:t>
            </w:r>
            <w:r w:rsidRPr="00601ED5">
              <w:rPr>
                <w:rFonts w:cstheme="minorHAnsi"/>
              </w:rPr>
              <w:t>не более 2 м</w:t>
            </w:r>
            <w:r w:rsidR="00F64697" w:rsidRPr="00601ED5">
              <w:rPr>
                <w:rFonts w:cstheme="minorHAnsi"/>
              </w:rPr>
              <w:t>, либо по согласованию органа градостроительства  сельского поселения</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3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lastRenderedPageBreak/>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5 м</w:t>
            </w:r>
          </w:p>
        </w:tc>
      </w:tr>
      <w:tr w:rsidR="00787572" w:rsidRPr="008B15A9" w:rsidTr="001E4F02">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1ffd"/>
              <w:tabs>
                <w:tab w:val="left" w:pos="851"/>
              </w:tabs>
              <w:contextualSpacing/>
              <w:jc w:val="both"/>
              <w:rPr>
                <w:rFonts w:asciiTheme="minorHAnsi" w:hAnsiTheme="minorHAnsi" w:cstheme="minorHAnsi"/>
              </w:rPr>
            </w:pPr>
            <w:r w:rsidRPr="00634DE8">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6 м - до стен соседнего дома, хозяйственных и прочих строений, расположенных на соседних земельных участках</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spacing w:before="0" w:after="0" w:line="240" w:lineRule="auto"/>
              <w:contextualSpacing/>
              <w:rPr>
                <w:rFonts w:cstheme="minorHAnsi"/>
              </w:rPr>
            </w:pPr>
            <w:r w:rsidRPr="00634DE8">
              <w:rPr>
                <w:rFonts w:cstheme="minorHAnsi"/>
              </w:rPr>
              <w:t>Вспомогательные строения, за исключением гаражей, размещать со стороны улицы не допускается.</w:t>
            </w:r>
          </w:p>
        </w:tc>
      </w:tr>
      <w:tr w:rsidR="00787572" w:rsidRPr="008B15A9" w:rsidTr="001E4F02">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7572" w:rsidRPr="00634DE8" w:rsidRDefault="00787572" w:rsidP="00946462">
            <w:pPr>
              <w:pStyle w:val="214"/>
              <w:tabs>
                <w:tab w:val="left" w:pos="1040"/>
              </w:tabs>
              <w:spacing w:after="0" w:line="240" w:lineRule="auto"/>
              <w:ind w:left="0"/>
              <w:contextualSpacing/>
              <w:jc w:val="both"/>
              <w:rPr>
                <w:rFonts w:asciiTheme="minorHAnsi" w:hAnsiTheme="minorHAnsi" w:cstheme="minorHAnsi"/>
                <w:sz w:val="20"/>
                <w:szCs w:val="20"/>
              </w:rPr>
            </w:pPr>
            <w:r w:rsidRPr="00634DE8">
              <w:rPr>
                <w:rFonts w:asciiTheme="minorHAnsi" w:hAnsiTheme="minorHAnsi" w:cstheme="minorHAnsi"/>
                <w:sz w:val="20"/>
                <w:szCs w:val="20"/>
              </w:rPr>
              <w:t>Помещения для скота и птицы должны иметь изолированный наружный выход, расположенный н</w:t>
            </w:r>
            <w:r w:rsidR="001E4F02" w:rsidRPr="00634DE8">
              <w:rPr>
                <w:rFonts w:asciiTheme="minorHAnsi" w:hAnsiTheme="minorHAnsi" w:cstheme="minorHAnsi"/>
                <w:sz w:val="20"/>
                <w:szCs w:val="20"/>
              </w:rPr>
              <w:t>е ближе 7 метров от входа в дом</w:t>
            </w:r>
          </w:p>
        </w:tc>
      </w:tr>
    </w:tbl>
    <w:p w:rsidR="00567056" w:rsidRDefault="00567056" w:rsidP="00787572">
      <w:pPr>
        <w:pStyle w:val="1ffd"/>
        <w:contextualSpacing/>
        <w:jc w:val="both"/>
        <w:rPr>
          <w:rFonts w:asciiTheme="minorHAnsi" w:hAnsiTheme="minorHAnsi" w:cstheme="minorHAnsi"/>
          <w:b/>
          <w:sz w:val="24"/>
          <w:szCs w:val="24"/>
        </w:rPr>
      </w:pPr>
    </w:p>
    <w:p w:rsidR="00787572" w:rsidRPr="001E4F02" w:rsidRDefault="00787572" w:rsidP="0078757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787572" w:rsidRPr="00567056" w:rsidRDefault="00787572" w:rsidP="0078757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787572" w:rsidRPr="00036692" w:rsidTr="0056705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787572" w:rsidRPr="00F64697" w:rsidRDefault="00787572" w:rsidP="00946462">
            <w:pPr>
              <w:spacing w:before="0" w:after="0" w:line="240" w:lineRule="auto"/>
              <w:contextualSpacing/>
              <w:jc w:val="center"/>
              <w:rPr>
                <w:rFonts w:eastAsia="Calibri" w:cstheme="minorHAnsi"/>
                <w:lang w:val="x-none" w:eastAsia="ar-SA"/>
              </w:rPr>
            </w:pP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787572" w:rsidRPr="00036692" w:rsidTr="00567056">
        <w:tc>
          <w:tcPr>
            <w:tcW w:w="540"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787572" w:rsidRPr="00F64697" w:rsidRDefault="00787572" w:rsidP="00946462">
            <w:pPr>
              <w:spacing w:before="0" w:after="0" w:line="240" w:lineRule="auto"/>
              <w:contextualSpacing/>
              <w:jc w:val="center"/>
              <w:rPr>
                <w:rFonts w:eastAsia="Calibri" w:cstheme="minorHAnsi"/>
                <w:lang w:val="x-none" w:eastAsia="ar-SA"/>
              </w:rPr>
            </w:pPr>
          </w:p>
        </w:tc>
      </w:tr>
    </w:tbl>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787572" w:rsidRPr="00567056" w:rsidRDefault="00787572" w:rsidP="00787572">
      <w:pPr>
        <w:spacing w:before="0" w:after="0" w:line="240" w:lineRule="auto"/>
        <w:contextualSpacing/>
        <w:jc w:val="both"/>
        <w:rPr>
          <w:rFonts w:cstheme="minorHAnsi"/>
          <w:i/>
          <w:sz w:val="22"/>
          <w:szCs w:val="22"/>
        </w:rPr>
      </w:pPr>
      <w:r w:rsidRPr="00567056">
        <w:rPr>
          <w:rFonts w:cstheme="minorHAnsi"/>
          <w:i/>
          <w:sz w:val="22"/>
          <w:szCs w:val="22"/>
        </w:rPr>
        <w:t>Таблица 2</w:t>
      </w:r>
      <w:r w:rsidR="00567056">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787572" w:rsidRPr="00036692" w:rsidTr="0056705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787572" w:rsidRPr="00F64697" w:rsidRDefault="00787572" w:rsidP="00567056">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машино-мест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земельный участок</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80 кв.метров общей площади жилья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4-х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а также 1 машино-место на 15 учащихся</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 машино-мест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 машино-мест на 100 гостиничных мест</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lastRenderedPageBreak/>
              <w:t>8</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единовременных посетителей (включая зрителей) при их</w:t>
            </w:r>
          </w:p>
          <w:p w:rsidR="00787572" w:rsidRPr="00F64697" w:rsidRDefault="00787572" w:rsidP="00946462">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20 койко-мест, а также 1 машино-место на 5 работников</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 гостиничный номер</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 машино-места на 1,0 га территории участка</w:t>
            </w:r>
          </w:p>
        </w:tc>
      </w:tr>
      <w:tr w:rsidR="00787572" w:rsidRPr="00036692" w:rsidTr="00567056">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 машино-мест на 1,0 га</w:t>
            </w:r>
          </w:p>
        </w:tc>
      </w:tr>
      <w:tr w:rsidR="00787572" w:rsidRPr="00036692" w:rsidTr="00567056">
        <w:trPr>
          <w:trHeight w:val="499"/>
        </w:trPr>
        <w:tc>
          <w:tcPr>
            <w:tcW w:w="716"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787572" w:rsidRPr="00F64697" w:rsidRDefault="00787572" w:rsidP="00946462">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787572" w:rsidRPr="00F64697" w:rsidRDefault="00787572" w:rsidP="00567056">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пассажиров, прибывающих в час пик</w:t>
            </w:r>
          </w:p>
        </w:tc>
      </w:tr>
    </w:tbl>
    <w:p w:rsidR="00787572" w:rsidRDefault="00787572" w:rsidP="00787572">
      <w:pPr>
        <w:pStyle w:val="1ffd"/>
        <w:ind w:firstLine="851"/>
        <w:contextualSpacing/>
        <w:jc w:val="both"/>
        <w:rPr>
          <w:rFonts w:ascii="Times New Roman" w:hAnsi="Times New Roman" w:cs="Times New Roman"/>
          <w:sz w:val="24"/>
          <w:szCs w:val="24"/>
        </w:rPr>
      </w:pP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787572" w:rsidRPr="00567056" w:rsidRDefault="00787572" w:rsidP="00787572">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787572" w:rsidRPr="00567056" w:rsidRDefault="00787572" w:rsidP="00787572">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5. Предприятия обслуживания, перечисленные в разрешенных видах использования недвижимости, могут размещаться в первых этажах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p>
    <w:p w:rsidR="00787572" w:rsidRPr="00567056" w:rsidRDefault="00567056" w:rsidP="00787572">
      <w:pPr>
        <w:pStyle w:val="1ffd"/>
        <w:ind w:firstLine="851"/>
        <w:contextualSpacing/>
        <w:jc w:val="both"/>
        <w:rPr>
          <w:rFonts w:asciiTheme="minorHAnsi" w:hAnsiTheme="minorHAnsi" w:cstheme="minorHAnsi"/>
          <w:sz w:val="24"/>
          <w:szCs w:val="24"/>
        </w:rPr>
      </w:pPr>
      <w:r>
        <w:rPr>
          <w:rFonts w:asciiTheme="minorHAnsi" w:hAnsiTheme="minorHAnsi" w:cstheme="minorHAnsi"/>
          <w:b/>
          <w:sz w:val="24"/>
          <w:szCs w:val="24"/>
        </w:rPr>
        <w:t>Примечание</w:t>
      </w:r>
      <w:r w:rsidR="00787572" w:rsidRPr="00567056">
        <w:rPr>
          <w:rFonts w:asciiTheme="minorHAnsi" w:hAnsiTheme="minorHAnsi" w:cstheme="minorHAnsi"/>
          <w:b/>
          <w:sz w:val="24"/>
          <w:szCs w:val="24"/>
        </w:rPr>
        <w:t xml:space="preserve"> </w:t>
      </w:r>
    </w:p>
    <w:p w:rsidR="00787572" w:rsidRPr="00567056" w:rsidRDefault="00787572" w:rsidP="0078757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указанных в </w:t>
      </w:r>
      <w:r w:rsidR="001679BF">
        <w:rPr>
          <w:rFonts w:ascii="Calibri" w:hAnsi="Calibri" w:cs="Times New Roman"/>
          <w:sz w:val="24"/>
          <w:szCs w:val="24"/>
          <w:lang w:eastAsia="ru-RU"/>
        </w:rPr>
        <w:t>Главе 7 Правил</w:t>
      </w:r>
      <w:r w:rsidRPr="00567056">
        <w:rPr>
          <w:rFonts w:ascii="Calibri" w:hAnsi="Calibri" w:cs="Times New Roman"/>
          <w:sz w:val="24"/>
          <w:szCs w:val="24"/>
          <w:lang w:eastAsia="ru-RU"/>
        </w:rPr>
        <w:t xml:space="preserve">. При этом более строгие требования, относящиеся к одному и тому же параметру, поглощают более мягкие. </w:t>
      </w:r>
    </w:p>
    <w:p w:rsidR="00C14F6F" w:rsidRPr="00EF7160" w:rsidRDefault="00C14F6F" w:rsidP="00241D3C">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DD2D3C" w:rsidRPr="00681530" w:rsidRDefault="00DD2D3C" w:rsidP="00DD2D3C">
      <w:pPr>
        <w:pStyle w:val="32"/>
      </w:pPr>
      <w:bookmarkStart w:id="71" w:name="_Toc32496174"/>
      <w:r w:rsidRPr="00681530">
        <w:t xml:space="preserve">Статья </w:t>
      </w:r>
      <w:r w:rsidR="00D0518A">
        <w:t>29</w:t>
      </w:r>
      <w:r w:rsidRPr="00681530">
        <w:t xml:space="preserve">. Градостроительный </w:t>
      </w:r>
      <w:r>
        <w:t xml:space="preserve">регламент </w:t>
      </w:r>
      <w:r w:rsidR="003C769D" w:rsidRPr="003C769D">
        <w:t>зон</w:t>
      </w:r>
      <w:r w:rsidR="00946462">
        <w:t>ы</w:t>
      </w:r>
      <w:r w:rsidR="003C769D" w:rsidRPr="003C769D">
        <w:t xml:space="preserve"> развития жилой застройки (ЖР)</w:t>
      </w:r>
      <w:bookmarkEnd w:id="71"/>
    </w:p>
    <w:p w:rsidR="00420A5F" w:rsidRPr="00D0518A"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w:t>
      </w:r>
      <w:r w:rsidRPr="002C3871">
        <w:rPr>
          <w:rFonts w:ascii="Calibri" w:eastAsia="Times New Roman" w:hAnsi="Calibri" w:cs="Times New Roman"/>
          <w:b/>
          <w:color w:val="000000" w:themeColor="text1"/>
          <w:sz w:val="24"/>
          <w:szCs w:val="24"/>
          <w:lang w:eastAsia="ru-RU"/>
        </w:rPr>
        <w:t>Зона Ж</w:t>
      </w:r>
      <w:r w:rsidR="009A5BA0" w:rsidRPr="002C3871">
        <w:rPr>
          <w:rFonts w:ascii="Calibri" w:eastAsia="Times New Roman" w:hAnsi="Calibri" w:cs="Times New Roman"/>
          <w:b/>
          <w:color w:val="000000" w:themeColor="text1"/>
          <w:sz w:val="24"/>
          <w:szCs w:val="24"/>
          <w:lang w:eastAsia="ru-RU"/>
        </w:rPr>
        <w:t>Р</w:t>
      </w:r>
      <w:r w:rsidR="009A5BA0">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w:t>
      </w:r>
      <w:r w:rsidR="009A5BA0" w:rsidRPr="00DF6997">
        <w:rPr>
          <w:rFonts w:ascii="Calibri" w:eastAsia="Times New Roman" w:hAnsi="Calibri" w:cs="Times New Roman"/>
          <w:color w:val="000000" w:themeColor="text1"/>
          <w:sz w:val="24"/>
          <w:szCs w:val="24"/>
          <w:lang w:eastAsia="ru-RU"/>
        </w:rPr>
        <w:t>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946462" w:rsidRPr="00946462" w:rsidRDefault="00420A5F" w:rsidP="009464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Pr="00946462">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946462" w:rsidRPr="00036692" w:rsidTr="00946462">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946462" w:rsidRPr="00036692" w:rsidTr="00946462">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946462" w:rsidRPr="00F64697" w:rsidRDefault="00946462" w:rsidP="00946462">
            <w:pPr>
              <w:widowControl w:val="0"/>
              <w:autoSpaceDE w:val="0"/>
              <w:autoSpaceDN w:val="0"/>
              <w:spacing w:before="0" w:after="0" w:line="240" w:lineRule="auto"/>
              <w:contextualSpacing/>
              <w:jc w:val="center"/>
              <w:rPr>
                <w:rFonts w:eastAsia="Times New Roman" w:cstheme="minorHAnsi"/>
                <w:lang w:eastAsia="ru-RU"/>
              </w:rPr>
            </w:pPr>
          </w:p>
        </w:tc>
      </w:tr>
      <w:tr w:rsidR="00946462" w:rsidRPr="00036692" w:rsidTr="00946462">
        <w:trPr>
          <w:trHeight w:val="1581"/>
        </w:trPr>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Для индивидуального жилищного строительства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(отдельно стоящие здания количеством этажей не более чем три)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w:t>
            </w:r>
            <w:r w:rsidRPr="00F64697">
              <w:rPr>
                <w:rFonts w:asciiTheme="minorHAnsi" w:hAnsiTheme="minorHAnsi" w:cstheme="minorHAnsi"/>
              </w:rPr>
              <w:lastRenderedPageBreak/>
              <w:t>бассейны, бани и сауны</w:t>
            </w:r>
          </w:p>
        </w:tc>
      </w:tr>
      <w:tr w:rsidR="00946462" w:rsidRPr="00036692" w:rsidTr="00946462">
        <w:trPr>
          <w:trHeight w:val="1164"/>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lang w:val="en-US"/>
              </w:rPr>
              <w:lastRenderedPageBreak/>
              <w:t>2</w:t>
            </w:r>
            <w:r w:rsidRPr="00F64697">
              <w:rPr>
                <w:rFonts w:asciiTheme="minorHAnsi" w:hAnsiTheme="minorHAnsi" w:cstheme="minorHAnsi"/>
              </w:rPr>
              <w:t>.1.1</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Малоэтажная многоквартирная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многоквартирные жилые дома высотой не более 2-х этажей</w:t>
            </w:r>
          </w:p>
        </w:tc>
        <w:tc>
          <w:tcPr>
            <w:tcW w:w="3023" w:type="dxa"/>
          </w:tcPr>
          <w:p w:rsidR="00946462" w:rsidRPr="00F64697" w:rsidRDefault="00946462" w:rsidP="00387EC5">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w:t>
            </w:r>
            <w:r w:rsidR="00387EC5" w:rsidRPr="00F64697">
              <w:rPr>
                <w:rFonts w:asciiTheme="minorHAnsi" w:hAnsiTheme="minorHAnsi" w:cstheme="minorHAnsi"/>
              </w:rPr>
              <w:t>, детские спортивные и спортивно-игровые площадки</w:t>
            </w:r>
          </w:p>
        </w:tc>
      </w:tr>
      <w:tr w:rsidR="00946462" w:rsidRPr="00036692" w:rsidTr="00946462">
        <w:trPr>
          <w:trHeight w:val="427"/>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Малоэтажные дома специализированного жилищного фонда</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веранды, локальные объекты инженерной инфраструктуры</w:t>
            </w:r>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2.2</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Для ведения личного подсобного хозяйства (приусадебный земельный участок)</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w:t>
            </w:r>
          </w:p>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сооружения для производства сельскохозяйственной продукции, содержания сельскохозяйственных животных</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теплицы, парники, оранжереи, индивидуальные бассейны, бани и сауны</w:t>
            </w:r>
          </w:p>
        </w:tc>
      </w:tr>
      <w:tr w:rsidR="00946462" w:rsidRPr="00036692" w:rsidTr="00946462">
        <w:tc>
          <w:tcPr>
            <w:tcW w:w="709" w:type="dxa"/>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green"/>
              </w:rPr>
            </w:pPr>
            <w:r w:rsidRPr="00F64697">
              <w:rPr>
                <w:rFonts w:asciiTheme="minorHAnsi" w:hAnsiTheme="minorHAnsi" w:cstheme="minorHAnsi"/>
              </w:rPr>
              <w:t>2.3</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Блокированная жилая застройка</w:t>
            </w: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Жилые дома блокированной застройки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Беседки и навесы, индивидуальные бассейны, гаражи, спортивные и детские площадки</w:t>
            </w:r>
          </w:p>
        </w:tc>
      </w:tr>
      <w:tr w:rsidR="00946462" w:rsidRPr="00036692" w:rsidTr="00946462">
        <w:trPr>
          <w:trHeight w:val="270"/>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2.7</w:t>
            </w: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Обслуживание жилой застройки</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cstheme="minorHAnsi"/>
              </w:rPr>
            </w:pPr>
            <w:r w:rsidRPr="00F64697">
              <w:rPr>
                <w:rFonts w:cstheme="minorHAnsi"/>
              </w:rPr>
              <w:t>Здания и (или) помещения для приёма населения и организаций в связи с предоставлением им коммунальных услуг</w:t>
            </w:r>
          </w:p>
        </w:tc>
        <w:tc>
          <w:tcPr>
            <w:tcW w:w="3023" w:type="dxa"/>
          </w:tcPr>
          <w:p w:rsidR="00946462" w:rsidRPr="00F64697" w:rsidRDefault="00946462" w:rsidP="00946462">
            <w:pPr>
              <w:spacing w:before="0" w:after="0" w:line="240" w:lineRule="auto"/>
              <w:contextualSpacing/>
              <w:rPr>
                <w:rFonts w:cstheme="minorHAnsi"/>
              </w:rPr>
            </w:pPr>
            <w:r w:rsidRPr="00F64697">
              <w:rPr>
                <w:rFonts w:cstheme="minorHAnsi"/>
              </w:rPr>
              <w:t>Хозяйственные постройки, гаражи служебного и специального автотранспорта</w:t>
            </w:r>
          </w:p>
        </w:tc>
      </w:tr>
      <w:tr w:rsidR="00946462" w:rsidRPr="00036692" w:rsidTr="00946462">
        <w:trPr>
          <w:trHeight w:val="471"/>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Почтовые отделения и телеграф</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w:t>
            </w:r>
          </w:p>
        </w:tc>
      </w:tr>
      <w:tr w:rsidR="00946462" w:rsidRPr="00036692" w:rsidTr="00946462">
        <w:trPr>
          <w:trHeight w:val="42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Раздаточные пункты молочных кухонь</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Пункты оказания первой медицинской помощи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946462">
        <w:trPr>
          <w:trHeight w:val="51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Место сбора вещей для их вторичной переработки</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946462" w:rsidRPr="00036692" w:rsidTr="003A4C30">
        <w:trPr>
          <w:trHeight w:val="196"/>
        </w:trPr>
        <w:tc>
          <w:tcPr>
            <w:tcW w:w="709" w:type="dxa"/>
            <w:tcMar>
              <w:top w:w="28" w:type="dxa"/>
              <w:left w:w="28" w:type="dxa"/>
              <w:bottom w:w="28" w:type="dxa"/>
              <w:right w:w="28" w:type="dxa"/>
            </w:tcMar>
          </w:tcPr>
          <w:p w:rsidR="00946462" w:rsidRPr="00F64697" w:rsidRDefault="00946462" w:rsidP="00F3219B">
            <w:pPr>
              <w:pStyle w:val="ConsPlusNormal"/>
              <w:ind w:firstLine="0"/>
              <w:contextualSpacing/>
              <w:jc w:val="center"/>
              <w:rPr>
                <w:rFonts w:asciiTheme="minorHAnsi" w:hAnsiTheme="minorHAnsi" w:cstheme="minorHAnsi"/>
                <w:color w:val="000000" w:themeColor="text1"/>
              </w:rPr>
            </w:pPr>
            <w:r w:rsidRPr="00F64697">
              <w:rPr>
                <w:rFonts w:asciiTheme="minorHAnsi" w:hAnsiTheme="minorHAnsi" w:cstheme="minorHAnsi"/>
                <w:color w:val="000000" w:themeColor="text1"/>
              </w:rPr>
              <w:t>3.1.1</w:t>
            </w:r>
          </w:p>
        </w:tc>
        <w:tc>
          <w:tcPr>
            <w:tcW w:w="2887"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946462" w:rsidRPr="00F64697" w:rsidRDefault="00946462" w:rsidP="00946462">
            <w:pPr>
              <w:spacing w:before="0" w:after="0" w:line="240" w:lineRule="auto"/>
              <w:contextualSpacing/>
              <w:rPr>
                <w:rFonts w:eastAsia="Times New Roman" w:cstheme="minorHAnsi"/>
                <w:color w:val="000000" w:themeColor="text1"/>
                <w:lang w:eastAsia="ru-RU"/>
              </w:rPr>
            </w:pPr>
            <w:r w:rsidRPr="00F64697">
              <w:rPr>
                <w:rFonts w:cstheme="minorHAnsi"/>
                <w:color w:val="000000" w:themeColor="text1"/>
              </w:rPr>
              <w:t xml:space="preserve">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F64697">
              <w:rPr>
                <w:rFonts w:cstheme="minorHAnsi"/>
                <w:color w:val="000000" w:themeColor="text1"/>
              </w:rPr>
              <w:lastRenderedPageBreak/>
              <w:t>канализаций)</w:t>
            </w:r>
          </w:p>
        </w:tc>
        <w:tc>
          <w:tcPr>
            <w:tcW w:w="3023" w:type="dxa"/>
          </w:tcPr>
          <w:p w:rsidR="00946462" w:rsidRPr="00F64697" w:rsidRDefault="00946462" w:rsidP="00946462">
            <w:pPr>
              <w:spacing w:before="0" w:after="0" w:line="240" w:lineRule="auto"/>
              <w:contextualSpacing/>
              <w:rPr>
                <w:rFonts w:eastAsia="Times New Roman" w:cstheme="minorHAnsi"/>
                <w:color w:val="000000" w:themeColor="text1"/>
                <w:lang w:eastAsia="ru-RU"/>
              </w:rPr>
            </w:pPr>
            <w:r w:rsidRPr="00F64697">
              <w:rPr>
                <w:rFonts w:eastAsia="Times New Roman" w:cstheme="minorHAnsi"/>
                <w:color w:val="000000" w:themeColor="text1"/>
                <w:lang w:eastAsia="ru-RU"/>
              </w:rPr>
              <w:lastRenderedPageBreak/>
              <w:t>Не устанавливается</w:t>
            </w:r>
          </w:p>
        </w:tc>
      </w:tr>
      <w:tr w:rsidR="00946462" w:rsidRPr="00036692" w:rsidTr="00946462">
        <w:trPr>
          <w:trHeight w:val="42"/>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3.2.2</w:t>
            </w:r>
          </w:p>
        </w:tc>
        <w:tc>
          <w:tcPr>
            <w:tcW w:w="2887" w:type="dxa"/>
            <w:vMerge w:val="restart"/>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социальной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83"/>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занятости населения</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29"/>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Пункты питания малоимущих граждан</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480"/>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Службы психологической и бесплатной юридической помощи</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Пенсионные службы</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28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color w:val="000000" w:themeColor="text1"/>
              </w:rPr>
            </w:pPr>
          </w:p>
        </w:tc>
        <w:tc>
          <w:tcPr>
            <w:tcW w:w="2887" w:type="dxa"/>
            <w:vMerge/>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color w:val="000000" w:themeColor="text1"/>
              </w:rPr>
            </w:pPr>
          </w:p>
        </w:tc>
        <w:tc>
          <w:tcPr>
            <w:tcW w:w="3020" w:type="dxa"/>
            <w:shd w:val="clear" w:color="auto" w:fill="auto"/>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Здания общественных некоммерческих организаций</w:t>
            </w:r>
          </w:p>
        </w:tc>
        <w:tc>
          <w:tcPr>
            <w:tcW w:w="3023" w:type="dxa"/>
            <w:shd w:val="clear" w:color="auto" w:fill="auto"/>
          </w:tcPr>
          <w:p w:rsidR="00946462" w:rsidRPr="00F64697" w:rsidRDefault="00946462" w:rsidP="00946462">
            <w:pPr>
              <w:pStyle w:val="ConsPlusNormal"/>
              <w:ind w:firstLine="0"/>
              <w:contextualSpacing/>
              <w:rPr>
                <w:rFonts w:asciiTheme="minorHAnsi" w:hAnsiTheme="minorHAnsi" w:cstheme="minorHAnsi"/>
                <w:color w:val="000000" w:themeColor="text1"/>
              </w:rPr>
            </w:pPr>
            <w:r w:rsidRPr="00F64697">
              <w:rPr>
                <w:rFonts w:asciiTheme="minorHAnsi" w:hAnsiTheme="minorHAnsi" w:cstheme="minorHAnsi"/>
                <w:color w:val="000000" w:themeColor="text1"/>
              </w:rPr>
              <w:t>Не устанавливается</w:t>
            </w:r>
          </w:p>
        </w:tc>
      </w:tr>
      <w:tr w:rsidR="00946462" w:rsidRPr="00036692" w:rsidTr="00946462">
        <w:trPr>
          <w:trHeight w:val="1709"/>
        </w:trPr>
        <w:tc>
          <w:tcPr>
            <w:tcW w:w="709"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3.5.1</w:t>
            </w:r>
          </w:p>
          <w:p w:rsidR="00946462" w:rsidRPr="00F64697" w:rsidRDefault="00946462" w:rsidP="00946462">
            <w:pPr>
              <w:pStyle w:val="ConsPlusNormal"/>
              <w:ind w:firstLine="0"/>
              <w:contextualSpacing/>
              <w:rPr>
                <w:rFonts w:asciiTheme="minorHAnsi" w:hAnsiTheme="minorHAnsi" w:cstheme="minorHAnsi"/>
                <w:highlight w:val="yellow"/>
              </w:rPr>
            </w:pPr>
          </w:p>
          <w:p w:rsidR="00946462" w:rsidRPr="00F64697" w:rsidRDefault="00946462" w:rsidP="00946462">
            <w:pPr>
              <w:pStyle w:val="ConsPlusNormal"/>
              <w:contextualSpacing/>
              <w:jc w:val="center"/>
              <w:rPr>
                <w:rFonts w:asciiTheme="minorHAnsi" w:hAnsiTheme="minorHAnsi" w:cstheme="minorHAnsi"/>
              </w:rPr>
            </w:pPr>
          </w:p>
        </w:tc>
        <w:tc>
          <w:tcPr>
            <w:tcW w:w="2887" w:type="dxa"/>
            <w:vMerge w:val="restart"/>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Дошкольное, начальное и среднее общее образование</w:t>
            </w:r>
          </w:p>
          <w:p w:rsidR="00946462" w:rsidRPr="00F64697" w:rsidRDefault="00946462" w:rsidP="00946462">
            <w:pPr>
              <w:pStyle w:val="ConsPlusNormal"/>
              <w:ind w:firstLine="0"/>
              <w:contextualSpacing/>
              <w:jc w:val="both"/>
              <w:rPr>
                <w:rFonts w:asciiTheme="minorHAnsi" w:hAnsiTheme="minorHAnsi" w:cstheme="minorHAnsi"/>
              </w:rPr>
            </w:pPr>
          </w:p>
          <w:p w:rsidR="00946462" w:rsidRPr="00F64697" w:rsidRDefault="00946462" w:rsidP="00946462">
            <w:pPr>
              <w:pStyle w:val="ConsPlusNormal"/>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дошкольных 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946462" w:rsidRPr="00036692" w:rsidTr="00946462">
        <w:trPr>
          <w:trHeight w:val="435"/>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общеобразовательных организаций</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Здания и спортивные сооружения, хозяйственные постройки,  гаражи служебного автотранспорта, игровые и спортивные сооружения, локальные объекты инженерной инфраструктуры</w:t>
            </w:r>
          </w:p>
        </w:tc>
      </w:tr>
      <w:tr w:rsidR="00946462" w:rsidRPr="00036692" w:rsidTr="00946462">
        <w:trPr>
          <w:trHeight w:val="1798"/>
        </w:trPr>
        <w:tc>
          <w:tcPr>
            <w:tcW w:w="709" w:type="dxa"/>
            <w:vMerge/>
            <w:tcMar>
              <w:top w:w="28" w:type="dxa"/>
              <w:left w:w="28" w:type="dxa"/>
              <w:bottom w:w="28" w:type="dxa"/>
              <w:right w:w="28" w:type="dxa"/>
            </w:tcMar>
          </w:tcPr>
          <w:p w:rsidR="00946462" w:rsidRPr="00F64697" w:rsidRDefault="00946462" w:rsidP="00946462">
            <w:pPr>
              <w:pStyle w:val="ConsPlusNormal"/>
              <w:ind w:firstLine="0"/>
              <w:contextualSpacing/>
              <w:jc w:val="center"/>
              <w:rPr>
                <w:rFonts w:asciiTheme="minorHAnsi" w:hAnsiTheme="minorHAnsi" w:cstheme="minorHAnsi"/>
                <w:highlight w:val="yellow"/>
              </w:rPr>
            </w:pPr>
          </w:p>
        </w:tc>
        <w:tc>
          <w:tcPr>
            <w:tcW w:w="2887" w:type="dxa"/>
            <w:vMerge/>
            <w:tcMar>
              <w:top w:w="28" w:type="dxa"/>
              <w:left w:w="28" w:type="dxa"/>
              <w:bottom w:w="28" w:type="dxa"/>
              <w:right w:w="28" w:type="dxa"/>
            </w:tcMar>
          </w:tcPr>
          <w:p w:rsidR="00946462" w:rsidRPr="00F64697" w:rsidRDefault="00946462" w:rsidP="00946462">
            <w:pPr>
              <w:pStyle w:val="ConsPlusNormal"/>
              <w:ind w:firstLine="0"/>
              <w:contextualSpacing/>
              <w:jc w:val="both"/>
              <w:rPr>
                <w:rFonts w:asciiTheme="minorHAnsi" w:hAnsiTheme="minorHAnsi" w:cstheme="minorHAnsi"/>
              </w:rPr>
            </w:pPr>
          </w:p>
        </w:tc>
        <w:tc>
          <w:tcPr>
            <w:tcW w:w="3020" w:type="dxa"/>
            <w:tcMar>
              <w:top w:w="28" w:type="dxa"/>
              <w:left w:w="28" w:type="dxa"/>
              <w:bottom w:w="28" w:type="dxa"/>
              <w:right w:w="28" w:type="dxa"/>
            </w:tcMar>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023" w:type="dxa"/>
          </w:tcPr>
          <w:p w:rsidR="00946462" w:rsidRPr="00F64697" w:rsidRDefault="00946462"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игровые и спортивные сооружения, локальные объекты инженерной инфраструктуры</w:t>
            </w:r>
          </w:p>
        </w:tc>
      </w:tr>
      <w:tr w:rsidR="008E5D0A" w:rsidRPr="00036692" w:rsidTr="00946462">
        <w:trPr>
          <w:trHeight w:val="150"/>
        </w:trPr>
        <w:tc>
          <w:tcPr>
            <w:tcW w:w="709" w:type="dxa"/>
            <w:vMerge w:val="restart"/>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8.3</w:t>
            </w:r>
          </w:p>
        </w:tc>
        <w:tc>
          <w:tcPr>
            <w:tcW w:w="2887" w:type="dxa"/>
            <w:vMerge w:val="restart"/>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Обеспечение внутреннего правопорядка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органов внутренних дел и спасательных служб</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Объекты гражданской обороны</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vMerge/>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vMerge/>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Пожарные депо</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12.0.1</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Улично-дорожная сеть</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widowControl w:val="0"/>
              <w:autoSpaceDE w:val="0"/>
              <w:autoSpaceDN w:val="0"/>
              <w:spacing w:before="0" w:after="0" w:line="240" w:lineRule="auto"/>
              <w:rPr>
                <w:rFonts w:eastAsia="Times New Roman" w:cstheme="minorHAnsi"/>
                <w:lang w:eastAsia="ru-RU"/>
              </w:rPr>
            </w:pPr>
            <w:r w:rsidRPr="00F64697">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 xml:space="preserve">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w:t>
            </w:r>
            <w:r w:rsidRPr="00F64697">
              <w:rPr>
                <w:rFonts w:asciiTheme="minorHAnsi" w:hAnsiTheme="minorHAnsi" w:cstheme="minorHAnsi"/>
              </w:rPr>
              <w:lastRenderedPageBreak/>
              <w:t>транспорта, а также некапитальных сооружений, предназначенных для охраны транспортных средств</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Не устанавливается</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13.1</w:t>
            </w:r>
          </w:p>
          <w:p w:rsidR="008E5D0A" w:rsidRPr="00F64697" w:rsidRDefault="008E5D0A" w:rsidP="00946462">
            <w:pPr>
              <w:pStyle w:val="ConsPlusNormal"/>
              <w:ind w:firstLine="0"/>
              <w:contextualSpacing/>
              <w:jc w:val="center"/>
              <w:rPr>
                <w:rFonts w:asciiTheme="minorHAnsi" w:hAnsiTheme="minorHAnsi" w:cstheme="minorHAnsi"/>
              </w:rPr>
            </w:pP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огородничества</w:t>
            </w:r>
          </w:p>
          <w:p w:rsidR="008E5D0A" w:rsidRPr="00F64697" w:rsidRDefault="008E5D0A" w:rsidP="00946462">
            <w:pPr>
              <w:pStyle w:val="ConsPlusNormal"/>
              <w:ind w:firstLine="0"/>
              <w:contextualSpacing/>
              <w:rPr>
                <w:rFonts w:asciiTheme="minorHAnsi" w:hAnsiTheme="minorHAnsi" w:cstheme="minorHAnsi"/>
              </w:rPr>
            </w:pP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предназначенных для хранения инвентаря и урожая сельскохозяйственных культур</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r>
      <w:tr w:rsidR="008E5D0A" w:rsidRPr="00036692" w:rsidTr="00946462">
        <w:trPr>
          <w:trHeight w:val="150"/>
        </w:trPr>
        <w:tc>
          <w:tcPr>
            <w:tcW w:w="709" w:type="dxa"/>
            <w:tcMar>
              <w:top w:w="28" w:type="dxa"/>
              <w:left w:w="28" w:type="dxa"/>
              <w:bottom w:w="28" w:type="dxa"/>
              <w:right w:w="28" w:type="dxa"/>
            </w:tcMar>
          </w:tcPr>
          <w:p w:rsidR="008E5D0A" w:rsidRPr="00F64697" w:rsidRDefault="008E5D0A" w:rsidP="00946462">
            <w:pPr>
              <w:pStyle w:val="ConsPlusNormal"/>
              <w:ind w:firstLine="0"/>
              <w:contextualSpacing/>
              <w:jc w:val="center"/>
              <w:rPr>
                <w:rFonts w:asciiTheme="minorHAnsi" w:hAnsiTheme="minorHAnsi" w:cstheme="minorHAnsi"/>
              </w:rPr>
            </w:pPr>
            <w:r w:rsidRPr="00F64697">
              <w:rPr>
                <w:rFonts w:asciiTheme="minorHAnsi" w:hAnsiTheme="minorHAnsi" w:cstheme="minorHAnsi"/>
              </w:rPr>
              <w:t>13.2</w:t>
            </w:r>
          </w:p>
        </w:tc>
        <w:tc>
          <w:tcPr>
            <w:tcW w:w="2887" w:type="dxa"/>
            <w:tcMar>
              <w:top w:w="28" w:type="dxa"/>
              <w:left w:w="28" w:type="dxa"/>
              <w:bottom w:w="28" w:type="dxa"/>
              <w:right w:w="28" w:type="dxa"/>
            </w:tcMar>
          </w:tcPr>
          <w:p w:rsidR="008E5D0A" w:rsidRPr="00F64697" w:rsidRDefault="008E5D0A" w:rsidP="00946462">
            <w:pPr>
              <w:pStyle w:val="ConsPlusNormal"/>
              <w:ind w:firstLine="0"/>
              <w:contextualSpacing/>
              <w:jc w:val="both"/>
              <w:rPr>
                <w:rFonts w:asciiTheme="minorHAnsi" w:hAnsiTheme="minorHAnsi" w:cstheme="minorHAnsi"/>
              </w:rPr>
            </w:pPr>
            <w:r w:rsidRPr="00F64697">
              <w:rPr>
                <w:rFonts w:asciiTheme="minorHAnsi" w:hAnsiTheme="minorHAnsi" w:cstheme="minorHAnsi"/>
              </w:rPr>
              <w:t>Ведение садоводства</w:t>
            </w:r>
          </w:p>
        </w:tc>
        <w:tc>
          <w:tcPr>
            <w:tcW w:w="3020" w:type="dxa"/>
            <w:tcMar>
              <w:top w:w="28" w:type="dxa"/>
              <w:left w:w="28" w:type="dxa"/>
              <w:bottom w:w="28" w:type="dxa"/>
              <w:right w:w="28" w:type="dxa"/>
            </w:tcMar>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Садовый дом, жилой дом</w:t>
            </w:r>
          </w:p>
        </w:tc>
        <w:tc>
          <w:tcPr>
            <w:tcW w:w="3023" w:type="dxa"/>
          </w:tcPr>
          <w:p w:rsidR="008E5D0A" w:rsidRPr="00F64697" w:rsidRDefault="008E5D0A" w:rsidP="00946462">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беседки и навесы, в т.ч. предназначенные для осуществления хозяйственной деятельности, строения для мелких домашних животных и птицы не требующих выпаса ,теплицы, оранжереи, индивидуальные бассейны, бани и сауны</w:t>
            </w:r>
          </w:p>
        </w:tc>
      </w:tr>
    </w:tbl>
    <w:p w:rsidR="00420A5F" w:rsidRDefault="00420A5F" w:rsidP="00420A5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8E5D0A" w:rsidRPr="00036692" w:rsidTr="00103944">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Вспомогательный вид разрешённого использования объекта капитального строительства</w:t>
            </w:r>
          </w:p>
        </w:tc>
      </w:tr>
      <w:tr w:rsidR="008E5D0A" w:rsidRPr="00036692"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p>
        </w:tc>
      </w:tr>
      <w:tr w:rsidR="008E5D0A" w:rsidRPr="00036692" w:rsidTr="00103944">
        <w:trPr>
          <w:trHeight w:val="32"/>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1.3</w:t>
            </w:r>
          </w:p>
        </w:tc>
        <w:tc>
          <w:tcPr>
            <w:tcW w:w="2887"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Овощеводство</w:t>
            </w:r>
          </w:p>
        </w:tc>
        <w:tc>
          <w:tcPr>
            <w:tcW w:w="3020" w:type="dxa"/>
            <w:shd w:val="clear" w:color="auto" w:fill="auto"/>
            <w:tcMar>
              <w:top w:w="28" w:type="dxa"/>
              <w:left w:w="28" w:type="dxa"/>
              <w:bottom w:w="28" w:type="dxa"/>
              <w:right w:w="28" w:type="dxa"/>
            </w:tcMar>
          </w:tcPr>
          <w:p w:rsidR="008E5D0A" w:rsidRPr="00F64697" w:rsidRDefault="008E5D0A" w:rsidP="00103944">
            <w:pPr>
              <w:spacing w:before="0" w:after="0" w:line="240" w:lineRule="auto"/>
              <w:contextualSpacing/>
              <w:rPr>
                <w:rFonts w:cstheme="minorHAnsi"/>
              </w:rPr>
            </w:pPr>
            <w:r w:rsidRPr="00F64697">
              <w:rPr>
                <w:rFonts w:cstheme="minorHAnsi"/>
              </w:rPr>
              <w:t>Сооружения,  используемые для хранения и первичной переработки продукции овощеводства, теплицы</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highlight w:val="yellow"/>
              </w:rPr>
            </w:pPr>
            <w:r w:rsidRPr="00F64697">
              <w:rPr>
                <w:rFonts w:asciiTheme="minorHAnsi" w:hAnsiTheme="minorHAnsi" w:cstheme="minorHAnsi"/>
              </w:rPr>
              <w:t>Не устанавливается</w:t>
            </w:r>
          </w:p>
        </w:tc>
      </w:tr>
      <w:tr w:rsidR="008E5D0A" w:rsidRPr="00036692" w:rsidTr="00103944">
        <w:trPr>
          <w:trHeight w:val="1156"/>
        </w:trPr>
        <w:tc>
          <w:tcPr>
            <w:tcW w:w="709" w:type="dxa"/>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2.1.1</w:t>
            </w:r>
          </w:p>
        </w:tc>
        <w:tc>
          <w:tcPr>
            <w:tcW w:w="2887" w:type="dxa"/>
            <w:shd w:val="clear" w:color="auto" w:fill="auto"/>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Малоэтажная многоквартирная жилая застройка</w:t>
            </w:r>
          </w:p>
        </w:tc>
        <w:tc>
          <w:tcPr>
            <w:tcW w:w="3020" w:type="dxa"/>
            <w:shd w:val="clear" w:color="auto" w:fill="auto"/>
            <w:tcMar>
              <w:top w:w="28" w:type="dxa"/>
              <w:left w:w="28" w:type="dxa"/>
              <w:bottom w:w="28" w:type="dxa"/>
              <w:right w:w="28" w:type="dxa"/>
            </w:tcMar>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3" w:type="dxa"/>
            <w:shd w:val="clear" w:color="auto" w:fill="auto"/>
          </w:tcPr>
          <w:p w:rsidR="008E5D0A" w:rsidRPr="00F64697" w:rsidRDefault="008E5D0A" w:rsidP="00103944">
            <w:pPr>
              <w:autoSpaceDE w:val="0"/>
              <w:autoSpaceDN w:val="0"/>
              <w:spacing w:before="0" w:after="0" w:line="240" w:lineRule="auto"/>
              <w:contextualSpacing/>
              <w:rPr>
                <w:rFonts w:eastAsia="Times New Roman" w:cstheme="minorHAnsi"/>
                <w:lang w:eastAsia="ru-RU"/>
              </w:rPr>
            </w:pPr>
            <w:r w:rsidRPr="00F64697">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8E5D0A" w:rsidRPr="00036692" w:rsidTr="00103944">
        <w:trPr>
          <w:trHeight w:val="32"/>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2.7.1</w:t>
            </w:r>
          </w:p>
        </w:tc>
        <w:tc>
          <w:tcPr>
            <w:tcW w:w="2887"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Хранение автотранспорта</w:t>
            </w: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spacing w:line="240" w:lineRule="atLeast"/>
              <w:ind w:firstLine="0"/>
              <w:contextualSpacing/>
              <w:rPr>
                <w:rFonts w:asciiTheme="minorHAnsi" w:hAnsiTheme="minorHAnsi" w:cstheme="minorHAnsi"/>
              </w:rPr>
            </w:pPr>
            <w:r w:rsidRPr="00F64697">
              <w:rPr>
                <w:rFonts w:asciiTheme="minorHAnsi" w:hAnsiTheme="minorHAnsi" w:cs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3" w:type="dxa"/>
            <w:shd w:val="clear" w:color="auto" w:fill="auto"/>
          </w:tcPr>
          <w:p w:rsidR="008E5D0A" w:rsidRPr="00F64697" w:rsidRDefault="008E5D0A" w:rsidP="00103944">
            <w:pPr>
              <w:spacing w:before="0" w:after="0" w:line="240" w:lineRule="auto"/>
              <w:contextualSpacing/>
              <w:rPr>
                <w:rFonts w:eastAsia="Times New Roman" w:cstheme="minorHAnsi"/>
                <w:lang w:eastAsia="ru-RU"/>
              </w:rPr>
            </w:pPr>
            <w:r w:rsidRPr="00F64697">
              <w:rPr>
                <w:rFonts w:cstheme="minorHAnsi"/>
              </w:rPr>
              <w:t>Не устанавливается</w:t>
            </w:r>
          </w:p>
        </w:tc>
      </w:tr>
      <w:tr w:rsidR="008E5D0A" w:rsidRPr="00036692" w:rsidTr="00103944">
        <w:trPr>
          <w:trHeight w:val="32"/>
        </w:trPr>
        <w:tc>
          <w:tcPr>
            <w:tcW w:w="709" w:type="dxa"/>
            <w:vMerge w:val="restart"/>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3.3</w:t>
            </w:r>
          </w:p>
        </w:tc>
        <w:tc>
          <w:tcPr>
            <w:tcW w:w="2887" w:type="dxa"/>
            <w:vMerge w:val="restart"/>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Бытовое обслуживание</w:t>
            </w: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tabs>
                <w:tab w:val="left" w:pos="2129"/>
              </w:tabs>
              <w:ind w:firstLine="0"/>
              <w:contextualSpacing/>
              <w:rPr>
                <w:rFonts w:asciiTheme="minorHAnsi" w:hAnsiTheme="minorHAnsi" w:cstheme="minorHAnsi"/>
              </w:rPr>
            </w:pPr>
            <w:r w:rsidRPr="00F64697">
              <w:rPr>
                <w:rFonts w:asciiTheme="minorHAnsi" w:hAnsiTheme="minorHAnsi" w:cstheme="minorHAnsi"/>
              </w:rPr>
              <w:t>Размещение зданий и сооружений, предназначенных для оказания населению или организациям бытовых услуг (мастерские мелкого ремонта, ателье, бани, парикмахерские, химчистки, похоронные бюро)</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103944">
        <w:trPr>
          <w:trHeight w:val="32"/>
        </w:trPr>
        <w:tc>
          <w:tcPr>
            <w:tcW w:w="709" w:type="dxa"/>
            <w:vMerge/>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p>
        </w:tc>
        <w:tc>
          <w:tcPr>
            <w:tcW w:w="2887" w:type="dxa"/>
            <w:vMerge/>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p>
        </w:tc>
        <w:tc>
          <w:tcPr>
            <w:tcW w:w="3020" w:type="dxa"/>
            <w:shd w:val="clear" w:color="auto" w:fill="auto"/>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Аптеки</w:t>
            </w:r>
          </w:p>
        </w:tc>
        <w:tc>
          <w:tcPr>
            <w:tcW w:w="3023" w:type="dxa"/>
            <w:shd w:val="clear" w:color="auto" w:fill="auto"/>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8E5D0A" w:rsidRPr="00036692" w:rsidTr="00103944">
        <w:trPr>
          <w:trHeight w:val="435"/>
        </w:trPr>
        <w:tc>
          <w:tcPr>
            <w:tcW w:w="709" w:type="dxa"/>
            <w:tcMar>
              <w:top w:w="28" w:type="dxa"/>
              <w:left w:w="28" w:type="dxa"/>
              <w:bottom w:w="28" w:type="dxa"/>
              <w:right w:w="28" w:type="dxa"/>
            </w:tcMar>
          </w:tcPr>
          <w:p w:rsidR="008E5D0A" w:rsidRPr="00F64697" w:rsidRDefault="008E5D0A"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8E5D0A" w:rsidRPr="00F64697" w:rsidRDefault="008E5D0A"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 xml:space="preserve">Поликлиники, фельдшерские пункты, пункты здравоохранения, </w:t>
            </w:r>
            <w:r w:rsidRPr="00F64697">
              <w:rPr>
                <w:rFonts w:asciiTheme="minorHAnsi" w:hAnsiTheme="minorHAnsi" w:cstheme="minorHAnsi"/>
                <w:color w:val="000000" w:themeColor="text1"/>
              </w:rPr>
              <w:lastRenderedPageBreak/>
              <w:t>центры матери и ребенка, диагностические центры, молочные кухни, станции донорства крови, клинические лаборатории</w:t>
            </w:r>
          </w:p>
        </w:tc>
        <w:tc>
          <w:tcPr>
            <w:tcW w:w="3023" w:type="dxa"/>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гаражи служебного и специального </w:t>
            </w:r>
            <w:r w:rsidRPr="00F64697">
              <w:rPr>
                <w:rFonts w:asciiTheme="minorHAnsi" w:hAnsiTheme="minorHAnsi" w:cstheme="minorHAnsi"/>
              </w:rPr>
              <w:lastRenderedPageBreak/>
              <w:t>транспорта, лаборатории, локальные объекты инженерной инфраструктуры</w:t>
            </w:r>
          </w:p>
        </w:tc>
      </w:tr>
      <w:tr w:rsidR="00BB2D94" w:rsidRPr="00036692" w:rsidTr="00BB2D94">
        <w:trPr>
          <w:trHeight w:val="186"/>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lastRenderedPageBreak/>
              <w:t xml:space="preserve">3.7 </w:t>
            </w:r>
            <w:r w:rsidRPr="00682888">
              <w:rPr>
                <w:rFonts w:asciiTheme="minorHAnsi" w:hAnsiTheme="minorHAnsi" w:cstheme="minorHAnsi"/>
                <w:sz w:val="16"/>
                <w:szCs w:val="16"/>
              </w:rPr>
              <w:t>(3.7.1-3.7.2)</w:t>
            </w:r>
          </w:p>
        </w:tc>
        <w:tc>
          <w:tcPr>
            <w:tcW w:w="2887" w:type="dxa"/>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0" w:type="dxa"/>
            <w:tcMar>
              <w:top w:w="28" w:type="dxa"/>
              <w:left w:w="28" w:type="dxa"/>
              <w:bottom w:w="28" w:type="dxa"/>
              <w:right w:w="28" w:type="dxa"/>
            </w:tcMar>
          </w:tcPr>
          <w:p w:rsidR="00BB2D94" w:rsidRPr="00F64697" w:rsidRDefault="00BB2D94" w:rsidP="00BB2D94">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BB2D94" w:rsidRPr="00F64697" w:rsidRDefault="00BB2D94" w:rsidP="00BB2D94">
            <w:pPr>
              <w:autoSpaceDE w:val="0"/>
              <w:autoSpaceDN w:val="0"/>
              <w:spacing w:before="0" w:after="0" w:line="240" w:lineRule="auto"/>
              <w:contextualSpacing/>
              <w:rPr>
                <w:rFonts w:cstheme="minorHAnsi"/>
              </w:rPr>
            </w:pPr>
          </w:p>
        </w:tc>
        <w:tc>
          <w:tcPr>
            <w:tcW w:w="3023" w:type="dxa"/>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BB2D94">
        <w:trPr>
          <w:trHeight w:val="186"/>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BB2D94" w:rsidRPr="000A0DBC" w:rsidRDefault="00BB2D94" w:rsidP="00BB2D94">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BB2D94" w:rsidRPr="00036692" w:rsidTr="00BB2D94">
        <w:trPr>
          <w:trHeight w:val="186"/>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0"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3" w:type="dxa"/>
          </w:tcPr>
          <w:p w:rsidR="00BB2D94" w:rsidRPr="00634DE8"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103944">
        <w:trPr>
          <w:trHeight w:val="1188"/>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3.10.1</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Амбулаторное ветеринарное обслуживание</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зданий, сооружений, предназначенных для оказания ветеринарных услуг без содержания животных</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автотранспорта, локальные объекты инженерной инфраструктуры</w:t>
            </w:r>
          </w:p>
        </w:tc>
      </w:tr>
      <w:tr w:rsidR="00BB2D94" w:rsidRPr="00036692" w:rsidTr="00103944">
        <w:trPr>
          <w:trHeight w:val="503"/>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4.1</w:t>
            </w:r>
          </w:p>
        </w:tc>
        <w:tc>
          <w:tcPr>
            <w:tcW w:w="2887" w:type="dxa"/>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Деловое управление</w:t>
            </w:r>
          </w:p>
        </w:tc>
        <w:tc>
          <w:tcPr>
            <w:tcW w:w="3020" w:type="dxa"/>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Офисы площадью не более 200 кв.м</w:t>
            </w:r>
          </w:p>
        </w:tc>
        <w:tc>
          <w:tcPr>
            <w:tcW w:w="3023" w:type="dxa"/>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Гаражи служебного автотранспорта, локальные объекты инженерной инфраструктуры</w:t>
            </w:r>
          </w:p>
        </w:tc>
      </w:tr>
      <w:tr w:rsidR="00BB2D94" w:rsidRPr="00036692" w:rsidTr="00103944">
        <w:trPr>
          <w:trHeight w:val="655"/>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4.3</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Рынки</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Сооружения для постоянной или временной торговли (ярмарка, рынок, базар)</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Стоянки для автомобилей сотрудников и посетителей рынка</w:t>
            </w:r>
          </w:p>
        </w:tc>
      </w:tr>
      <w:tr w:rsidR="00BB2D94" w:rsidRPr="00036692" w:rsidTr="00103944">
        <w:trPr>
          <w:trHeight w:val="51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4.4</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Магазины</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магазинов всех типов с площадью торгового зала не более 200 кв.м</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BB2D94" w:rsidRPr="00036692" w:rsidTr="00103944">
        <w:trPr>
          <w:trHeight w:val="51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4.5</w:t>
            </w:r>
          </w:p>
        </w:tc>
        <w:tc>
          <w:tcPr>
            <w:tcW w:w="2887" w:type="dxa"/>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Банковская и страховая деятельность</w:t>
            </w:r>
          </w:p>
        </w:tc>
        <w:tc>
          <w:tcPr>
            <w:tcW w:w="3020" w:type="dxa"/>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размещения банков, отделений банков, офисов страховщиков площадью не более 200 кв.м</w:t>
            </w:r>
          </w:p>
        </w:tc>
        <w:tc>
          <w:tcPr>
            <w:tcW w:w="3023" w:type="dxa"/>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BB2D94" w:rsidRPr="00036692" w:rsidTr="00103944">
        <w:trPr>
          <w:trHeight w:val="51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4.6</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Общественное питание</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highlight w:val="green"/>
              </w:rPr>
            </w:pPr>
            <w:r w:rsidRPr="00F64697">
              <w:rPr>
                <w:rFonts w:asciiTheme="minorHAnsi" w:hAnsiTheme="minorHAnsi" w:cstheme="minorHAnsi"/>
              </w:rPr>
              <w:t>Предприятия общественного питания всех типов</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BB2D94" w:rsidRPr="00036692" w:rsidTr="00103944">
        <w:trPr>
          <w:trHeight w:val="39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4.7</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Гостиничное обслуживание</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Гостиницы с количеством мест не более 20</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Гаражи и стоянки автомобилей, хозяйственные постройки, локальные объекты инженерной инфраструктуры  </w:t>
            </w:r>
          </w:p>
        </w:tc>
      </w:tr>
      <w:tr w:rsidR="00BB2D94" w:rsidRPr="00036692" w:rsidTr="00103944">
        <w:trPr>
          <w:trHeight w:val="39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4.9.1.1</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Заправка транспортных средств</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Автозаправочные станции; магазины сопутствующей торговли, здания для организации </w:t>
            </w:r>
            <w:r w:rsidRPr="00F64697">
              <w:rPr>
                <w:rFonts w:asciiTheme="minorHAnsi" w:hAnsiTheme="minorHAnsi" w:cstheme="minorHAnsi"/>
              </w:rPr>
              <w:lastRenderedPageBreak/>
              <w:t>общественного питания в качестве объектов дорожного сервиса</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Локальные объекты инженерной инфраструктуры</w:t>
            </w:r>
          </w:p>
        </w:tc>
      </w:tr>
      <w:tr w:rsidR="00BB2D94" w:rsidRPr="00036692" w:rsidTr="00103944">
        <w:trPr>
          <w:trHeight w:val="39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lastRenderedPageBreak/>
              <w:t>4.9.1.3</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Автомобильные мойки</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Здания автомобильных моек, а также размещение магазинов сопутствующей торговли</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r w:rsidR="00BB2D94" w:rsidRPr="00036692" w:rsidTr="00103944">
        <w:trPr>
          <w:trHeight w:val="390"/>
        </w:trPr>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4.9.1.4</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Ремонт автомобилей</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BB2D94" w:rsidRPr="00036692" w:rsidTr="00103944">
        <w:tc>
          <w:tcPr>
            <w:tcW w:w="709" w:type="dxa"/>
            <w:tcMar>
              <w:top w:w="28" w:type="dxa"/>
              <w:left w:w="28" w:type="dxa"/>
              <w:bottom w:w="28" w:type="dxa"/>
              <w:right w:w="28" w:type="dxa"/>
            </w:tcMar>
          </w:tcPr>
          <w:p w:rsidR="00BB2D94" w:rsidRPr="00F64697" w:rsidRDefault="00BB2D94" w:rsidP="00103944">
            <w:pPr>
              <w:pStyle w:val="ConsPlusNormal"/>
              <w:ind w:firstLine="0"/>
              <w:contextualSpacing/>
              <w:jc w:val="center"/>
              <w:rPr>
                <w:rFonts w:asciiTheme="minorHAnsi" w:hAnsiTheme="minorHAnsi" w:cstheme="minorHAnsi"/>
              </w:rPr>
            </w:pPr>
            <w:r w:rsidRPr="00F64697">
              <w:rPr>
                <w:rFonts w:asciiTheme="minorHAnsi" w:hAnsiTheme="minorHAnsi" w:cstheme="minorHAnsi"/>
              </w:rPr>
              <w:t>4.10</w:t>
            </w:r>
          </w:p>
        </w:tc>
        <w:tc>
          <w:tcPr>
            <w:tcW w:w="2887"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jc w:val="both"/>
              <w:rPr>
                <w:rFonts w:asciiTheme="minorHAnsi" w:hAnsiTheme="minorHAnsi" w:cstheme="minorHAnsi"/>
              </w:rPr>
            </w:pPr>
            <w:r w:rsidRPr="00F64697">
              <w:rPr>
                <w:rFonts w:asciiTheme="minorHAnsi" w:hAnsiTheme="minorHAnsi" w:cstheme="minorHAnsi"/>
              </w:rPr>
              <w:t>Выставочно-ярмарочная деятельность</w:t>
            </w:r>
          </w:p>
        </w:tc>
        <w:tc>
          <w:tcPr>
            <w:tcW w:w="3020" w:type="dxa"/>
            <w:shd w:val="clear" w:color="auto" w:fill="auto"/>
            <w:tcMar>
              <w:top w:w="28" w:type="dxa"/>
              <w:left w:w="28" w:type="dxa"/>
              <w:bottom w:w="28" w:type="dxa"/>
              <w:right w:w="28" w:type="dxa"/>
            </w:tcMar>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Объекты для организации выставок (ярмарок)</w:t>
            </w:r>
          </w:p>
        </w:tc>
        <w:tc>
          <w:tcPr>
            <w:tcW w:w="3023" w:type="dxa"/>
            <w:shd w:val="clear" w:color="auto" w:fill="auto"/>
          </w:tcPr>
          <w:p w:rsidR="00BB2D94" w:rsidRPr="00F64697" w:rsidRDefault="00BB2D94" w:rsidP="00103944">
            <w:pPr>
              <w:pStyle w:val="ConsPlusNormal"/>
              <w:ind w:firstLine="0"/>
              <w:contextualSpacing/>
              <w:rPr>
                <w:rFonts w:asciiTheme="minorHAnsi" w:hAnsiTheme="minorHAnsi" w:cstheme="minorHAnsi"/>
              </w:rPr>
            </w:pPr>
            <w:r w:rsidRPr="00F64697">
              <w:rPr>
                <w:rFonts w:asciiTheme="minorHAnsi" w:hAnsiTheme="minorHAnsi" w:cstheme="minorHAnsi"/>
              </w:rPr>
              <w:t>Стоянки автомобилей, локальные объекты инженерной инфраструктуры</w:t>
            </w:r>
          </w:p>
        </w:tc>
      </w:tr>
      <w:tr w:rsidR="00BB2D94" w:rsidRPr="00036692" w:rsidTr="00103944">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7" w:type="dxa"/>
            <w:shd w:val="clear" w:color="auto" w:fill="auto"/>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0" w:type="dxa"/>
            <w:shd w:val="clear" w:color="auto" w:fill="auto"/>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7" w:type="dxa"/>
            <w:shd w:val="clear" w:color="auto" w:fill="auto"/>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0" w:type="dxa"/>
            <w:shd w:val="clear" w:color="auto" w:fill="auto"/>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3" w:type="dxa"/>
            <w:shd w:val="clear" w:color="auto" w:fill="auto"/>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BB2D94" w:rsidRPr="00036692" w:rsidTr="00103944">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B121B7">
              <w:rPr>
                <w:rFonts w:asciiTheme="minorHAnsi" w:hAnsiTheme="minorHAnsi"/>
              </w:rPr>
              <w:t>5.1.3</w:t>
            </w:r>
          </w:p>
        </w:tc>
        <w:tc>
          <w:tcPr>
            <w:tcW w:w="2887" w:type="dxa"/>
            <w:shd w:val="clear" w:color="auto" w:fill="auto"/>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0" w:type="dxa"/>
            <w:shd w:val="clear" w:color="auto" w:fill="auto"/>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3" w:type="dxa"/>
            <w:shd w:val="clear" w:color="auto" w:fill="auto"/>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BB2D94" w:rsidRPr="00036692" w:rsidTr="00103944">
        <w:tc>
          <w:tcPr>
            <w:tcW w:w="709" w:type="dxa"/>
            <w:tcMar>
              <w:top w:w="28" w:type="dxa"/>
              <w:left w:w="28" w:type="dxa"/>
              <w:bottom w:w="28" w:type="dxa"/>
              <w:right w:w="28" w:type="dxa"/>
            </w:tcMar>
          </w:tcPr>
          <w:p w:rsidR="00BB2D94" w:rsidRPr="00D575C4" w:rsidRDefault="00BB2D94" w:rsidP="00BB2D94">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7" w:type="dxa"/>
            <w:shd w:val="clear" w:color="auto" w:fill="auto"/>
            <w:tcMar>
              <w:top w:w="28" w:type="dxa"/>
              <w:left w:w="28" w:type="dxa"/>
              <w:bottom w:w="28" w:type="dxa"/>
              <w:right w:w="28" w:type="dxa"/>
            </w:tcMar>
          </w:tcPr>
          <w:p w:rsidR="00BB2D94" w:rsidRPr="00CD71DB" w:rsidRDefault="00BB2D94" w:rsidP="00BB2D94">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BB2D94" w:rsidRPr="00036692" w:rsidTr="00103944">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5.1.5</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Водный спорт</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Ангары, взлетно-посадочные площадки и иные сооружения необходимые для х-ранения </w:t>
            </w:r>
            <w:r>
              <w:rPr>
                <w:rFonts w:eastAsia="Times New Roman" w:cstheme="minorHAnsi"/>
                <w:lang w:eastAsia="ru-RU"/>
              </w:rPr>
              <w:lastRenderedPageBreak/>
              <w:t>соответствующего инвентаря</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lastRenderedPageBreak/>
              <w:t xml:space="preserve">Стоянки для автомобилей, объекты инженерной инфраструктуры, элементы </w:t>
            </w:r>
            <w:r w:rsidRPr="00D654BF">
              <w:rPr>
                <w:rFonts w:asciiTheme="minorHAnsi" w:hAnsiTheme="minorHAnsi" w:cstheme="minorHAnsi"/>
                <w:color w:val="000000" w:themeColor="text1"/>
              </w:rPr>
              <w:lastRenderedPageBreak/>
              <w:t>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5.1.7</w:t>
            </w: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0" w:type="dxa"/>
            <w:shd w:val="clear" w:color="auto" w:fill="auto"/>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7" w:type="dxa"/>
            <w:shd w:val="clear" w:color="auto" w:fill="auto"/>
            <w:tcMar>
              <w:top w:w="28" w:type="dxa"/>
              <w:left w:w="28" w:type="dxa"/>
              <w:bottom w:w="28" w:type="dxa"/>
              <w:right w:w="28" w:type="dxa"/>
            </w:tcMar>
          </w:tcPr>
          <w:p w:rsidR="00BB2D94"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BB2D94" w:rsidRPr="00036692" w:rsidTr="00103944">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5.2.1</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3" w:type="dxa"/>
            <w:shd w:val="clear" w:color="auto" w:fill="auto"/>
          </w:tcPr>
          <w:p w:rsidR="00BB2D94" w:rsidRPr="00D654BF" w:rsidRDefault="00BB2D94" w:rsidP="00BB2D94">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5.4</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5.5</w:t>
            </w:r>
          </w:p>
        </w:tc>
        <w:tc>
          <w:tcPr>
            <w:tcW w:w="2887"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0" w:type="dxa"/>
            <w:shd w:val="clear" w:color="auto" w:fill="auto"/>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3" w:type="dxa"/>
            <w:shd w:val="clear" w:color="auto" w:fill="auto"/>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F3219B" w:rsidRDefault="00BB2D94" w:rsidP="00FE76F5">
            <w:pPr>
              <w:pStyle w:val="ConsPlusNormal"/>
              <w:ind w:firstLine="0"/>
              <w:contextualSpacing/>
              <w:jc w:val="center"/>
              <w:rPr>
                <w:rFonts w:asciiTheme="minorHAnsi" w:hAnsiTheme="minorHAnsi" w:cstheme="minorHAnsi"/>
              </w:rPr>
            </w:pPr>
            <w:r w:rsidRPr="00F3219B">
              <w:rPr>
                <w:rFonts w:asciiTheme="minorHAnsi" w:hAnsiTheme="minorHAnsi" w:cstheme="minorHAnsi"/>
              </w:rPr>
              <w:t>6.8</w:t>
            </w:r>
          </w:p>
        </w:tc>
        <w:tc>
          <w:tcPr>
            <w:tcW w:w="2887" w:type="dxa"/>
            <w:shd w:val="clear" w:color="auto" w:fill="auto"/>
            <w:tcMar>
              <w:top w:w="28" w:type="dxa"/>
              <w:left w:w="28" w:type="dxa"/>
              <w:bottom w:w="28" w:type="dxa"/>
              <w:right w:w="28" w:type="dxa"/>
            </w:tcMar>
          </w:tcPr>
          <w:p w:rsidR="00BB2D94" w:rsidRPr="00F3219B" w:rsidRDefault="00BB2D94" w:rsidP="00FE76F5">
            <w:pPr>
              <w:pStyle w:val="ConsPlusNormal"/>
              <w:ind w:firstLine="0"/>
              <w:contextualSpacing/>
              <w:jc w:val="both"/>
              <w:rPr>
                <w:rFonts w:asciiTheme="minorHAnsi" w:hAnsiTheme="minorHAnsi" w:cstheme="minorHAnsi"/>
              </w:rPr>
            </w:pPr>
            <w:r w:rsidRPr="00F3219B">
              <w:rPr>
                <w:rFonts w:asciiTheme="minorHAnsi" w:hAnsiTheme="minorHAnsi" w:cstheme="minorHAnsi"/>
              </w:rPr>
              <w:t>Связь</w:t>
            </w:r>
          </w:p>
        </w:tc>
        <w:tc>
          <w:tcPr>
            <w:tcW w:w="3020" w:type="dxa"/>
            <w:shd w:val="clear" w:color="auto" w:fill="auto"/>
            <w:tcMar>
              <w:top w:w="28" w:type="dxa"/>
              <w:left w:w="28" w:type="dxa"/>
              <w:bottom w:w="28" w:type="dxa"/>
              <w:right w:w="28" w:type="dxa"/>
            </w:tcMar>
          </w:tcPr>
          <w:p w:rsidR="00BB2D94" w:rsidRPr="00F3219B" w:rsidRDefault="00BB2D94" w:rsidP="00FE76F5">
            <w:pPr>
              <w:pStyle w:val="ConsPlusNormal"/>
              <w:ind w:firstLine="0"/>
              <w:contextualSpacing/>
              <w:rPr>
                <w:rFonts w:asciiTheme="minorHAnsi" w:hAnsiTheme="minorHAnsi" w:cstheme="minorHAnsi"/>
              </w:rPr>
            </w:pPr>
            <w:r w:rsidRPr="00F3219B">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3" w:type="dxa"/>
            <w:shd w:val="clear" w:color="auto" w:fill="auto"/>
          </w:tcPr>
          <w:p w:rsidR="00BB2D94" w:rsidRPr="00F3219B" w:rsidRDefault="00BB2D94" w:rsidP="00FE76F5">
            <w:pPr>
              <w:pStyle w:val="ConsPlusNormal"/>
              <w:ind w:firstLine="0"/>
              <w:contextualSpacing/>
              <w:rPr>
                <w:rFonts w:asciiTheme="minorHAnsi" w:hAnsiTheme="minorHAnsi" w:cstheme="minorHAnsi"/>
              </w:rPr>
            </w:pPr>
            <w:r w:rsidRPr="00F3219B">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BB2D94" w:rsidRPr="00036692" w:rsidTr="00103944">
        <w:tc>
          <w:tcPr>
            <w:tcW w:w="709" w:type="dxa"/>
            <w:tcMar>
              <w:top w:w="28" w:type="dxa"/>
              <w:left w:w="28" w:type="dxa"/>
              <w:bottom w:w="28" w:type="dxa"/>
              <w:right w:w="28" w:type="dxa"/>
            </w:tcMar>
          </w:tcPr>
          <w:p w:rsidR="00BB2D94" w:rsidRPr="00501070" w:rsidRDefault="00BB2D94" w:rsidP="00BB2D94">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shd w:val="clear" w:color="auto" w:fill="auto"/>
            <w:tcMar>
              <w:top w:w="28" w:type="dxa"/>
              <w:left w:w="28" w:type="dxa"/>
              <w:bottom w:w="28" w:type="dxa"/>
              <w:right w:w="28" w:type="dxa"/>
            </w:tcMar>
          </w:tcPr>
          <w:p w:rsidR="00BB2D94" w:rsidRPr="002250D7" w:rsidRDefault="00BB2D94" w:rsidP="00BB2D94">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shd w:val="clear" w:color="auto" w:fill="auto"/>
            <w:tcMar>
              <w:top w:w="28" w:type="dxa"/>
              <w:left w:w="28" w:type="dxa"/>
              <w:bottom w:w="28" w:type="dxa"/>
              <w:right w:w="28" w:type="dxa"/>
            </w:tcMar>
          </w:tcPr>
          <w:p w:rsidR="00BB2D94" w:rsidRPr="002250D7" w:rsidRDefault="00BB2D94" w:rsidP="00BB2D94">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 xml:space="preserve">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w:t>
            </w:r>
            <w:r w:rsidRPr="002250D7">
              <w:rPr>
                <w:rFonts w:eastAsia="Times New Roman" w:cs="Arial"/>
                <w:lang w:eastAsia="ru-RU"/>
              </w:rPr>
              <w:lastRenderedPageBreak/>
              <w:t>ответственных за безопасность дорожного движения</w:t>
            </w:r>
          </w:p>
        </w:tc>
        <w:tc>
          <w:tcPr>
            <w:tcW w:w="3023" w:type="dxa"/>
            <w:shd w:val="clear" w:color="auto" w:fill="auto"/>
          </w:tcPr>
          <w:p w:rsidR="00BB2D94" w:rsidRPr="002250D7" w:rsidRDefault="00BB2D94" w:rsidP="00BB2D94">
            <w:pPr>
              <w:spacing w:before="0" w:after="0" w:line="240" w:lineRule="auto"/>
              <w:contextualSpacing/>
            </w:pPr>
            <w:r w:rsidRPr="002250D7">
              <w:rPr>
                <w:rFonts w:eastAsia="Times New Roman" w:cs="Arial"/>
                <w:lang w:eastAsia="ru-RU"/>
              </w:rPr>
              <w:lastRenderedPageBreak/>
              <w:t>Не устанавливается</w:t>
            </w:r>
          </w:p>
        </w:tc>
      </w:tr>
      <w:tr w:rsidR="00BB2D94" w:rsidRPr="00036692" w:rsidTr="00103944">
        <w:tc>
          <w:tcPr>
            <w:tcW w:w="709" w:type="dxa"/>
            <w:tcMar>
              <w:top w:w="28" w:type="dxa"/>
              <w:left w:w="28" w:type="dxa"/>
              <w:bottom w:w="28" w:type="dxa"/>
              <w:right w:w="28" w:type="dxa"/>
            </w:tcMar>
          </w:tcPr>
          <w:p w:rsidR="00BB2D94" w:rsidRPr="00783868" w:rsidRDefault="00BB2D94" w:rsidP="00BB2D94">
            <w:pPr>
              <w:pStyle w:val="ConsPlusNormal"/>
              <w:ind w:firstLine="0"/>
              <w:contextualSpacing/>
              <w:jc w:val="center"/>
              <w:rPr>
                <w:rFonts w:asciiTheme="minorHAnsi" w:hAnsiTheme="minorHAnsi"/>
              </w:rPr>
            </w:pPr>
            <w:r>
              <w:rPr>
                <w:rFonts w:asciiTheme="minorHAnsi" w:hAnsiTheme="minorHAnsi"/>
              </w:rPr>
              <w:lastRenderedPageBreak/>
              <w:t>7.2.2</w:t>
            </w:r>
          </w:p>
        </w:tc>
        <w:tc>
          <w:tcPr>
            <w:tcW w:w="2887" w:type="dxa"/>
            <w:shd w:val="clear" w:color="auto" w:fill="auto"/>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shd w:val="clear" w:color="auto" w:fill="auto"/>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BB2D94" w:rsidRPr="00783868" w:rsidRDefault="00BB2D94" w:rsidP="00BB2D94">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shd w:val="clear" w:color="auto" w:fill="auto"/>
          </w:tcPr>
          <w:p w:rsidR="00BB2D94" w:rsidRPr="00601ED5" w:rsidRDefault="00BB2D94" w:rsidP="00BB2D94">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BB2D94" w:rsidRPr="00036692" w:rsidTr="00103944">
        <w:tc>
          <w:tcPr>
            <w:tcW w:w="709" w:type="dxa"/>
            <w:tcMar>
              <w:top w:w="28" w:type="dxa"/>
              <w:left w:w="28" w:type="dxa"/>
              <w:bottom w:w="28" w:type="dxa"/>
              <w:right w:w="28" w:type="dxa"/>
            </w:tcMar>
          </w:tcPr>
          <w:p w:rsidR="00BB2D94" w:rsidRPr="00F64697" w:rsidRDefault="00BB2D94" w:rsidP="00FE76F5">
            <w:pPr>
              <w:pStyle w:val="ConsPlusNormal"/>
              <w:ind w:firstLine="0"/>
              <w:contextualSpacing/>
              <w:jc w:val="center"/>
              <w:rPr>
                <w:rFonts w:asciiTheme="minorHAnsi" w:hAnsiTheme="minorHAnsi" w:cstheme="minorHAnsi"/>
              </w:rPr>
            </w:pPr>
            <w:r w:rsidRPr="00F64697">
              <w:rPr>
                <w:rFonts w:asciiTheme="minorHAnsi" w:hAnsiTheme="minorHAnsi" w:cstheme="minorHAnsi"/>
              </w:rPr>
              <w:t>12.0.2</w:t>
            </w:r>
          </w:p>
        </w:tc>
        <w:tc>
          <w:tcPr>
            <w:tcW w:w="2887" w:type="dxa"/>
            <w:shd w:val="clear" w:color="auto" w:fill="auto"/>
            <w:tcMar>
              <w:top w:w="28" w:type="dxa"/>
              <w:left w:w="28" w:type="dxa"/>
              <w:bottom w:w="28" w:type="dxa"/>
              <w:right w:w="28" w:type="dxa"/>
            </w:tcMar>
          </w:tcPr>
          <w:p w:rsidR="00BB2D94" w:rsidRPr="00F64697" w:rsidRDefault="00BB2D94" w:rsidP="00FE76F5">
            <w:pPr>
              <w:pStyle w:val="ConsPlusNormal"/>
              <w:ind w:firstLine="0"/>
              <w:contextualSpacing/>
              <w:rPr>
                <w:rFonts w:asciiTheme="minorHAnsi" w:hAnsiTheme="minorHAnsi" w:cstheme="minorHAnsi"/>
              </w:rPr>
            </w:pPr>
            <w:r w:rsidRPr="00F64697">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BB2D94" w:rsidRPr="00F64697" w:rsidRDefault="00BB2D94" w:rsidP="00FE76F5">
            <w:pPr>
              <w:pStyle w:val="ConsPlusNormal"/>
              <w:ind w:firstLine="0"/>
              <w:contextualSpacing/>
              <w:rPr>
                <w:rFonts w:asciiTheme="minorHAnsi" w:hAnsiTheme="minorHAnsi" w:cstheme="minorHAnsi"/>
              </w:rPr>
            </w:pPr>
            <w:r w:rsidRPr="00F64697">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3" w:type="dxa"/>
          </w:tcPr>
          <w:p w:rsidR="00BB2D94" w:rsidRPr="00F64697" w:rsidRDefault="00BB2D94" w:rsidP="00FE76F5">
            <w:pPr>
              <w:pStyle w:val="ConsPlusNormal"/>
              <w:ind w:firstLine="0"/>
              <w:contextualSpacing/>
              <w:rPr>
                <w:rFonts w:asciiTheme="minorHAnsi" w:hAnsiTheme="minorHAnsi" w:cstheme="minorHAnsi"/>
              </w:rPr>
            </w:pPr>
            <w:r w:rsidRPr="00F64697">
              <w:rPr>
                <w:rFonts w:asciiTheme="minorHAnsi" w:hAnsiTheme="minorHAnsi" w:cstheme="minorHAnsi"/>
              </w:rPr>
              <w:t>Не устанавливается</w:t>
            </w:r>
          </w:p>
        </w:tc>
      </w:tr>
    </w:tbl>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w:t>
      </w:r>
      <w:r w:rsidRPr="00861A58">
        <w:rPr>
          <w:rFonts w:ascii="Calibri" w:eastAsia="Times New Roman" w:hAnsi="Calibri" w:cs="Times New Roman"/>
          <w:sz w:val="24"/>
          <w:szCs w:val="24"/>
          <w:lang w:eastAsia="ru-RU"/>
        </w:rPr>
        <w:t xml:space="preserve">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861A58">
        <w:rPr>
          <w:rFonts w:ascii="Calibri" w:eastAsia="Times New Roman" w:hAnsi="Calibri" w:cs="Times New Roman"/>
          <w:sz w:val="24"/>
          <w:szCs w:val="24"/>
          <w:lang w:eastAsia="ru-RU"/>
        </w:rPr>
        <w:t>настоящих Правил.</w:t>
      </w:r>
    </w:p>
    <w:p w:rsidR="008E5D0A" w:rsidRPr="00861A58" w:rsidRDefault="008E5D0A" w:rsidP="008E5D0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ЖР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8E5D0A"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rPr>
                <w:rFonts w:cstheme="minorHAnsi"/>
                <w:sz w:val="24"/>
                <w:szCs w:val="24"/>
              </w:rPr>
            </w:pPr>
            <w:r w:rsidRPr="00F6469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Площадь земельного участка</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1500м2 -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10000 м2 - для ведения личного подсобного хозяйства в районах сложившейся застройки населенных пунктов и в хуторах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 xml:space="preserve">не ограничено - для размещения объектов иных видов разрешенного </w:t>
            </w:r>
            <w:r w:rsidRPr="00F64697">
              <w:rPr>
                <w:rFonts w:asciiTheme="minorHAnsi" w:hAnsiTheme="minorHAnsi" w:cstheme="minorHAnsi"/>
              </w:rPr>
              <w:lastRenderedPageBreak/>
              <w:t>использования</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минимальная</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м2 - для размещения индивидуального жилого дома (2.1)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400 м2 - для ведения личного подсобного хозяйства (2.2)</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200м2 на каждую блок-секцию - для размещения жилого дома блокированной застройки (2.3)</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2000 м2 - для многоквартирных жилых домов (2.1.1)</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pStyle w:val="ConsPlusNormal"/>
              <w:ind w:firstLine="0"/>
              <w:contextualSpacing/>
              <w:rPr>
                <w:rFonts w:asciiTheme="minorHAnsi" w:hAnsiTheme="minorHAnsi" w:cstheme="minorHAnsi"/>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ConsPlusNormal"/>
              <w:ind w:firstLine="0"/>
              <w:contextualSpacing/>
              <w:rPr>
                <w:rFonts w:asciiTheme="minorHAnsi" w:hAnsiTheme="minorHAnsi" w:cstheme="minorHAnsi"/>
              </w:rPr>
            </w:pPr>
            <w:r w:rsidRPr="00F64697">
              <w:rPr>
                <w:rFonts w:asciiTheme="minorHAnsi" w:hAnsiTheme="minorHAnsi" w:cstheme="minorHAnsi"/>
              </w:rPr>
              <w:t>не ограничено - для размещения объектов иных видов разрешенного использования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Количество этажей</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3 этажа, включая все надземные и подземные этажи, в том числе технический, мансардный, цокольный, если верх его перекрытия находится выше средней планировочной отметки земли не менее чем на 2м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Высота зданий, сооружений</w:t>
            </w:r>
          </w:p>
        </w:tc>
      </w:tr>
      <w:tr w:rsidR="008E5D0A" w:rsidRPr="008B15A9" w:rsidTr="00103944">
        <w:tc>
          <w:tcPr>
            <w:tcW w:w="1572"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14 м. Высота здания ограничивается количеством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2м). За исключением земельных участков и объектов капитального строительства, находящихся в пределах зон ограничений по этажности, выделенных по условиям охраны объектов культурного наследия</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4 м до верха плоской кровли и 7 м до конька скатной кровли - для всех вспомогательных строений</w:t>
            </w:r>
          </w:p>
        </w:tc>
      </w:tr>
      <w:tr w:rsidR="008E5D0A" w:rsidRPr="008B15A9" w:rsidTr="00103944">
        <w:tc>
          <w:tcPr>
            <w:tcW w:w="0" w:type="auto"/>
            <w:vMerge/>
            <w:tcBorders>
              <w:top w:val="single" w:sz="4" w:space="0" w:color="auto"/>
              <w:left w:val="single" w:sz="4" w:space="0" w:color="auto"/>
              <w:bottom w:val="single" w:sz="4" w:space="0" w:color="auto"/>
              <w:right w:val="single" w:sz="4" w:space="0" w:color="auto"/>
            </w:tcBorders>
            <w:vAlign w:val="center"/>
            <w:hideMark/>
          </w:tcPr>
          <w:p w:rsidR="008E5D0A" w:rsidRPr="00F64697" w:rsidRDefault="008E5D0A" w:rsidP="00103944">
            <w:pPr>
              <w:spacing w:before="0" w:after="0" w:line="240" w:lineRule="auto"/>
              <w:contextualSpacing/>
              <w:rPr>
                <w:rFonts w:eastAsia="Calibri" w:cstheme="minorHAnsi"/>
              </w:rPr>
            </w:pP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pStyle w:val="214"/>
              <w:tabs>
                <w:tab w:val="left" w:pos="0"/>
                <w:tab w:val="left" w:pos="993"/>
                <w:tab w:val="left" w:pos="9498"/>
              </w:tabs>
              <w:suppressAutoHyphens w:val="0"/>
              <w:spacing w:after="0" w:line="240" w:lineRule="auto"/>
              <w:ind w:left="0" w:right="-2"/>
              <w:contextualSpacing/>
              <w:jc w:val="both"/>
              <w:rPr>
                <w:rFonts w:asciiTheme="minorHAnsi" w:hAnsiTheme="minorHAnsi" w:cstheme="minorHAnsi"/>
                <w:sz w:val="20"/>
                <w:szCs w:val="20"/>
              </w:rPr>
            </w:pPr>
            <w:r w:rsidRPr="00F64697">
              <w:rPr>
                <w:rFonts w:asciiTheme="minorHAnsi" w:hAnsiTheme="minorHAnsi" w:cstheme="minorHAnsi"/>
                <w:sz w:val="20"/>
                <w:szCs w:val="20"/>
              </w:rPr>
              <w:t>в случае возведения зданий, сооружений, имеющих шпили, башни, флагштоки, мачты - 20,5 м от поверхности земли до верхней точки сооружения</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ограничено</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 xml:space="preserve">Процент застройки </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67 % - в условиях вновь застраиваемых территорий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rPr>
                <w:rFonts w:cstheme="minorHAnsi"/>
              </w:rPr>
            </w:pPr>
            <w:r w:rsidRPr="00F64697">
              <w:rPr>
                <w:rFonts w:cstheme="minorHAnsi"/>
              </w:rPr>
              <w:t>80 % - в условиях реконструкции сложившейся застройки (отношение площади земельного участка, которая может быть занята объектами жилищного строительства и хозяйственными постройками, ко всей площади земельного участка).</w:t>
            </w:r>
          </w:p>
          <w:p w:rsidR="008E5D0A" w:rsidRPr="00F64697" w:rsidRDefault="008E5D0A" w:rsidP="00103944">
            <w:pPr>
              <w:spacing w:before="0" w:after="0" w:line="240" w:lineRule="auto"/>
              <w:contextualSpacing/>
              <w:jc w:val="both"/>
              <w:rPr>
                <w:rFonts w:cstheme="minorHAnsi"/>
              </w:rPr>
            </w:pPr>
            <w:r w:rsidRPr="00F64697">
              <w:rPr>
                <w:rFonts w:cstheme="minorHAnsi"/>
              </w:rPr>
              <w:t>85% - для остальных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E5D0A" w:rsidRPr="00F64697" w:rsidRDefault="008E5D0A" w:rsidP="00103944">
            <w:pPr>
              <w:spacing w:before="0" w:after="0" w:line="240" w:lineRule="auto"/>
              <w:contextualSpacing/>
              <w:rPr>
                <w:rFonts w:cstheme="minorHAnsi"/>
              </w:rPr>
            </w:pPr>
            <w:r w:rsidRPr="00F64697">
              <w:rPr>
                <w:rFonts w:cstheme="minorHAnsi"/>
              </w:rPr>
              <w:t>не ограничен</w:t>
            </w:r>
          </w:p>
        </w:tc>
      </w:tr>
      <w:tr w:rsidR="008E5D0A" w:rsidRPr="008B15A9" w:rsidTr="00103944">
        <w:tc>
          <w:tcPr>
            <w:tcW w:w="1572" w:type="pct"/>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b/>
                <w:sz w:val="24"/>
                <w:szCs w:val="24"/>
              </w:rPr>
            </w:pPr>
            <w:r w:rsidRPr="00F64697">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lang w:val="ru-RU"/>
              </w:rPr>
              <w:t xml:space="preserve">3м – от </w:t>
            </w:r>
            <w:r w:rsidRPr="00F64697">
              <w:rPr>
                <w:rFonts w:asciiTheme="minorHAnsi" w:hAnsiTheme="minorHAnsi" w:cstheme="minorHAnsi"/>
                <w:b w:val="0"/>
                <w:sz w:val="20"/>
                <w:szCs w:val="20"/>
              </w:rPr>
              <w:t>объектов индивидуального жилищного строительства</w:t>
            </w:r>
            <w:r w:rsidRPr="00F64697">
              <w:rPr>
                <w:rFonts w:asciiTheme="minorHAnsi" w:hAnsiTheme="minorHAnsi" w:cstheme="minorHAnsi"/>
                <w:b w:val="0"/>
                <w:sz w:val="20"/>
                <w:szCs w:val="20"/>
                <w:lang w:val="ru-RU"/>
              </w:rPr>
              <w:t xml:space="preserve"> (2.1)</w:t>
            </w:r>
            <w:r w:rsidRPr="00F64697">
              <w:rPr>
                <w:rFonts w:asciiTheme="minorHAnsi" w:hAnsiTheme="minorHAnsi" w:cstheme="minorHAnsi"/>
                <w:b w:val="0"/>
                <w:sz w:val="20"/>
                <w:szCs w:val="20"/>
              </w:rPr>
              <w:t>, для ведения личного подсобного хозяйства в районах</w:t>
            </w:r>
            <w:r w:rsidRPr="00F64697">
              <w:rPr>
                <w:rFonts w:asciiTheme="minorHAnsi" w:hAnsiTheme="minorHAnsi" w:cstheme="minorHAnsi"/>
                <w:b w:val="0"/>
                <w:sz w:val="20"/>
                <w:szCs w:val="20"/>
                <w:lang w:val="ru-RU"/>
              </w:rPr>
              <w:t>.</w:t>
            </w:r>
            <w:r w:rsidRPr="00F64697">
              <w:rPr>
                <w:rFonts w:asciiTheme="minorHAnsi" w:hAnsiTheme="minorHAnsi" w:cstheme="minorHAnsi"/>
                <w:b w:val="0"/>
                <w:sz w:val="20"/>
                <w:szCs w:val="20"/>
              </w:rPr>
              <w:t xml:space="preserve"> сложившейся застройки населенных пунктов и в хуторах (2.2)</w:t>
            </w:r>
            <w:r w:rsidRPr="00F64697">
              <w:rPr>
                <w:rFonts w:asciiTheme="minorHAnsi" w:hAnsiTheme="minorHAnsi" w:cstheme="minorHAnsi"/>
                <w:b w:val="0"/>
                <w:sz w:val="20"/>
                <w:szCs w:val="20"/>
                <w:lang w:val="ru-RU"/>
              </w:rPr>
              <w:t>, ведения садоводства (13.2)</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 - от постройки для содержания скота и птицы</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гаража, бани,</w:t>
            </w:r>
            <w:r w:rsidRPr="00F64697">
              <w:rPr>
                <w:rFonts w:asciiTheme="minorHAnsi" w:hAnsiTheme="minorHAnsi" w:cstheme="minorHAnsi"/>
                <w:b w:val="0"/>
                <w:sz w:val="20"/>
                <w:szCs w:val="20"/>
                <w:lang w:val="ru-RU"/>
              </w:rPr>
              <w:t xml:space="preserve"> сарая, навеса, и других</w:t>
            </w:r>
            <w:r w:rsidRPr="00F64697">
              <w:rPr>
                <w:rFonts w:asciiTheme="minorHAnsi" w:hAnsiTheme="minorHAnsi" w:cstheme="minorHAnsi"/>
                <w:b w:val="0"/>
                <w:sz w:val="20"/>
                <w:szCs w:val="20"/>
              </w:rPr>
              <w:t xml:space="preserve"> строений и сооружений вспомогательного характера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4м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стволов высокорослых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2м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 xml:space="preserve"> стволов среднерослых деревьев</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1м</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кустарника</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9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при наличии оконных проёмов по фасаду</w:t>
            </w:r>
          </w:p>
        </w:tc>
      </w:tr>
      <w:tr w:rsidR="008E5D0A" w:rsidRPr="008B15A9" w:rsidTr="00103944">
        <w:tc>
          <w:tcPr>
            <w:tcW w:w="1572" w:type="pct"/>
            <w:vMerge/>
            <w:tcBorders>
              <w:left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3 м</w:t>
            </w:r>
            <w:r w:rsidRPr="00F64697">
              <w:rPr>
                <w:rFonts w:asciiTheme="minorHAnsi" w:hAnsiTheme="minorHAnsi" w:cstheme="minorHAnsi"/>
                <w:b w:val="0"/>
                <w:sz w:val="20"/>
                <w:szCs w:val="20"/>
                <w:lang w:val="ru-RU"/>
              </w:rPr>
              <w:t xml:space="preserve"> - </w:t>
            </w:r>
            <w:r w:rsidRPr="00F64697">
              <w:rPr>
                <w:rFonts w:asciiTheme="minorHAnsi" w:hAnsiTheme="minorHAnsi" w:cstheme="minorHAnsi"/>
                <w:b w:val="0"/>
                <w:sz w:val="20"/>
                <w:szCs w:val="20"/>
              </w:rPr>
              <w:t>многоквартирного жилого дома с количеством этажей 3 и менее</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для глухих фасадов</w:t>
            </w:r>
          </w:p>
        </w:tc>
      </w:tr>
      <w:tr w:rsidR="008E5D0A" w:rsidRPr="008B15A9" w:rsidTr="00103944">
        <w:tc>
          <w:tcPr>
            <w:tcW w:w="1572" w:type="pct"/>
            <w:vMerge/>
            <w:tcBorders>
              <w:left w:val="single" w:sz="4" w:space="0" w:color="auto"/>
              <w:bottom w:val="single" w:sz="4" w:space="0" w:color="auto"/>
              <w:right w:val="single" w:sz="4" w:space="0" w:color="auto"/>
            </w:tcBorders>
            <w:tcMar>
              <w:top w:w="0" w:type="dxa"/>
              <w:left w:w="57" w:type="dxa"/>
              <w:bottom w:w="0" w:type="dxa"/>
              <w:right w:w="57" w:type="dxa"/>
            </w:tcMar>
          </w:tcPr>
          <w:p w:rsidR="008E5D0A" w:rsidRPr="00F64697" w:rsidRDefault="008E5D0A"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hideMark/>
          </w:tcPr>
          <w:p w:rsidR="008E5D0A" w:rsidRPr="00F64697" w:rsidRDefault="008E5D0A" w:rsidP="00103944">
            <w:pPr>
              <w:pStyle w:val="104"/>
              <w:contextualSpacing/>
              <w:rPr>
                <w:rFonts w:asciiTheme="minorHAnsi" w:hAnsiTheme="minorHAnsi" w:cstheme="minorHAnsi"/>
                <w:b w:val="0"/>
                <w:sz w:val="20"/>
                <w:szCs w:val="20"/>
                <w:lang w:val="ru-RU"/>
              </w:rPr>
            </w:pPr>
            <w:r w:rsidRPr="00F64697">
              <w:rPr>
                <w:rFonts w:asciiTheme="minorHAnsi" w:hAnsiTheme="minorHAnsi" w:cstheme="minorHAnsi"/>
                <w:b w:val="0"/>
                <w:sz w:val="20"/>
                <w:szCs w:val="20"/>
              </w:rPr>
              <w:t xml:space="preserve">не ограничено </w:t>
            </w:r>
            <w:r w:rsidRPr="00F64697">
              <w:rPr>
                <w:rFonts w:asciiTheme="minorHAnsi" w:hAnsiTheme="minorHAnsi" w:cstheme="minorHAnsi"/>
                <w:b w:val="0"/>
                <w:sz w:val="20"/>
                <w:szCs w:val="20"/>
                <w:lang w:val="ru-RU"/>
              </w:rPr>
              <w:t xml:space="preserve">- </w:t>
            </w:r>
            <w:r w:rsidRPr="00F64697">
              <w:rPr>
                <w:rFonts w:asciiTheme="minorHAnsi" w:hAnsiTheme="minorHAnsi" w:cstheme="minorHAnsi"/>
                <w:b w:val="0"/>
                <w:sz w:val="20"/>
                <w:szCs w:val="20"/>
              </w:rPr>
              <w:t xml:space="preserve">для остальных видов разрешенного использования </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04"/>
              <w:contextualSpacing/>
              <w:rPr>
                <w:rFonts w:asciiTheme="minorHAnsi" w:hAnsiTheme="minorHAnsi" w:cstheme="minorHAnsi"/>
                <w:sz w:val="24"/>
                <w:szCs w:val="24"/>
                <w:lang w:val="ru-RU"/>
              </w:rPr>
            </w:pPr>
            <w:r w:rsidRPr="00F64697">
              <w:rPr>
                <w:rFonts w:asciiTheme="minorHAnsi" w:hAnsiTheme="minorHAnsi" w:cstheme="minorHAnsi"/>
                <w:sz w:val="24"/>
                <w:szCs w:val="24"/>
                <w:lang w:val="ru-RU"/>
              </w:rPr>
              <w:t>Иные предельные параметры</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застройки от красной линии улицы</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отступ от красной линии проездов</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3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 xml:space="preserve">Расстояние от гаража до красных линий улиц или проездов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5 м</w:t>
            </w:r>
          </w:p>
        </w:tc>
      </w:tr>
      <w:tr w:rsidR="008E5D0A"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1ffd"/>
              <w:tabs>
                <w:tab w:val="left" w:pos="851"/>
              </w:tabs>
              <w:contextualSpacing/>
              <w:jc w:val="both"/>
              <w:rPr>
                <w:rFonts w:asciiTheme="minorHAnsi" w:hAnsiTheme="minorHAnsi" w:cstheme="minorHAnsi"/>
              </w:rPr>
            </w:pPr>
            <w:r w:rsidRPr="00F64697">
              <w:rPr>
                <w:rFonts w:asciiTheme="minorHAnsi" w:hAnsiTheme="minorHAnsi" w:cstheme="minorHAnsi"/>
              </w:rPr>
              <w:t xml:space="preserve">Расстояние от окон жилых комнат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6 м - до стен соседнего дома, хозяйственных и прочих строений, расположенных на соседних земельных участках</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spacing w:before="0" w:after="0" w:line="240" w:lineRule="auto"/>
              <w:contextualSpacing/>
              <w:rPr>
                <w:rFonts w:cstheme="minorHAnsi"/>
              </w:rPr>
            </w:pPr>
            <w:r w:rsidRPr="00F64697">
              <w:rPr>
                <w:rFonts w:cstheme="minorHAnsi"/>
              </w:rPr>
              <w:t>Вспомогательные строения, за исключением гаражей, размещать со стороны улицы не допускается.</w:t>
            </w:r>
          </w:p>
        </w:tc>
      </w:tr>
      <w:tr w:rsidR="008E5D0A"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5D0A" w:rsidRPr="00F64697" w:rsidRDefault="008E5D0A" w:rsidP="00103944">
            <w:pPr>
              <w:pStyle w:val="214"/>
              <w:tabs>
                <w:tab w:val="left" w:pos="1040"/>
              </w:tabs>
              <w:spacing w:after="0" w:line="240" w:lineRule="auto"/>
              <w:ind w:left="0"/>
              <w:contextualSpacing/>
              <w:jc w:val="both"/>
              <w:rPr>
                <w:rFonts w:asciiTheme="minorHAnsi" w:hAnsiTheme="minorHAnsi" w:cstheme="minorHAnsi"/>
                <w:sz w:val="20"/>
                <w:szCs w:val="20"/>
              </w:rPr>
            </w:pPr>
            <w:r w:rsidRPr="00F64697">
              <w:rPr>
                <w:rFonts w:asciiTheme="minorHAnsi" w:hAnsiTheme="minorHAnsi" w:cstheme="minorHAnsi"/>
                <w:sz w:val="20"/>
                <w:szCs w:val="20"/>
              </w:rPr>
              <w:t>Помещения для скота и птицы должны иметь изолированный наружный выход, расположенный не ближе 7 метров от входа в дом</w:t>
            </w:r>
          </w:p>
        </w:tc>
      </w:tr>
    </w:tbl>
    <w:p w:rsidR="008E5D0A" w:rsidRDefault="008E5D0A" w:rsidP="008E5D0A">
      <w:pPr>
        <w:pStyle w:val="1ffd"/>
        <w:contextualSpacing/>
        <w:jc w:val="both"/>
        <w:rPr>
          <w:rFonts w:asciiTheme="minorHAnsi" w:hAnsiTheme="minorHAnsi" w:cstheme="minorHAnsi"/>
          <w:b/>
          <w:sz w:val="24"/>
          <w:szCs w:val="24"/>
        </w:rPr>
      </w:pPr>
    </w:p>
    <w:p w:rsidR="008E5D0A" w:rsidRPr="001E4F02" w:rsidRDefault="008E5D0A" w:rsidP="008E5D0A">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8E5D0A" w:rsidRPr="00567056" w:rsidRDefault="008E5D0A" w:rsidP="008E5D0A">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8E5D0A"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Минимальная площадь озелененных территорий</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жилые дома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23 кв. метра на 100 кв. метров общей площади жилья на участке.</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учреждения, санаторно-курортные</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учреждения, объекты социального обеспечения,</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50 %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объекты начального и среднего общего образования (школы), объекты среднего и высшего профессионального образования;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40 % территории земельного участка</w:t>
            </w:r>
          </w:p>
          <w:p w:rsidR="008E5D0A" w:rsidRPr="00F64697" w:rsidRDefault="008E5D0A" w:rsidP="00103944">
            <w:pPr>
              <w:spacing w:before="0" w:after="0" w:line="240" w:lineRule="auto"/>
              <w:contextualSpacing/>
              <w:jc w:val="center"/>
              <w:rPr>
                <w:rFonts w:eastAsia="Calibri" w:cstheme="minorHAnsi"/>
                <w:lang w:val="x-none" w:eastAsia="ar-SA"/>
              </w:rPr>
            </w:pP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Прочие, за исключением объектов коммунального</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15 % территории земельного участка</w:t>
            </w:r>
          </w:p>
        </w:tc>
      </w:tr>
      <w:tr w:rsidR="008E5D0A" w:rsidRPr="00036692" w:rsidTr="00103944">
        <w:tc>
          <w:tcPr>
            <w:tcW w:w="540"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6135"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коммунального хозяйства, объекты сельскохозяйственного использования,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не устанавливается</w:t>
            </w:r>
          </w:p>
          <w:p w:rsidR="008E5D0A" w:rsidRPr="00F64697" w:rsidRDefault="008E5D0A" w:rsidP="00103944">
            <w:pPr>
              <w:spacing w:before="0" w:after="0" w:line="240" w:lineRule="auto"/>
              <w:contextualSpacing/>
              <w:jc w:val="center"/>
              <w:rPr>
                <w:rFonts w:eastAsia="Calibri" w:cstheme="minorHAnsi"/>
                <w:lang w:val="x-none" w:eastAsia="ar-SA"/>
              </w:rPr>
            </w:pPr>
          </w:p>
        </w:tc>
      </w:tr>
    </w:tbl>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8E5D0A" w:rsidRPr="00567056" w:rsidRDefault="008E5D0A" w:rsidP="008E5D0A">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8E5D0A"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Минимальное количество</w:t>
            </w:r>
          </w:p>
          <w:p w:rsidR="008E5D0A" w:rsidRPr="00F64697" w:rsidRDefault="008E5D0A" w:rsidP="00103944">
            <w:pPr>
              <w:widowControl w:val="0"/>
              <w:autoSpaceDE w:val="0"/>
              <w:autoSpaceDN w:val="0"/>
              <w:spacing w:before="0" w:after="0" w:line="240" w:lineRule="auto"/>
              <w:contextualSpacing/>
              <w:jc w:val="center"/>
              <w:rPr>
                <w:rFonts w:eastAsia="Times New Roman" w:cstheme="minorHAnsi"/>
                <w:lang w:eastAsia="ru-RU"/>
              </w:rPr>
            </w:pPr>
            <w:r w:rsidRPr="00F64697">
              <w:rPr>
                <w:rFonts w:eastAsia="Times New Roman" w:cstheme="minorHAnsi"/>
                <w:lang w:eastAsia="ru-RU"/>
              </w:rPr>
              <w:t>машино-мест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Индивидуальные жилые дома, дачи, садоводства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земельный участок</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lastRenderedPageBreak/>
              <w:t>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Многоквартирные дома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80 кв.метров общей площади жилья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4-х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среднего и высшего профессионального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а также 1 машино-место на 15 учащихся</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высших категорий (4-5 «звезд»)</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 машино-мест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Гостиницы иных категорий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 машино-мест на 100 гостиничных мест</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7</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8</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единовременных посетителей (включая зрителей) при их</w:t>
            </w:r>
          </w:p>
          <w:p w:rsidR="008E5D0A" w:rsidRPr="00F64697" w:rsidRDefault="008E5D0A" w:rsidP="00103944">
            <w:pPr>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максимальном количестве</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9</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Больничные, санаторно-курортные учреждения,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20 койко-мест, а также 1 машино-место на 5 работников</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Объекты для оздоровительных целей (кемпинги и т.п.)</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 гостиничный номер</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11</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Земельные участки садов, скверов, парков, пляжей,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3 машино-места на 1,0 га территории участка</w:t>
            </w:r>
          </w:p>
        </w:tc>
      </w:tr>
      <w:tr w:rsidR="008E5D0A" w:rsidRPr="00036692" w:rsidTr="00103944">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12</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Кладбища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10 машино-мест на 1,0 га</w:t>
            </w:r>
          </w:p>
        </w:tc>
      </w:tr>
      <w:tr w:rsidR="008E5D0A" w:rsidRPr="00036692" w:rsidTr="00103944">
        <w:trPr>
          <w:trHeight w:val="499"/>
        </w:trPr>
        <w:tc>
          <w:tcPr>
            <w:tcW w:w="716"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13</w:t>
            </w:r>
          </w:p>
        </w:tc>
        <w:tc>
          <w:tcPr>
            <w:tcW w:w="4813" w:type="dxa"/>
            <w:tcBorders>
              <w:top w:val="single" w:sz="4" w:space="0" w:color="000000"/>
              <w:left w:val="single" w:sz="4" w:space="0" w:color="000000"/>
              <w:bottom w:val="single" w:sz="4" w:space="0" w:color="000000"/>
              <w:right w:val="nil"/>
            </w:tcBorders>
            <w:vAlign w:val="center"/>
            <w:hideMark/>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Вокзалы и станции (железнодорожные и автобусные)</w:t>
            </w:r>
          </w:p>
        </w:tc>
        <w:tc>
          <w:tcPr>
            <w:tcW w:w="4110" w:type="dxa"/>
            <w:tcBorders>
              <w:top w:val="single" w:sz="4" w:space="0" w:color="000000"/>
              <w:left w:val="single" w:sz="4" w:space="0" w:color="000000"/>
              <w:bottom w:val="single" w:sz="4" w:space="0" w:color="000000"/>
              <w:right w:val="single" w:sz="4" w:space="0" w:color="000000"/>
            </w:tcBorders>
            <w:vAlign w:val="center"/>
          </w:tcPr>
          <w:p w:rsidR="008E5D0A" w:rsidRPr="00F64697" w:rsidRDefault="008E5D0A" w:rsidP="00103944">
            <w:pPr>
              <w:snapToGrid w:val="0"/>
              <w:spacing w:before="0" w:after="0" w:line="240" w:lineRule="auto"/>
              <w:contextualSpacing/>
              <w:jc w:val="center"/>
              <w:rPr>
                <w:rFonts w:eastAsia="Calibri" w:cstheme="minorHAnsi"/>
                <w:lang w:val="x-none" w:eastAsia="ar-SA"/>
              </w:rPr>
            </w:pPr>
            <w:r w:rsidRPr="00F64697">
              <w:rPr>
                <w:rFonts w:eastAsia="Calibri" w:cstheme="minorHAnsi"/>
                <w:lang w:val="x-none" w:eastAsia="ar-SA"/>
              </w:rPr>
              <w:t>1 машино-место на 10 пассажиров, прибывающих в час пик</w:t>
            </w:r>
          </w:p>
        </w:tc>
      </w:tr>
    </w:tbl>
    <w:p w:rsidR="008E5D0A" w:rsidRDefault="008E5D0A" w:rsidP="008E5D0A">
      <w:pPr>
        <w:pStyle w:val="1ffd"/>
        <w:ind w:firstLine="851"/>
        <w:contextualSpacing/>
        <w:jc w:val="both"/>
        <w:rPr>
          <w:rFonts w:ascii="Times New Roman" w:hAnsi="Times New Roman" w:cs="Times New Roman"/>
          <w:sz w:val="24"/>
          <w:szCs w:val="24"/>
        </w:rPr>
      </w:pPr>
    </w:p>
    <w:p w:rsidR="008E5D0A" w:rsidRPr="00567056" w:rsidRDefault="008E5D0A" w:rsidP="008E5D0A">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3. Максимальный класс опасности (по классификации СанПиН) объектов капитального строительства, размещаемых на территории зоны - V. </w:t>
      </w:r>
    </w:p>
    <w:p w:rsidR="008E5D0A" w:rsidRPr="00567056" w:rsidRDefault="008E5D0A" w:rsidP="008E5D0A">
      <w:pPr>
        <w:pStyle w:val="214"/>
        <w:tabs>
          <w:tab w:val="left" w:pos="1040"/>
        </w:tabs>
        <w:spacing w:after="0" w:line="240" w:lineRule="auto"/>
        <w:ind w:left="0" w:right="-2" w:firstLine="851"/>
        <w:contextualSpacing/>
        <w:jc w:val="both"/>
        <w:rPr>
          <w:rFonts w:ascii="Calibri" w:hAnsi="Calibri"/>
          <w:lang w:eastAsia="ru-RU"/>
        </w:rPr>
      </w:pPr>
      <w:r w:rsidRPr="00567056">
        <w:rPr>
          <w:rFonts w:ascii="Calibri" w:hAnsi="Calibri"/>
          <w:lang w:eastAsia="ru-RU"/>
        </w:rPr>
        <w:t>4. Водостоки необходимо организовывать со строений и сооружений по территории своего домовладения и на расстояние не менее 3,0 м от границы земельного участка.</w:t>
      </w:r>
    </w:p>
    <w:p w:rsidR="00DD2D3C" w:rsidRPr="002023F2" w:rsidRDefault="008E5D0A" w:rsidP="00601ED5">
      <w:pPr>
        <w:pStyle w:val="214"/>
        <w:tabs>
          <w:tab w:val="left" w:pos="9639"/>
        </w:tabs>
        <w:spacing w:after="0" w:line="240" w:lineRule="auto"/>
        <w:ind w:left="0" w:firstLine="851"/>
        <w:contextualSpacing/>
        <w:jc w:val="both"/>
        <w:rPr>
          <w:rFonts w:ascii="Calibri" w:hAnsi="Calibri"/>
          <w:lang w:eastAsia="ru-RU"/>
        </w:rPr>
      </w:pPr>
      <w:r w:rsidRPr="00567056">
        <w:rPr>
          <w:rFonts w:ascii="Calibri" w:hAnsi="Calibri"/>
          <w:lang w:eastAsia="ru-RU"/>
        </w:rPr>
        <w:t>5. Предприятия обслуживания, перечисленные в разрешенных видах использования недвижимости, могут размещаться в первых этажах выходящих на улицы многоквартирных жилых домов или пристраиваться к ним при условии, что входы для посетителей предприятий обслуживания размещаются со стороны улицы и изолируются от входов в подъезды жилой части зданий, а также при условии, что имеется достаточно места для автостоянок временного хранения автотранспорта.</w:t>
      </w:r>
      <w:r w:rsidR="00601ED5" w:rsidRPr="00601ED5">
        <w:rPr>
          <w:rFonts w:ascii="Calibri" w:hAnsi="Calibri"/>
          <w:lang w:eastAsia="ru-RU"/>
        </w:rPr>
        <w:t xml:space="preserve"> </w:t>
      </w:r>
    </w:p>
    <w:p w:rsidR="003A4C30" w:rsidRPr="00023182" w:rsidRDefault="003A4C30" w:rsidP="00601ED5">
      <w:pPr>
        <w:pStyle w:val="214"/>
        <w:tabs>
          <w:tab w:val="left" w:pos="9639"/>
        </w:tabs>
        <w:spacing w:after="0" w:line="240" w:lineRule="auto"/>
        <w:ind w:left="0" w:firstLine="851"/>
        <w:contextualSpacing/>
        <w:jc w:val="both"/>
        <w:rPr>
          <w:rFonts w:ascii="Calibri" w:hAnsi="Calibri"/>
          <w:lang w:eastAsia="ru-RU"/>
        </w:rPr>
      </w:pPr>
    </w:p>
    <w:p w:rsidR="00231027" w:rsidRPr="00681530" w:rsidRDefault="00231027" w:rsidP="00231027">
      <w:pPr>
        <w:pStyle w:val="32"/>
      </w:pPr>
      <w:bookmarkStart w:id="72" w:name="_Toc32496175"/>
      <w:r w:rsidRPr="00681530">
        <w:t xml:space="preserve">Статья </w:t>
      </w:r>
      <w:r w:rsidR="00760D29" w:rsidRPr="004D1E37">
        <w:t>3</w:t>
      </w:r>
      <w:r w:rsidR="00D0518A">
        <w:t>0</w:t>
      </w:r>
      <w:r w:rsidR="00F8609A">
        <w:t>. Градостроительный регламент общественно-</w:t>
      </w:r>
      <w:r w:rsidR="00281A80" w:rsidRPr="00281A80">
        <w:t>делово</w:t>
      </w:r>
      <w:r w:rsidR="00F8609A">
        <w:t>й</w:t>
      </w:r>
      <w:r w:rsidR="00281A80" w:rsidRPr="00281A80">
        <w:t xml:space="preserve"> </w:t>
      </w:r>
      <w:r w:rsidR="00F8609A">
        <w:t xml:space="preserve">зоны </w:t>
      </w:r>
      <w:r w:rsidRPr="00681530">
        <w:t>(</w:t>
      </w:r>
      <w:r w:rsidR="00281A80">
        <w:t>О</w:t>
      </w:r>
      <w:r w:rsidR="008C10A8">
        <w:t>1</w:t>
      </w:r>
      <w:r w:rsidRPr="00681530">
        <w:t>)</w:t>
      </w:r>
      <w:bookmarkEnd w:id="72"/>
    </w:p>
    <w:p w:rsidR="00861A58" w:rsidRPr="008C10A8" w:rsidRDefault="00861A58" w:rsidP="00D0518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 xml:space="preserve">Зона </w:t>
      </w:r>
      <w:r w:rsidR="00110D34" w:rsidRPr="002C3871">
        <w:rPr>
          <w:rFonts w:ascii="Calibri" w:eastAsia="Times New Roman" w:hAnsi="Calibri" w:cs="Times New Roman"/>
          <w:b/>
          <w:sz w:val="24"/>
          <w:szCs w:val="24"/>
          <w:lang w:eastAsia="ru-RU"/>
        </w:rPr>
        <w:t>О</w:t>
      </w:r>
      <w:r w:rsidR="008C10A8" w:rsidRPr="002C3871">
        <w:rPr>
          <w:rFonts w:ascii="Calibri" w:eastAsia="Times New Roman" w:hAnsi="Calibri" w:cs="Times New Roman"/>
          <w:b/>
          <w:sz w:val="24"/>
          <w:szCs w:val="24"/>
          <w:lang w:eastAsia="ru-RU"/>
        </w:rPr>
        <w:t>1</w:t>
      </w:r>
      <w:r w:rsidRPr="00861A58">
        <w:rPr>
          <w:rFonts w:ascii="Calibri" w:eastAsia="Times New Roman" w:hAnsi="Calibri" w:cs="Times New Roman"/>
          <w:sz w:val="24"/>
          <w:szCs w:val="24"/>
          <w:lang w:eastAsia="ru-RU"/>
        </w:rPr>
        <w:t xml:space="preserve"> </w:t>
      </w:r>
      <w:r w:rsidR="00110D34">
        <w:rPr>
          <w:rFonts w:ascii="Calibri" w:eastAsia="Times New Roman" w:hAnsi="Calibri" w:cs="Times New Roman"/>
          <w:sz w:val="24"/>
          <w:szCs w:val="24"/>
          <w:lang w:eastAsia="ru-RU"/>
        </w:rPr>
        <w:t>у</w:t>
      </w:r>
      <w:r w:rsidR="00110D34">
        <w:rPr>
          <w:rFonts w:ascii="Calibri" w:eastAsia="Times New Roman" w:hAnsi="Calibri" w:cs="Times New Roman"/>
          <w:color w:val="000000" w:themeColor="text1"/>
          <w:sz w:val="24"/>
          <w:szCs w:val="24"/>
          <w:lang w:eastAsia="ru-RU"/>
        </w:rPr>
        <w:t>становлена для</w:t>
      </w:r>
      <w:r w:rsidR="00110D34"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861A58" w:rsidRPr="008E5D0A" w:rsidRDefault="00861A58" w:rsidP="00861A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9C4AC1" w:rsidRPr="00E6623A" w:rsidTr="008E5D0A">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9C4AC1" w:rsidRPr="00E6623A" w:rsidTr="008E5D0A">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9C4AC1" w:rsidRPr="008E5D0A"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r>
      <w:tr w:rsidR="009C4AC1" w:rsidRPr="0086399F" w:rsidTr="009C4AC1">
        <w:trPr>
          <w:trHeight w:val="270"/>
        </w:trPr>
        <w:tc>
          <w:tcPr>
            <w:tcW w:w="709" w:type="dxa"/>
            <w:vMerge w:val="restart"/>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9C4AC1" w:rsidRPr="00505E22" w:rsidRDefault="009C4AC1" w:rsidP="009C4AC1">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9C4AC1" w:rsidRPr="00505E22" w:rsidRDefault="009C4AC1" w:rsidP="009C4AC1">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9C4AC1" w:rsidRPr="0086399F" w:rsidTr="009C4AC1">
        <w:trPr>
          <w:trHeight w:val="12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9C4AC1" w:rsidRPr="0086399F" w:rsidTr="009C4AC1">
        <w:trPr>
          <w:trHeight w:val="24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sidR="00505E22">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0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50"/>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3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3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9C4AC1" w:rsidRPr="0086399F" w:rsidTr="009C4AC1">
        <w:trPr>
          <w:trHeight w:val="165"/>
        </w:trPr>
        <w:tc>
          <w:tcPr>
            <w:tcW w:w="709" w:type="dxa"/>
            <w:vMerge/>
            <w:tcMar>
              <w:top w:w="28" w:type="dxa"/>
              <w:left w:w="28" w:type="dxa"/>
              <w:bottom w:w="28" w:type="dxa"/>
              <w:right w:w="28" w:type="dxa"/>
            </w:tcMar>
          </w:tcPr>
          <w:p w:rsidR="009C4AC1" w:rsidRPr="00505E22" w:rsidRDefault="009C4AC1"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9C4AC1" w:rsidRPr="00505E22" w:rsidRDefault="009C4AC1"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Объекты для размещения магазинов всех типов с площадью торгового зала менее 150 кв.м.</w:t>
            </w:r>
          </w:p>
        </w:tc>
        <w:tc>
          <w:tcPr>
            <w:tcW w:w="3023" w:type="dxa"/>
          </w:tcPr>
          <w:p w:rsidR="009C4AC1" w:rsidRPr="00505E22" w:rsidRDefault="009C4AC1" w:rsidP="009C4AC1">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BB2D94" w:rsidRPr="0086399F" w:rsidTr="00E42332">
        <w:trPr>
          <w:trHeight w:val="196"/>
        </w:trPr>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BB2D94" w:rsidRPr="00601ED5" w:rsidRDefault="00BB2D94" w:rsidP="00BB2D94">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BB2D94" w:rsidRPr="00601ED5" w:rsidRDefault="00BB2D94" w:rsidP="00BB2D94">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BB2D94" w:rsidRPr="0086399F" w:rsidTr="00E42332">
        <w:trPr>
          <w:trHeight w:val="196"/>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BB2D94" w:rsidRPr="0086399F" w:rsidTr="00E42332">
        <w:trPr>
          <w:trHeight w:val="196"/>
        </w:trPr>
        <w:tc>
          <w:tcPr>
            <w:tcW w:w="709" w:type="dxa"/>
            <w:tcMar>
              <w:top w:w="28" w:type="dxa"/>
              <w:left w:w="28" w:type="dxa"/>
              <w:bottom w:w="28" w:type="dxa"/>
              <w:right w:w="28" w:type="dxa"/>
            </w:tcMar>
          </w:tcPr>
          <w:p w:rsidR="00BB2D94" w:rsidRPr="000A0DBC" w:rsidRDefault="00BB2D94" w:rsidP="00BB2D94">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BB2D94" w:rsidRPr="000A0DBC" w:rsidRDefault="00BB2D94" w:rsidP="00BB2D94">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BB2D94" w:rsidRPr="000A0DBC" w:rsidRDefault="00BB2D94" w:rsidP="00BB2D94">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BB2D94" w:rsidRPr="0086399F" w:rsidTr="009C4AC1">
        <w:trPr>
          <w:trHeight w:val="42"/>
        </w:trPr>
        <w:tc>
          <w:tcPr>
            <w:tcW w:w="709" w:type="dxa"/>
            <w:vMerge w:val="restart"/>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vMerge w:val="restart"/>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социальной помощи</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83"/>
        </w:trPr>
        <w:tc>
          <w:tcPr>
            <w:tcW w:w="709" w:type="dxa"/>
            <w:vMerge/>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занятости населения</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229"/>
        </w:trPr>
        <w:tc>
          <w:tcPr>
            <w:tcW w:w="709" w:type="dxa"/>
            <w:vMerge/>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Пункты питания малоимущих граждан</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 xml:space="preserve">тоянки для автомобилей сотрудников и посетителей, объекты инженерной </w:t>
            </w:r>
            <w:r w:rsidRPr="008D4D32">
              <w:rPr>
                <w:rFonts w:asciiTheme="minorHAnsi" w:hAnsiTheme="minorHAnsi"/>
                <w:color w:val="000000" w:themeColor="text1"/>
              </w:rPr>
              <w:lastRenderedPageBreak/>
              <w:t>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480"/>
        </w:trPr>
        <w:tc>
          <w:tcPr>
            <w:tcW w:w="709" w:type="dxa"/>
            <w:vMerge/>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психологической и бесплатной юридической помощи</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285"/>
        </w:trPr>
        <w:tc>
          <w:tcPr>
            <w:tcW w:w="709" w:type="dxa"/>
            <w:vMerge/>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Пенсионные службы</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285"/>
        </w:trPr>
        <w:tc>
          <w:tcPr>
            <w:tcW w:w="709" w:type="dxa"/>
            <w:vMerge/>
            <w:tcMar>
              <w:top w:w="28" w:type="dxa"/>
              <w:left w:w="28" w:type="dxa"/>
              <w:bottom w:w="28" w:type="dxa"/>
              <w:right w:w="28" w:type="dxa"/>
            </w:tcMar>
          </w:tcPr>
          <w:p w:rsidR="00BB2D94" w:rsidRPr="00505E22" w:rsidRDefault="00BB2D94" w:rsidP="009C4AC1">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9C4AC1">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Здания общественных некоммерческих организаций</w:t>
            </w:r>
          </w:p>
        </w:tc>
        <w:tc>
          <w:tcPr>
            <w:tcW w:w="3023" w:type="dxa"/>
            <w:shd w:val="clear" w:color="auto" w:fill="auto"/>
          </w:tcPr>
          <w:p w:rsidR="00BB2D94" w:rsidRPr="00505E22" w:rsidRDefault="00BB2D94" w:rsidP="009C4AC1">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285"/>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BB2D94" w:rsidRPr="005058E6" w:rsidRDefault="00BB2D94"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9C4AC1">
        <w:trPr>
          <w:trHeight w:val="285"/>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BB2D94" w:rsidRPr="005058E6" w:rsidRDefault="00BB2D94" w:rsidP="00FE76F5">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BB2D94" w:rsidRPr="0086399F" w:rsidTr="009C4AC1">
        <w:trPr>
          <w:trHeight w:val="285"/>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BB2D94" w:rsidRPr="005058E6" w:rsidRDefault="00BB2D94" w:rsidP="00FE76F5">
            <w:pPr>
              <w:pStyle w:val="ConsPlusNormal"/>
              <w:ind w:firstLine="0"/>
              <w:contextualSpacing/>
              <w:rPr>
                <w:rFonts w:asciiTheme="minorHAnsi" w:hAnsiTheme="minorHAnsi"/>
              </w:rPr>
            </w:pPr>
            <w:r w:rsidRPr="005058E6">
              <w:rPr>
                <w:rFonts w:asciiTheme="minorHAnsi" w:hAnsiTheme="minorHAnsi"/>
              </w:rPr>
              <w:t>Объекты для оказания населению или организациям бытовых услуг населению (</w:t>
            </w:r>
            <w:r w:rsidRPr="005058E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BB2D94" w:rsidRPr="005058E6" w:rsidRDefault="00BB2D94" w:rsidP="00FE76F5">
            <w:pPr>
              <w:pStyle w:val="ConsPlusNormal"/>
              <w:ind w:firstLine="0"/>
              <w:contextualSpacing/>
              <w:rPr>
                <w:rFonts w:asciiTheme="minorHAnsi" w:hAnsiTheme="minorHAnsi"/>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BB2D94">
        <w:trPr>
          <w:trHeight w:val="317"/>
        </w:trPr>
        <w:tc>
          <w:tcPr>
            <w:tcW w:w="709" w:type="dxa"/>
            <w:tcMar>
              <w:top w:w="28" w:type="dxa"/>
              <w:left w:w="28" w:type="dxa"/>
              <w:bottom w:w="28" w:type="dxa"/>
              <w:right w:w="28" w:type="dxa"/>
            </w:tcMar>
          </w:tcPr>
          <w:p w:rsidR="00BB2D94" w:rsidRPr="0082725F" w:rsidRDefault="00BB2D94" w:rsidP="00BB2D94">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tcMar>
              <w:top w:w="28" w:type="dxa"/>
              <w:left w:w="28" w:type="dxa"/>
              <w:bottom w:w="28" w:type="dxa"/>
              <w:right w:w="28" w:type="dxa"/>
            </w:tcMar>
          </w:tcPr>
          <w:p w:rsidR="00BB2D94" w:rsidRPr="00B154CD" w:rsidRDefault="00BB2D94" w:rsidP="00BB2D94">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tcMar>
              <w:top w:w="28" w:type="dxa"/>
              <w:left w:w="28" w:type="dxa"/>
              <w:bottom w:w="28" w:type="dxa"/>
              <w:right w:w="28" w:type="dxa"/>
            </w:tcMar>
          </w:tcPr>
          <w:p w:rsidR="00BB2D94" w:rsidRPr="004F775C"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tcPr>
          <w:p w:rsidR="00BB2D94" w:rsidRPr="00B154CD" w:rsidRDefault="00BB2D94" w:rsidP="00BB2D94">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86399F" w:rsidTr="00BB2D94">
        <w:trPr>
          <w:trHeight w:val="317"/>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3" w:type="dxa"/>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86399F" w:rsidTr="00BB2D94">
        <w:trPr>
          <w:trHeight w:val="317"/>
        </w:trPr>
        <w:tc>
          <w:tcPr>
            <w:tcW w:w="709" w:type="dxa"/>
            <w:tcMar>
              <w:top w:w="28" w:type="dxa"/>
              <w:left w:w="28" w:type="dxa"/>
              <w:bottom w:w="28" w:type="dxa"/>
              <w:right w:w="28" w:type="dxa"/>
            </w:tcMar>
          </w:tcPr>
          <w:p w:rsidR="00BB2D94" w:rsidRPr="008A3969" w:rsidRDefault="00BB2D94" w:rsidP="00BB2D94">
            <w:pPr>
              <w:pStyle w:val="ConsPlusNormal"/>
              <w:ind w:firstLine="0"/>
              <w:contextualSpacing/>
              <w:jc w:val="center"/>
              <w:rPr>
                <w:rFonts w:asciiTheme="minorHAnsi" w:hAnsiTheme="minorHAnsi"/>
              </w:rPr>
            </w:pPr>
            <w:r w:rsidRPr="008A3969">
              <w:rPr>
                <w:rFonts w:asciiTheme="minorHAnsi" w:hAnsiTheme="minorHAnsi"/>
              </w:rPr>
              <w:t>3.4.2</w:t>
            </w:r>
          </w:p>
        </w:tc>
        <w:tc>
          <w:tcPr>
            <w:tcW w:w="2887" w:type="dxa"/>
            <w:tcMar>
              <w:top w:w="28" w:type="dxa"/>
              <w:left w:w="28" w:type="dxa"/>
              <w:bottom w:w="28" w:type="dxa"/>
              <w:right w:w="28" w:type="dxa"/>
            </w:tcMar>
          </w:tcPr>
          <w:p w:rsidR="00BB2D94" w:rsidRPr="008A3969" w:rsidRDefault="00BB2D94" w:rsidP="00BB2D94">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tcMar>
              <w:top w:w="28" w:type="dxa"/>
              <w:left w:w="28" w:type="dxa"/>
              <w:bottom w:w="28" w:type="dxa"/>
              <w:right w:w="28" w:type="dxa"/>
            </w:tcMar>
          </w:tcPr>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tcPr>
          <w:p w:rsidR="00BB2D94" w:rsidRPr="008A3969" w:rsidRDefault="00BB2D94" w:rsidP="00BB2D94">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BB2D94" w:rsidRPr="0086399F" w:rsidTr="00BB2D94">
        <w:trPr>
          <w:trHeight w:val="317"/>
        </w:trPr>
        <w:tc>
          <w:tcPr>
            <w:tcW w:w="709" w:type="dxa"/>
            <w:tcMar>
              <w:top w:w="28" w:type="dxa"/>
              <w:left w:w="28" w:type="dxa"/>
              <w:bottom w:w="28" w:type="dxa"/>
              <w:right w:w="28" w:type="dxa"/>
            </w:tcMar>
          </w:tcPr>
          <w:p w:rsidR="00BB2D94" w:rsidRPr="005058E6" w:rsidRDefault="00BB2D94" w:rsidP="00BB2D94">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lastRenderedPageBreak/>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tcMar>
              <w:top w:w="28" w:type="dxa"/>
              <w:left w:w="28" w:type="dxa"/>
              <w:bottom w:w="28" w:type="dxa"/>
              <w:right w:w="28" w:type="dxa"/>
            </w:tcMar>
          </w:tcPr>
          <w:p w:rsidR="00BB2D94" w:rsidRPr="005058E6" w:rsidRDefault="00BB2D94" w:rsidP="00BB2D94">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tcMar>
              <w:top w:w="28" w:type="dxa"/>
              <w:left w:w="28" w:type="dxa"/>
              <w:bottom w:w="28" w:type="dxa"/>
              <w:right w:w="28" w:type="dxa"/>
            </w:tcMar>
          </w:tcPr>
          <w:p w:rsidR="00BB2D94" w:rsidRPr="005058E6"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5058E6" w:rsidRDefault="00BB2D94" w:rsidP="00BB2D94">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BB2D94">
        <w:trPr>
          <w:trHeight w:val="317"/>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BB2D94" w:rsidRPr="00634DE8" w:rsidRDefault="00BB2D94" w:rsidP="00BB2D94">
            <w:pPr>
              <w:pStyle w:val="ConsPlusNormal"/>
              <w:ind w:firstLine="0"/>
              <w:contextualSpacing/>
              <w:rPr>
                <w:rFonts w:asciiTheme="minorHAnsi" w:hAnsiTheme="minorHAnsi" w:cstheme="minorHAnsi"/>
                <w:highlight w:val="yellow"/>
              </w:rPr>
            </w:pPr>
          </w:p>
          <w:p w:rsidR="00BB2D94" w:rsidRPr="00634DE8" w:rsidRDefault="00BB2D94" w:rsidP="00BB2D94">
            <w:pPr>
              <w:pStyle w:val="ConsPlusNormal"/>
              <w:contextualSpacing/>
              <w:jc w:val="center"/>
              <w:rPr>
                <w:rFonts w:asciiTheme="minorHAnsi" w:hAnsiTheme="minorHAnsi" w:cstheme="minorHAnsi"/>
              </w:rPr>
            </w:pP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heme="minorHAnsi" w:hAnsiTheme="minorHAnsi"/>
              </w:rPr>
              <w:t xml:space="preserve">,Ю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BB2D94" w:rsidRPr="0086399F" w:rsidTr="00BB2D94">
        <w:trPr>
          <w:trHeight w:val="223"/>
        </w:trPr>
        <w:tc>
          <w:tcPr>
            <w:tcW w:w="709" w:type="dxa"/>
            <w:tcMar>
              <w:top w:w="28" w:type="dxa"/>
              <w:left w:w="28" w:type="dxa"/>
              <w:bottom w:w="28" w:type="dxa"/>
              <w:right w:w="28" w:type="dxa"/>
            </w:tcMar>
          </w:tcPr>
          <w:p w:rsidR="00BB2D94" w:rsidRPr="00F270CB" w:rsidRDefault="00BB2D94" w:rsidP="00BB2D94">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tcMar>
              <w:top w:w="28" w:type="dxa"/>
              <w:left w:w="28" w:type="dxa"/>
              <w:bottom w:w="28" w:type="dxa"/>
              <w:right w:w="28" w:type="dxa"/>
            </w:tcMar>
          </w:tcPr>
          <w:p w:rsidR="00BB2D94" w:rsidRPr="00F270CB"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9C4AC1">
        <w:trPr>
          <w:trHeight w:val="890"/>
        </w:trPr>
        <w:tc>
          <w:tcPr>
            <w:tcW w:w="709" w:type="dxa"/>
            <w:vMerge w:val="restart"/>
            <w:tcMar>
              <w:top w:w="28" w:type="dxa"/>
              <w:left w:w="28" w:type="dxa"/>
              <w:bottom w:w="28" w:type="dxa"/>
              <w:right w:w="28" w:type="dxa"/>
            </w:tcMar>
          </w:tcPr>
          <w:p w:rsidR="00BB2D94" w:rsidRPr="00B970EC" w:rsidRDefault="00BB2D94" w:rsidP="009C4AC1">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vMerge w:val="restart"/>
            <w:tcMar>
              <w:top w:w="28" w:type="dxa"/>
              <w:left w:w="28" w:type="dxa"/>
              <w:bottom w:w="28" w:type="dxa"/>
              <w:right w:w="28" w:type="dxa"/>
            </w:tcMar>
          </w:tcPr>
          <w:p w:rsidR="00BB2D94" w:rsidRPr="00B970EC" w:rsidRDefault="00BB2D94" w:rsidP="009C4AC1">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tcMar>
              <w:top w:w="28" w:type="dxa"/>
              <w:left w:w="28" w:type="dxa"/>
              <w:bottom w:w="28" w:type="dxa"/>
              <w:right w:w="28" w:type="dxa"/>
            </w:tcMar>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Дворцы и дома культуры, клубы</w:t>
            </w:r>
          </w:p>
        </w:tc>
        <w:tc>
          <w:tcPr>
            <w:tcW w:w="3023" w:type="dxa"/>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транспорта, спортивные и физкультурные сооружения, бассейны, локальные объекты инженерной инфраструктуры</w:t>
            </w:r>
          </w:p>
        </w:tc>
      </w:tr>
      <w:tr w:rsidR="00BB2D94" w:rsidRPr="0086399F" w:rsidTr="009C4AC1">
        <w:trPr>
          <w:trHeight w:val="32"/>
        </w:trPr>
        <w:tc>
          <w:tcPr>
            <w:tcW w:w="709" w:type="dxa"/>
            <w:vMerge/>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Библиотеки, архивы</w:t>
            </w:r>
          </w:p>
        </w:tc>
        <w:tc>
          <w:tcPr>
            <w:tcW w:w="3023" w:type="dxa"/>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Не устанавливается</w:t>
            </w:r>
          </w:p>
        </w:tc>
      </w:tr>
      <w:tr w:rsidR="00BB2D94" w:rsidRPr="0086399F" w:rsidTr="009C4AC1">
        <w:trPr>
          <w:trHeight w:val="195"/>
        </w:trPr>
        <w:tc>
          <w:tcPr>
            <w:tcW w:w="709" w:type="dxa"/>
            <w:vMerge/>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Культурно-досуговые центры, кинотеатры, кинозалы</w:t>
            </w:r>
            <w:r>
              <w:rPr>
                <w:rFonts w:asciiTheme="minorHAnsi" w:hAnsiTheme="minorHAnsi"/>
              </w:rPr>
              <w:t>, театры</w:t>
            </w:r>
          </w:p>
        </w:tc>
        <w:tc>
          <w:tcPr>
            <w:tcW w:w="3023" w:type="dxa"/>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BB2D94" w:rsidRPr="0086399F" w:rsidTr="009C4AC1">
        <w:trPr>
          <w:trHeight w:val="195"/>
        </w:trPr>
        <w:tc>
          <w:tcPr>
            <w:tcW w:w="709" w:type="dxa"/>
            <w:vMerge/>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Музеи, художественные галереи</w:t>
            </w:r>
            <w:r>
              <w:rPr>
                <w:rFonts w:asciiTheme="minorHAnsi" w:hAnsiTheme="minorHAnsi"/>
              </w:rPr>
              <w:t>, выставки, лектории</w:t>
            </w:r>
          </w:p>
        </w:tc>
        <w:tc>
          <w:tcPr>
            <w:tcW w:w="3023" w:type="dxa"/>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BB2D94" w:rsidRPr="0086399F" w:rsidTr="009C4AC1">
        <w:trPr>
          <w:trHeight w:val="195"/>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rPr>
            </w:pPr>
            <w:r w:rsidRPr="005058E6">
              <w:rPr>
                <w:rFonts w:asciiTheme="minorHAnsi" w:hAnsiTheme="minorHAnsi"/>
              </w:rPr>
              <w:lastRenderedPageBreak/>
              <w:t>3.6.2</w:t>
            </w:r>
          </w:p>
        </w:tc>
        <w:tc>
          <w:tcPr>
            <w:tcW w:w="2887" w:type="dxa"/>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rPr>
            </w:pPr>
            <w:r w:rsidRPr="005058E6">
              <w:rPr>
                <w:rFonts w:asciiTheme="minorHAnsi" w:hAnsiTheme="minorHAnsi"/>
              </w:rPr>
              <w:t>Парки культуры и отдыха</w:t>
            </w:r>
          </w:p>
        </w:tc>
        <w:tc>
          <w:tcPr>
            <w:tcW w:w="3020" w:type="dxa"/>
            <w:tcMar>
              <w:top w:w="28" w:type="dxa"/>
              <w:left w:w="28" w:type="dxa"/>
              <w:bottom w:w="28" w:type="dxa"/>
              <w:right w:w="28" w:type="dxa"/>
            </w:tcMar>
          </w:tcPr>
          <w:p w:rsidR="00BB2D94" w:rsidRPr="005058E6" w:rsidRDefault="00BB2D94" w:rsidP="00FE76F5">
            <w:pPr>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Размещение парков культуры и отдыха</w:t>
            </w:r>
          </w:p>
        </w:tc>
        <w:tc>
          <w:tcPr>
            <w:tcW w:w="3023" w:type="dxa"/>
          </w:tcPr>
          <w:p w:rsidR="00BB2D94" w:rsidRPr="005058E6" w:rsidRDefault="00BB2D94" w:rsidP="00FE76F5">
            <w:pPr>
              <w:spacing w:before="0" w:after="0" w:line="240" w:lineRule="auto"/>
              <w:contextualSpacing/>
              <w:rPr>
                <w:color w:val="000000" w:themeColor="text1"/>
              </w:rPr>
            </w:pPr>
            <w:r w:rsidRPr="005058E6">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BB2D94" w:rsidRPr="0086399F" w:rsidTr="009C4AC1">
        <w:trPr>
          <w:trHeight w:val="954"/>
        </w:trPr>
        <w:tc>
          <w:tcPr>
            <w:tcW w:w="709" w:type="dxa"/>
            <w:tcMar>
              <w:top w:w="28" w:type="dxa"/>
              <w:left w:w="28" w:type="dxa"/>
              <w:bottom w:w="28" w:type="dxa"/>
              <w:right w:w="28" w:type="dxa"/>
            </w:tcMar>
          </w:tcPr>
          <w:p w:rsidR="00BB2D94" w:rsidRPr="00B970EC" w:rsidRDefault="00BB2D94" w:rsidP="009C4AC1">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BB2D94" w:rsidRPr="00B970EC" w:rsidRDefault="00BB2D94" w:rsidP="009C4AC1">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BB2D94" w:rsidRPr="00B970EC" w:rsidRDefault="00BB2D94" w:rsidP="009C4AC1">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BB2D94" w:rsidRPr="0086399F" w:rsidTr="000D22F4">
        <w:trPr>
          <w:trHeight w:val="480"/>
        </w:trPr>
        <w:tc>
          <w:tcPr>
            <w:tcW w:w="709" w:type="dxa"/>
            <w:tcMar>
              <w:top w:w="28" w:type="dxa"/>
              <w:left w:w="28" w:type="dxa"/>
              <w:bottom w:w="28" w:type="dxa"/>
              <w:right w:w="28" w:type="dxa"/>
            </w:tcMar>
          </w:tcPr>
          <w:p w:rsidR="00BB2D94" w:rsidRPr="00601ED5" w:rsidRDefault="00BB2D94" w:rsidP="00A51871">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BB2D94" w:rsidRPr="00601ED5" w:rsidRDefault="00BB2D94" w:rsidP="00103944">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BB2D94" w:rsidRPr="00601ED5" w:rsidRDefault="00BB2D94" w:rsidP="00FE76F5">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BB2D94" w:rsidRPr="00601ED5" w:rsidRDefault="00BB2D94" w:rsidP="00A51871">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BB2D94" w:rsidRPr="0086399F" w:rsidTr="000D22F4">
        <w:trPr>
          <w:trHeight w:val="480"/>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rPr>
            </w:pPr>
            <w:r w:rsidRPr="005058E6">
              <w:rPr>
                <w:rFonts w:asciiTheme="minorHAnsi" w:hAnsiTheme="minorHAnsi"/>
              </w:rPr>
              <w:t>3.10.1</w:t>
            </w:r>
          </w:p>
        </w:tc>
        <w:tc>
          <w:tcPr>
            <w:tcW w:w="2887" w:type="dxa"/>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rPr>
            </w:pPr>
            <w:r w:rsidRPr="005058E6">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BB2D94" w:rsidRPr="005058E6" w:rsidRDefault="00BB2D94" w:rsidP="00FE76F5">
            <w:pPr>
              <w:autoSpaceDE w:val="0"/>
              <w:autoSpaceDN w:val="0"/>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BB2D94" w:rsidRPr="005058E6" w:rsidRDefault="00BB2D94" w:rsidP="00FE76F5">
            <w:pPr>
              <w:pStyle w:val="ConsPlusNormal"/>
              <w:ind w:firstLine="0"/>
              <w:contextualSpacing/>
              <w:rPr>
                <w:rFonts w:asciiTheme="minorHAnsi" w:hAnsiTheme="minorHAnsi"/>
                <w:color w:val="000000" w:themeColor="text1"/>
              </w:rPr>
            </w:pPr>
            <w:r w:rsidRPr="005058E6">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BB2D94" w:rsidRPr="0086399F" w:rsidTr="009C4AC1">
        <w:tc>
          <w:tcPr>
            <w:tcW w:w="709" w:type="dxa"/>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BB2D94" w:rsidRPr="00AC3E19" w:rsidRDefault="00BB2D94" w:rsidP="00B970EC">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BB2D94" w:rsidRPr="0086399F" w:rsidTr="009C4AC1">
        <w:tc>
          <w:tcPr>
            <w:tcW w:w="709" w:type="dxa"/>
            <w:tcMar>
              <w:top w:w="28" w:type="dxa"/>
              <w:left w:w="28" w:type="dxa"/>
              <w:bottom w:w="28" w:type="dxa"/>
              <w:right w:w="28" w:type="dxa"/>
            </w:tcMar>
          </w:tcPr>
          <w:p w:rsidR="00BB2D94" w:rsidRPr="00AC3E19" w:rsidRDefault="00BB2D94" w:rsidP="00C62361">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BB2D94" w:rsidRPr="00AC3E19" w:rsidRDefault="00BB2D94" w:rsidP="00C62361">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BB2D94" w:rsidRPr="00AC3E19" w:rsidRDefault="00BB2D94" w:rsidP="00C62361">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BB2D94" w:rsidRPr="00AC3E19" w:rsidRDefault="00BB2D94" w:rsidP="00C62361">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BB2D94" w:rsidRPr="0086399F" w:rsidTr="009C4AC1">
        <w:tc>
          <w:tcPr>
            <w:tcW w:w="709" w:type="dxa"/>
            <w:tcMar>
              <w:top w:w="28" w:type="dxa"/>
              <w:left w:w="28" w:type="dxa"/>
              <w:bottom w:w="28" w:type="dxa"/>
              <w:right w:w="28" w:type="dxa"/>
            </w:tcMar>
          </w:tcPr>
          <w:p w:rsidR="00BB2D94" w:rsidRPr="00AC3E19" w:rsidRDefault="00BB2D94" w:rsidP="00C62361">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BB2D94" w:rsidRPr="00AC3E19" w:rsidRDefault="00BB2D94" w:rsidP="00C62361">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BB2D94" w:rsidRPr="00AC3E19" w:rsidRDefault="00BB2D94" w:rsidP="00AC3E19">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BB2D94" w:rsidRPr="00AC3E19" w:rsidRDefault="00BB2D94" w:rsidP="00AC3E19">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p>
        </w:tc>
      </w:tr>
      <w:tr w:rsidR="00BB2D94" w:rsidRPr="0086399F" w:rsidTr="009C4AC1">
        <w:tc>
          <w:tcPr>
            <w:tcW w:w="709" w:type="dxa"/>
            <w:tcMar>
              <w:top w:w="28" w:type="dxa"/>
              <w:left w:w="28" w:type="dxa"/>
              <w:bottom w:w="28" w:type="dxa"/>
              <w:right w:w="28" w:type="dxa"/>
            </w:tcMar>
          </w:tcPr>
          <w:p w:rsidR="00BB2D94" w:rsidRPr="00AC3E19" w:rsidRDefault="00BB2D94" w:rsidP="00C62361">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BB2D94" w:rsidRPr="00AC3E19" w:rsidRDefault="00BB2D94" w:rsidP="00C62361">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BB2D94" w:rsidRPr="00AC3E19" w:rsidRDefault="00BB2D94" w:rsidP="00AC3E19">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00 кв.м. и более</w:t>
            </w:r>
          </w:p>
        </w:tc>
        <w:tc>
          <w:tcPr>
            <w:tcW w:w="3023" w:type="dxa"/>
          </w:tcPr>
          <w:p w:rsidR="00BB2D94" w:rsidRPr="00AC3E19" w:rsidRDefault="00BB2D94" w:rsidP="00C62361">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BB2D94" w:rsidRPr="0086399F" w:rsidTr="009C4AC1">
        <w:tc>
          <w:tcPr>
            <w:tcW w:w="709" w:type="dxa"/>
            <w:tcMar>
              <w:top w:w="28" w:type="dxa"/>
              <w:left w:w="28" w:type="dxa"/>
              <w:bottom w:w="28" w:type="dxa"/>
              <w:right w:w="28" w:type="dxa"/>
            </w:tcMar>
          </w:tcPr>
          <w:p w:rsidR="00BB2D94" w:rsidRPr="00B970EC" w:rsidRDefault="00BB2D94" w:rsidP="009C4AC1">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BB2D94" w:rsidRPr="00B970EC" w:rsidRDefault="00BB2D94" w:rsidP="009C4AC1">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BB2D94" w:rsidRPr="00B970EC" w:rsidRDefault="00BB2D94" w:rsidP="00B970EC">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BB2D94" w:rsidRPr="00B970EC" w:rsidRDefault="00BB2D94" w:rsidP="000D22F4">
            <w:pPr>
              <w:autoSpaceDE w:val="0"/>
              <w:autoSpaceDN w:val="0"/>
              <w:spacing w:before="0" w:after="0" w:line="240" w:lineRule="auto"/>
              <w:contextualSpacing/>
            </w:pPr>
            <w:r>
              <w:rPr>
                <w:color w:val="000000" w:themeColor="text1"/>
              </w:rPr>
              <w:t>С</w:t>
            </w:r>
            <w:r w:rsidRPr="000D22F4">
              <w:rPr>
                <w:color w:val="000000" w:themeColor="text1"/>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BB2D94" w:rsidRPr="0086399F" w:rsidTr="009C4AC1">
        <w:tc>
          <w:tcPr>
            <w:tcW w:w="709" w:type="dxa"/>
            <w:tcMar>
              <w:top w:w="28" w:type="dxa"/>
              <w:left w:w="28" w:type="dxa"/>
              <w:bottom w:w="28" w:type="dxa"/>
              <w:right w:w="28" w:type="dxa"/>
            </w:tcMar>
          </w:tcPr>
          <w:p w:rsidR="00BB2D94" w:rsidRPr="00B970EC" w:rsidRDefault="00BB2D94" w:rsidP="009C4AC1">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t>4.6</w:t>
            </w:r>
          </w:p>
        </w:tc>
        <w:tc>
          <w:tcPr>
            <w:tcW w:w="2887" w:type="dxa"/>
            <w:tcMar>
              <w:top w:w="28" w:type="dxa"/>
              <w:left w:w="28" w:type="dxa"/>
              <w:bottom w:w="28" w:type="dxa"/>
              <w:right w:w="28" w:type="dxa"/>
            </w:tcMar>
          </w:tcPr>
          <w:p w:rsidR="00BB2D94" w:rsidRPr="00B970EC" w:rsidRDefault="00BB2D94" w:rsidP="009C4AC1">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BB2D94" w:rsidRPr="00B970EC" w:rsidRDefault="00BB2D94" w:rsidP="009C4AC1">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BB2D94" w:rsidRPr="00B970EC" w:rsidRDefault="00BB2D94" w:rsidP="009C4AC1">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 xml:space="preserve">тоянки для автомобилей сотрудников и посетителей, </w:t>
            </w:r>
            <w:r w:rsidRPr="008D4D32">
              <w:rPr>
                <w:rFonts w:eastAsia="Times New Roman" w:cs="Arial"/>
                <w:color w:val="000000" w:themeColor="text1"/>
                <w:lang w:eastAsia="ru-RU"/>
              </w:rPr>
              <w:lastRenderedPageBreak/>
              <w:t>объекты инженерной инфраструктуры</w:t>
            </w:r>
            <w:r>
              <w:rPr>
                <w:color w:val="000000" w:themeColor="text1"/>
              </w:rPr>
              <w:t>, элементы благоустройства территории</w:t>
            </w:r>
          </w:p>
        </w:tc>
      </w:tr>
      <w:tr w:rsidR="00BB2D94" w:rsidRPr="0086399F" w:rsidTr="009C4AC1">
        <w:tc>
          <w:tcPr>
            <w:tcW w:w="709" w:type="dxa"/>
            <w:tcMar>
              <w:top w:w="28" w:type="dxa"/>
              <w:left w:w="28" w:type="dxa"/>
              <w:bottom w:w="28" w:type="dxa"/>
              <w:right w:w="28" w:type="dxa"/>
            </w:tcMar>
          </w:tcPr>
          <w:p w:rsidR="00BB2D94" w:rsidRPr="00AC3E19" w:rsidRDefault="00BB2D94" w:rsidP="009C4AC1">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lastRenderedPageBreak/>
              <w:t>4.7</w:t>
            </w:r>
          </w:p>
        </w:tc>
        <w:tc>
          <w:tcPr>
            <w:tcW w:w="2887" w:type="dxa"/>
            <w:tcMar>
              <w:top w:w="28" w:type="dxa"/>
              <w:left w:w="28" w:type="dxa"/>
              <w:bottom w:w="28" w:type="dxa"/>
              <w:right w:w="28" w:type="dxa"/>
            </w:tcMar>
          </w:tcPr>
          <w:p w:rsidR="00BB2D94" w:rsidRPr="00AC3E19" w:rsidRDefault="00BB2D94" w:rsidP="009C4AC1">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BB2D94" w:rsidRPr="00AC3E19" w:rsidRDefault="00BB2D94" w:rsidP="009C4AC1">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BB2D94" w:rsidRPr="00AC3E19" w:rsidRDefault="00BB2D94" w:rsidP="009C4AC1">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локальные объекты инженерной инфраструктуры  </w:t>
            </w:r>
          </w:p>
        </w:tc>
      </w:tr>
      <w:tr w:rsidR="00BB2D94" w:rsidRPr="0086399F" w:rsidTr="009C4AC1">
        <w:tc>
          <w:tcPr>
            <w:tcW w:w="709" w:type="dxa"/>
            <w:tcMar>
              <w:top w:w="28" w:type="dxa"/>
              <w:left w:w="28" w:type="dxa"/>
              <w:bottom w:w="28" w:type="dxa"/>
              <w:right w:w="28" w:type="dxa"/>
            </w:tcMar>
          </w:tcPr>
          <w:p w:rsidR="00BB2D94" w:rsidRPr="00783868" w:rsidRDefault="00BB2D94" w:rsidP="00C62361">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BB2D94" w:rsidRPr="00783868" w:rsidRDefault="00BB2D94" w:rsidP="00C62361">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BB2D94" w:rsidRPr="00783868" w:rsidRDefault="00BB2D94" w:rsidP="00C62361">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BB2D94" w:rsidRPr="00783868" w:rsidRDefault="00BB2D94" w:rsidP="00C62361">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BB2D94" w:rsidRPr="0086399F" w:rsidTr="009C4AC1">
        <w:tc>
          <w:tcPr>
            <w:tcW w:w="709" w:type="dxa"/>
            <w:tcMar>
              <w:top w:w="28" w:type="dxa"/>
              <w:left w:w="28" w:type="dxa"/>
              <w:bottom w:w="28" w:type="dxa"/>
              <w:right w:w="28" w:type="dxa"/>
            </w:tcMar>
          </w:tcPr>
          <w:p w:rsidR="00BB2D94" w:rsidRPr="00783868" w:rsidRDefault="00BB2D94" w:rsidP="00C62361">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BB2D94" w:rsidRPr="00783868" w:rsidRDefault="00BB2D94" w:rsidP="00C62361">
            <w:pPr>
              <w:pStyle w:val="ConsPlusNormal"/>
              <w:ind w:firstLine="0"/>
              <w:contextualSpacing/>
              <w:jc w:val="both"/>
              <w:rPr>
                <w:rFonts w:asciiTheme="minorHAnsi" w:hAnsiTheme="minorHAnsi"/>
              </w:rPr>
            </w:pPr>
            <w:r w:rsidRPr="00783868">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BB2D94" w:rsidRPr="00783868" w:rsidRDefault="00BB2D94" w:rsidP="00C62361">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BB2D94" w:rsidRPr="00783868" w:rsidRDefault="00BB2D94" w:rsidP="00C62361">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BB2D94" w:rsidRPr="0086399F" w:rsidTr="009C4AC1">
        <w:tc>
          <w:tcPr>
            <w:tcW w:w="709" w:type="dxa"/>
            <w:tcMar>
              <w:top w:w="28" w:type="dxa"/>
              <w:left w:w="28" w:type="dxa"/>
              <w:bottom w:w="28" w:type="dxa"/>
              <w:right w:w="28" w:type="dxa"/>
            </w:tcMar>
          </w:tcPr>
          <w:p w:rsidR="00BB2D94" w:rsidRPr="005F4EA6" w:rsidRDefault="00BB2D94" w:rsidP="00BB2D94">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BB2D94" w:rsidRPr="005F4EA6" w:rsidRDefault="00BB2D94" w:rsidP="00BB2D94">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BB2D94" w:rsidRPr="005F4EA6" w:rsidRDefault="00BB2D94" w:rsidP="00BB2D94">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BB2D94" w:rsidRPr="005F4EA6" w:rsidRDefault="00BB2D94" w:rsidP="00BB2D9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BB2D94" w:rsidRPr="005F4EA6" w:rsidRDefault="00BB2D94" w:rsidP="00BB2D94">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BB2D94" w:rsidRPr="0086399F" w:rsidTr="009C4AC1">
        <w:tc>
          <w:tcPr>
            <w:tcW w:w="709" w:type="dxa"/>
            <w:tcMar>
              <w:top w:w="28" w:type="dxa"/>
              <w:left w:w="28" w:type="dxa"/>
              <w:bottom w:w="28" w:type="dxa"/>
              <w:right w:w="28" w:type="dxa"/>
            </w:tcMar>
          </w:tcPr>
          <w:p w:rsidR="00BB2D94" w:rsidRPr="00501070" w:rsidRDefault="00BB2D94" w:rsidP="00BB2D94">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BB2D94" w:rsidRPr="002250D7" w:rsidRDefault="00BB2D94" w:rsidP="00BB2D94">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BB2D94" w:rsidRPr="002250D7" w:rsidRDefault="00BB2D94" w:rsidP="00BB2D94">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tcPr>
          <w:p w:rsidR="00BB2D94" w:rsidRPr="002250D7" w:rsidRDefault="00BB2D94" w:rsidP="00BB2D94">
            <w:pPr>
              <w:spacing w:before="0" w:after="0" w:line="240" w:lineRule="auto"/>
              <w:contextualSpacing/>
            </w:pPr>
            <w:r w:rsidRPr="002250D7">
              <w:rPr>
                <w:rFonts w:eastAsia="Times New Roman" w:cs="Arial"/>
                <w:lang w:eastAsia="ru-RU"/>
              </w:rPr>
              <w:t>Не устанавливается</w:t>
            </w:r>
          </w:p>
        </w:tc>
      </w:tr>
      <w:tr w:rsidR="00BB2D94" w:rsidRPr="0086399F" w:rsidTr="009C4AC1">
        <w:tc>
          <w:tcPr>
            <w:tcW w:w="709" w:type="dxa"/>
            <w:tcMar>
              <w:top w:w="28" w:type="dxa"/>
              <w:left w:w="28" w:type="dxa"/>
              <w:bottom w:w="28" w:type="dxa"/>
              <w:right w:w="28" w:type="dxa"/>
            </w:tcMar>
          </w:tcPr>
          <w:p w:rsidR="00BB2D94" w:rsidRPr="00783868" w:rsidRDefault="00BB2D94" w:rsidP="00BB2D94">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BB2D94" w:rsidRPr="00783868" w:rsidRDefault="00BB2D94" w:rsidP="00BB2D94">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BB2D94" w:rsidRPr="00601ED5" w:rsidRDefault="00BB2D94" w:rsidP="00BB2D94">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BB2D94" w:rsidRPr="0086399F" w:rsidTr="009C4AC1">
        <w:tc>
          <w:tcPr>
            <w:tcW w:w="709" w:type="dxa"/>
            <w:tcMar>
              <w:top w:w="28" w:type="dxa"/>
              <w:left w:w="28" w:type="dxa"/>
              <w:bottom w:w="28" w:type="dxa"/>
              <w:right w:w="28" w:type="dxa"/>
            </w:tcMar>
          </w:tcPr>
          <w:p w:rsidR="00BB2D94" w:rsidRPr="00783868" w:rsidRDefault="00BB2D94" w:rsidP="00BB2D94">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7"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3" w:type="dxa"/>
          </w:tcPr>
          <w:p w:rsidR="00BB2D94" w:rsidRPr="00783868" w:rsidRDefault="00BB2D94" w:rsidP="00BB2D94">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BB2D94" w:rsidRPr="0086399F" w:rsidTr="009C4AC1">
        <w:trPr>
          <w:trHeight w:val="42"/>
        </w:trPr>
        <w:tc>
          <w:tcPr>
            <w:tcW w:w="709" w:type="dxa"/>
            <w:vMerge w:val="restart"/>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rPr>
            </w:pPr>
            <w:r w:rsidRPr="00AC3E19">
              <w:rPr>
                <w:rFonts w:asciiTheme="minorHAnsi" w:hAnsiTheme="minorHAnsi"/>
              </w:rPr>
              <w:t>8.3</w:t>
            </w:r>
          </w:p>
        </w:tc>
        <w:tc>
          <w:tcPr>
            <w:tcW w:w="2887" w:type="dxa"/>
            <w:vMerge w:val="restart"/>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BB2D94" w:rsidRPr="00AC3E19" w:rsidRDefault="00BB2D94" w:rsidP="009C4AC1">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 xml:space="preserve">тоянки для автомобилей сотрудников и посетителей, объекты инженерной </w:t>
            </w:r>
            <w:r w:rsidRPr="008D4D32">
              <w:rPr>
                <w:rFonts w:asciiTheme="minorHAnsi" w:hAnsiTheme="minorHAnsi"/>
                <w:color w:val="000000" w:themeColor="text1"/>
              </w:rPr>
              <w:lastRenderedPageBreak/>
              <w:t>инфраструктуры</w:t>
            </w:r>
            <w:r>
              <w:rPr>
                <w:rFonts w:asciiTheme="minorHAnsi" w:hAnsiTheme="minorHAnsi"/>
                <w:color w:val="000000" w:themeColor="text1"/>
              </w:rPr>
              <w:t>, элементы благоустройства территории</w:t>
            </w:r>
          </w:p>
        </w:tc>
      </w:tr>
      <w:tr w:rsidR="00BB2D94" w:rsidRPr="0086399F" w:rsidTr="009C4AC1">
        <w:trPr>
          <w:trHeight w:val="42"/>
        </w:trPr>
        <w:tc>
          <w:tcPr>
            <w:tcW w:w="709" w:type="dxa"/>
            <w:vMerge/>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BB2D94" w:rsidRPr="0086399F" w:rsidTr="009C4AC1">
        <w:trPr>
          <w:trHeight w:val="50"/>
        </w:trPr>
        <w:tc>
          <w:tcPr>
            <w:tcW w:w="709" w:type="dxa"/>
            <w:vMerge/>
            <w:tcMar>
              <w:top w:w="28" w:type="dxa"/>
              <w:left w:w="28" w:type="dxa"/>
              <w:bottom w:w="28" w:type="dxa"/>
              <w:right w:w="28" w:type="dxa"/>
            </w:tcMar>
          </w:tcPr>
          <w:p w:rsidR="00BB2D94" w:rsidRPr="00AC3E19" w:rsidRDefault="00BB2D94"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AC3E19" w:rsidRDefault="00BB2D94"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BB2D94" w:rsidRPr="00AC3E19" w:rsidRDefault="00BB2D94" w:rsidP="009C4AC1">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BB2D94" w:rsidRPr="0086399F" w:rsidTr="009C4AC1">
        <w:trPr>
          <w:trHeight w:val="210"/>
        </w:trPr>
        <w:tc>
          <w:tcPr>
            <w:tcW w:w="709" w:type="dxa"/>
            <w:vMerge w:val="restart"/>
            <w:tcMar>
              <w:top w:w="28" w:type="dxa"/>
              <w:left w:w="28" w:type="dxa"/>
              <w:bottom w:w="28" w:type="dxa"/>
              <w:right w:w="28" w:type="dxa"/>
            </w:tcMar>
          </w:tcPr>
          <w:p w:rsidR="00BB2D94" w:rsidRPr="00783868" w:rsidRDefault="00BB2D94" w:rsidP="009C4AC1">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BB2D94" w:rsidRPr="00783868" w:rsidRDefault="00BB2D94" w:rsidP="009C4AC1">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BB2D94" w:rsidRPr="00783868" w:rsidRDefault="00BB2D94" w:rsidP="009C4AC1">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BB2D94" w:rsidRPr="00783868" w:rsidRDefault="00BB2D94" w:rsidP="009C4AC1">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BB2D94" w:rsidRPr="0086399F" w:rsidTr="009C4AC1">
        <w:trPr>
          <w:trHeight w:val="300"/>
        </w:trPr>
        <w:tc>
          <w:tcPr>
            <w:tcW w:w="709" w:type="dxa"/>
            <w:vMerge/>
            <w:tcMar>
              <w:top w:w="28" w:type="dxa"/>
              <w:left w:w="28" w:type="dxa"/>
              <w:bottom w:w="28" w:type="dxa"/>
              <w:right w:w="28" w:type="dxa"/>
            </w:tcMar>
          </w:tcPr>
          <w:p w:rsidR="00BB2D94" w:rsidRPr="00783868" w:rsidRDefault="00BB2D94" w:rsidP="009C4AC1">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783868" w:rsidRDefault="00BB2D94" w:rsidP="009C4AC1">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783868" w:rsidRDefault="00BB2D94" w:rsidP="009C4AC1">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BB2D94" w:rsidRPr="00783868" w:rsidRDefault="00BB2D94" w:rsidP="009C4AC1">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BB2D94" w:rsidRPr="0086399F" w:rsidTr="009C4AC1">
        <w:trPr>
          <w:trHeight w:val="210"/>
        </w:trPr>
        <w:tc>
          <w:tcPr>
            <w:tcW w:w="709" w:type="dxa"/>
            <w:tcMar>
              <w:top w:w="28" w:type="dxa"/>
              <w:left w:w="28" w:type="dxa"/>
              <w:bottom w:w="28" w:type="dxa"/>
              <w:right w:w="28" w:type="dxa"/>
            </w:tcMar>
          </w:tcPr>
          <w:p w:rsidR="00BB2D94" w:rsidRPr="00AC3E19" w:rsidRDefault="00BB2D94" w:rsidP="00120662">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BB2D94" w:rsidRPr="00AC3E19" w:rsidRDefault="00BB2D94" w:rsidP="00120662">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BB2D94" w:rsidRPr="00AC3E19" w:rsidRDefault="00BB2D94" w:rsidP="00120662">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велодорожеки и объектов велотранспортной и инженерной инфраструктуры;</w:t>
            </w:r>
          </w:p>
          <w:p w:rsidR="00BB2D94" w:rsidRPr="00AC3E19" w:rsidRDefault="00BB2D94" w:rsidP="0023299E">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BB2D94" w:rsidRPr="00AC3E19" w:rsidRDefault="00BB2D94" w:rsidP="00120662">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CD71DB" w:rsidRDefault="00861A58" w:rsidP="0078386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9C4AC1" w:rsidRPr="0086399F" w:rsidTr="0078386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9C4AC1" w:rsidRPr="0086399F" w:rsidTr="0078386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9C4AC1" w:rsidRPr="0086399F" w:rsidRDefault="009C4AC1" w:rsidP="009C4AC1">
            <w:pPr>
              <w:widowControl w:val="0"/>
              <w:autoSpaceDE w:val="0"/>
              <w:autoSpaceDN w:val="0"/>
              <w:spacing w:before="0" w:after="0" w:line="240" w:lineRule="auto"/>
              <w:contextualSpacing/>
              <w:jc w:val="center"/>
              <w:rPr>
                <w:rFonts w:eastAsia="Times New Roman" w:cs="Times New Roman"/>
                <w:lang w:eastAsia="ru-RU"/>
              </w:rPr>
            </w:pPr>
          </w:p>
        </w:tc>
      </w:tr>
      <w:tr w:rsidR="00A51871" w:rsidRPr="0086399F" w:rsidTr="009C4AC1">
        <w:trPr>
          <w:trHeight w:val="32"/>
        </w:trPr>
        <w:tc>
          <w:tcPr>
            <w:tcW w:w="709" w:type="dxa"/>
            <w:tcMar>
              <w:top w:w="28" w:type="dxa"/>
              <w:left w:w="28" w:type="dxa"/>
              <w:bottom w:w="28" w:type="dxa"/>
              <w:right w:w="28" w:type="dxa"/>
            </w:tcMar>
          </w:tcPr>
          <w:p w:rsidR="00A51871" w:rsidRPr="005058E6" w:rsidRDefault="00A51871" w:rsidP="00FE76F5">
            <w:pPr>
              <w:widowControl w:val="0"/>
              <w:autoSpaceDE w:val="0"/>
              <w:autoSpaceDN w:val="0"/>
              <w:spacing w:before="0" w:after="0" w:line="240" w:lineRule="auto"/>
              <w:contextualSpacing/>
              <w:jc w:val="center"/>
              <w:rPr>
                <w:rFonts w:eastAsia="Times New Roman" w:cs="Times New Roman"/>
                <w:lang w:eastAsia="ru-RU"/>
              </w:rPr>
            </w:pPr>
            <w:r w:rsidRPr="005058E6">
              <w:rPr>
                <w:rFonts w:eastAsia="Times New Roman" w:cs="Times New Roman"/>
                <w:lang w:eastAsia="ru-RU"/>
              </w:rPr>
              <w:t>2.1.1</w:t>
            </w:r>
          </w:p>
        </w:tc>
        <w:tc>
          <w:tcPr>
            <w:tcW w:w="2888" w:type="dxa"/>
            <w:tcMar>
              <w:top w:w="28" w:type="dxa"/>
              <w:left w:w="28" w:type="dxa"/>
              <w:bottom w:w="28" w:type="dxa"/>
              <w:right w:w="28" w:type="dxa"/>
            </w:tcMar>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1" w:type="dxa"/>
          </w:tcPr>
          <w:p w:rsidR="00A51871" w:rsidRPr="005058E6" w:rsidRDefault="00A51871" w:rsidP="00FE76F5">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F8609A" w:rsidRPr="0086399F" w:rsidTr="009C4AC1">
        <w:trPr>
          <w:trHeight w:val="32"/>
        </w:trPr>
        <w:tc>
          <w:tcPr>
            <w:tcW w:w="709"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F8609A" w:rsidRPr="008B5F92" w:rsidRDefault="00F8609A" w:rsidP="00103944">
            <w:pPr>
              <w:pStyle w:val="ConsPlusNormal"/>
              <w:spacing w:line="240" w:lineRule="atLeast"/>
              <w:ind w:firstLine="0"/>
              <w:contextualSpacing/>
              <w:rPr>
                <w:rFonts w:asciiTheme="minorHAnsi" w:hAnsiTheme="minorHAnsi"/>
              </w:rPr>
            </w:pPr>
            <w:r w:rsidRPr="008B5F92">
              <w:rPr>
                <w:rFonts w:asciiTheme="minorHAnsi" w:hAnsi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1" w:type="dxa"/>
          </w:tcPr>
          <w:p w:rsidR="00F8609A" w:rsidRPr="008B5F92" w:rsidRDefault="00F8609A" w:rsidP="00103944">
            <w:pPr>
              <w:spacing w:before="0" w:after="0" w:line="240" w:lineRule="auto"/>
              <w:contextualSpacing/>
              <w:rPr>
                <w:rFonts w:eastAsia="Times New Roman" w:cs="Arial"/>
                <w:lang w:eastAsia="ru-RU"/>
              </w:rPr>
            </w:pPr>
            <w:r w:rsidRPr="008B5F92">
              <w:t>Не устанавливается</w:t>
            </w:r>
          </w:p>
        </w:tc>
      </w:tr>
      <w:tr w:rsidR="00F8609A" w:rsidRPr="0086399F" w:rsidTr="009C4AC1">
        <w:trPr>
          <w:trHeight w:val="32"/>
        </w:trPr>
        <w:tc>
          <w:tcPr>
            <w:tcW w:w="709"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3.2.1</w:t>
            </w:r>
          </w:p>
        </w:tc>
        <w:tc>
          <w:tcPr>
            <w:tcW w:w="2888"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F8609A" w:rsidRPr="0086399F" w:rsidRDefault="00A51871" w:rsidP="00103944">
            <w:pPr>
              <w:widowControl w:val="0"/>
              <w:autoSpaceDE w:val="0"/>
              <w:autoSpaceDN w:val="0"/>
              <w:spacing w:before="0" w:after="0" w:line="240" w:lineRule="auto"/>
              <w:contextualSpacing/>
              <w:jc w:val="both"/>
              <w:rPr>
                <w:rFonts w:eastAsia="Times New Roman" w:cs="Times New Roman"/>
                <w:lang w:eastAsia="ru-RU"/>
              </w:rPr>
            </w:pPr>
            <w:r w:rsidRPr="005058E6">
              <w:rPr>
                <w:rFonts w:cs="Arial"/>
              </w:rPr>
              <w:t xml:space="preserve">Хозяйственные постройки, гаражи служебного и специального транспорта, </w:t>
            </w: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BB2D94" w:rsidRPr="0086399F" w:rsidTr="009C4AC1">
        <w:trPr>
          <w:trHeight w:val="32"/>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w:t>
            </w:r>
            <w:r w:rsidRPr="00682888">
              <w:rPr>
                <w:rFonts w:asciiTheme="minorHAnsi" w:hAnsiTheme="minorHAnsi" w:cstheme="minorHAnsi"/>
                <w:sz w:val="16"/>
                <w:szCs w:val="16"/>
              </w:rPr>
              <w:lastRenderedPageBreak/>
              <w:t>3.7.2)</w:t>
            </w:r>
          </w:p>
        </w:tc>
        <w:tc>
          <w:tcPr>
            <w:tcW w:w="2888" w:type="dxa"/>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lastRenderedPageBreak/>
              <w:t>Религиозное использование</w:t>
            </w:r>
          </w:p>
        </w:tc>
        <w:tc>
          <w:tcPr>
            <w:tcW w:w="3021" w:type="dxa"/>
            <w:tcMar>
              <w:top w:w="28" w:type="dxa"/>
              <w:left w:w="28" w:type="dxa"/>
              <w:bottom w:w="28" w:type="dxa"/>
              <w:right w:w="28" w:type="dxa"/>
            </w:tcMar>
          </w:tcPr>
          <w:p w:rsidR="00BB2D94" w:rsidRPr="00F64697" w:rsidRDefault="00BB2D94" w:rsidP="00BB2D94">
            <w:pPr>
              <w:pStyle w:val="ConsPlusNormal"/>
              <w:ind w:firstLine="0"/>
              <w:contextualSpacing/>
              <w:rPr>
                <w:rFonts w:cstheme="minorHAnsi"/>
              </w:rPr>
            </w:pPr>
            <w:r w:rsidRPr="00F64697">
              <w:rPr>
                <w:rFonts w:asciiTheme="minorHAnsi" w:hAnsiTheme="minorHAnsi" w:cstheme="minorHAnsi"/>
              </w:rPr>
              <w:t xml:space="preserve">Здания и сооружения, </w:t>
            </w:r>
            <w:r w:rsidRPr="00F64697">
              <w:rPr>
                <w:rFonts w:asciiTheme="minorHAnsi" w:hAnsiTheme="minorHAnsi" w:cstheme="minorHAnsi"/>
              </w:rPr>
              <w:lastRenderedPageBreak/>
              <w:t xml:space="preserve">предназначенных для совершения религиозных обрядов и церемоний </w:t>
            </w:r>
          </w:p>
          <w:p w:rsidR="00BB2D94" w:rsidRPr="00F64697" w:rsidRDefault="00BB2D94" w:rsidP="00BB2D94">
            <w:pPr>
              <w:autoSpaceDE w:val="0"/>
              <w:autoSpaceDN w:val="0"/>
              <w:spacing w:before="0" w:after="0" w:line="240" w:lineRule="auto"/>
              <w:contextualSpacing/>
              <w:rPr>
                <w:rFonts w:cstheme="minorHAnsi"/>
              </w:rPr>
            </w:pPr>
          </w:p>
        </w:tc>
        <w:tc>
          <w:tcPr>
            <w:tcW w:w="3021" w:type="dxa"/>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w:t>
            </w:r>
            <w:r>
              <w:rPr>
                <w:rFonts w:asciiTheme="minorHAnsi" w:hAnsiTheme="minorHAnsi" w:cstheme="minorHAnsi"/>
              </w:rPr>
              <w:t xml:space="preserve">гаражи </w:t>
            </w:r>
            <w:r w:rsidRPr="005364DF">
              <w:rPr>
                <w:rFonts w:asciiTheme="minorHAnsi" w:hAnsiTheme="minorHAnsi"/>
              </w:rPr>
              <w:lastRenderedPageBreak/>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9C4AC1">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lastRenderedPageBreak/>
              <w:t>3.7.1</w:t>
            </w:r>
          </w:p>
        </w:tc>
        <w:tc>
          <w:tcPr>
            <w:tcW w:w="2888" w:type="dxa"/>
            <w:tcMar>
              <w:top w:w="28" w:type="dxa"/>
              <w:left w:w="28" w:type="dxa"/>
              <w:bottom w:w="28" w:type="dxa"/>
              <w:right w:w="28" w:type="dxa"/>
            </w:tcMar>
          </w:tcPr>
          <w:p w:rsidR="00BB2D94" w:rsidRPr="000A0DBC" w:rsidRDefault="00BB2D94" w:rsidP="00BB2D94">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BB2D94" w:rsidRPr="0086399F" w:rsidTr="009C4AC1">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9C4AC1">
        <w:trPr>
          <w:trHeight w:val="32"/>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BB2D94" w:rsidRPr="005058E6" w:rsidRDefault="00BB2D94" w:rsidP="00FE76F5">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BB2D94" w:rsidRPr="005058E6" w:rsidRDefault="00BB2D94" w:rsidP="00FE76F5">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BB2D94" w:rsidRPr="0086399F" w:rsidTr="00BB2D94">
        <w:trPr>
          <w:trHeight w:val="248"/>
        </w:trPr>
        <w:tc>
          <w:tcPr>
            <w:tcW w:w="709" w:type="dxa"/>
            <w:tcMar>
              <w:top w:w="28" w:type="dxa"/>
              <w:left w:w="28" w:type="dxa"/>
              <w:bottom w:w="28" w:type="dxa"/>
              <w:right w:w="28" w:type="dxa"/>
            </w:tcMar>
          </w:tcPr>
          <w:p w:rsidR="00BB2D94" w:rsidRPr="00933D9D" w:rsidRDefault="00BB2D94" w:rsidP="009C4AC1">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BB2D94" w:rsidRPr="00933D9D" w:rsidRDefault="00BB2D94" w:rsidP="009C4AC1">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BB2D94" w:rsidRPr="00933D9D" w:rsidRDefault="00BB2D94" w:rsidP="00BB2D94">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BB2D94" w:rsidRPr="00933D9D" w:rsidRDefault="00BB2D94" w:rsidP="00BB2D94">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BB2D94" w:rsidRPr="0086399F" w:rsidTr="00BB2D94">
        <w:trPr>
          <w:trHeight w:val="270"/>
        </w:trPr>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717173" w:rsidRPr="0086399F" w:rsidTr="00BB2D94">
        <w:trPr>
          <w:trHeight w:val="270"/>
        </w:trPr>
        <w:tc>
          <w:tcPr>
            <w:tcW w:w="709" w:type="dxa"/>
            <w:tcMar>
              <w:top w:w="28" w:type="dxa"/>
              <w:left w:w="28" w:type="dxa"/>
              <w:bottom w:w="28" w:type="dxa"/>
              <w:right w:w="28" w:type="dxa"/>
            </w:tcMar>
          </w:tcPr>
          <w:p w:rsidR="00717173" w:rsidRPr="00601ED5" w:rsidRDefault="00717173" w:rsidP="00717173">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717173" w:rsidRPr="00601ED5" w:rsidRDefault="00717173" w:rsidP="0071717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717173" w:rsidRPr="00601ED5" w:rsidRDefault="00717173" w:rsidP="00717173">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717173" w:rsidRPr="00601ED5" w:rsidRDefault="00717173" w:rsidP="00717173">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717173" w:rsidRPr="00601ED5" w:rsidRDefault="00717173" w:rsidP="0071717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w:t>
            </w:r>
            <w:r w:rsidRPr="00B121B7">
              <w:rPr>
                <w:rFonts w:asciiTheme="minorHAnsi" w:hAnsiTheme="minorHAnsi"/>
              </w:rPr>
              <w:lastRenderedPageBreak/>
              <w:t>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lastRenderedPageBreak/>
              <w:t xml:space="preserve">Стоянки автомобилей, локальные объекты инженерной </w:t>
            </w:r>
            <w:r w:rsidRPr="000B4DEC">
              <w:rPr>
                <w:rFonts w:asciiTheme="minorHAnsi" w:hAnsiTheme="minorHAnsi"/>
              </w:rPr>
              <w:lastRenderedPageBreak/>
              <w:t>инфраструктуры</w:t>
            </w:r>
          </w:p>
        </w:tc>
      </w:tr>
      <w:tr w:rsidR="00BB2D94" w:rsidRPr="0086399F" w:rsidTr="00BB2D94">
        <w:trPr>
          <w:trHeight w:val="270"/>
        </w:trPr>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B121B7">
              <w:rPr>
                <w:rFonts w:asciiTheme="minorHAnsi" w:hAnsiTheme="minorHAnsi"/>
              </w:rPr>
              <w:lastRenderedPageBreak/>
              <w:t>5.1.3</w:t>
            </w:r>
          </w:p>
        </w:tc>
        <w:tc>
          <w:tcPr>
            <w:tcW w:w="2888" w:type="dxa"/>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BB2D94" w:rsidRPr="0086399F" w:rsidTr="00BB2D94">
        <w:trPr>
          <w:trHeight w:val="270"/>
        </w:trPr>
        <w:tc>
          <w:tcPr>
            <w:tcW w:w="709" w:type="dxa"/>
            <w:tcMar>
              <w:top w:w="28" w:type="dxa"/>
              <w:left w:w="28" w:type="dxa"/>
              <w:bottom w:w="28" w:type="dxa"/>
              <w:right w:w="28" w:type="dxa"/>
            </w:tcMar>
          </w:tcPr>
          <w:p w:rsidR="00BB2D94" w:rsidRPr="00D575C4" w:rsidRDefault="00BB2D94" w:rsidP="00BB2D94">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BB2D94" w:rsidRPr="00CD71DB" w:rsidRDefault="00BB2D94" w:rsidP="00BB2D94">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BB2D94" w:rsidRPr="0086399F" w:rsidTr="00BB2D94">
        <w:trPr>
          <w:trHeight w:val="270"/>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BB2D94"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BB2D94" w:rsidRPr="0086399F" w:rsidTr="00BB2D94">
        <w:trPr>
          <w:trHeight w:val="270"/>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BB2D94" w:rsidRPr="00D654BF" w:rsidRDefault="00BB2D94" w:rsidP="00BB2D94">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 xml:space="preserve">тоянки для автомобилей, объекты инженерной инфраструктуры, элементы </w:t>
            </w:r>
            <w:r w:rsidRPr="00D654BF">
              <w:rPr>
                <w:rFonts w:asciiTheme="minorHAnsi" w:hAnsiTheme="minorHAnsi"/>
                <w:color w:val="000000" w:themeColor="text1"/>
              </w:rPr>
              <w:lastRenderedPageBreak/>
              <w:t>благоустройства территории</w:t>
            </w:r>
          </w:p>
        </w:tc>
      </w:tr>
      <w:tr w:rsidR="00BB2D94" w:rsidRPr="0086399F" w:rsidTr="00BB2D94">
        <w:trPr>
          <w:trHeight w:val="270"/>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lastRenderedPageBreak/>
              <w:t>5.5</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9C4AC1">
        <w:trPr>
          <w:trHeight w:val="390"/>
        </w:trPr>
        <w:tc>
          <w:tcPr>
            <w:tcW w:w="709" w:type="dxa"/>
            <w:tcMar>
              <w:top w:w="28" w:type="dxa"/>
              <w:left w:w="28" w:type="dxa"/>
              <w:bottom w:w="28" w:type="dxa"/>
              <w:right w:w="28" w:type="dxa"/>
            </w:tcMar>
          </w:tcPr>
          <w:p w:rsidR="00BB2D94" w:rsidRPr="005058E6" w:rsidRDefault="00BB2D94" w:rsidP="00FE76F5">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BB2D94" w:rsidRPr="005058E6" w:rsidRDefault="00BB2D94" w:rsidP="00FE76F5">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BB2D94" w:rsidRPr="005058E6" w:rsidRDefault="00BB2D94" w:rsidP="00FE76F5">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BB2D94" w:rsidRPr="005058E6" w:rsidRDefault="00BB2D94" w:rsidP="00FE76F5">
            <w:pPr>
              <w:pStyle w:val="ConsPlusNormal"/>
              <w:ind w:firstLine="0"/>
              <w:contextualSpacing/>
              <w:rPr>
                <w:rFonts w:asciiTheme="minorHAnsi" w:hAnsiTheme="minorHAnsi" w:cstheme="minorHAnsi"/>
              </w:rPr>
            </w:pPr>
            <w:r w:rsidRPr="005058E6">
              <w:rPr>
                <w:rFonts w:asciiTheme="minorHAnsi" w:hAnsiTheme="minorHAnsi" w:cstheme="minorHAnsi"/>
              </w:rPr>
              <w:t>Хозяйственные постройки, административно-бытовые корпуса, стоянки автомобилей, объекты для размещ</w:t>
            </w:r>
            <w:r>
              <w:rPr>
                <w:rFonts w:asciiTheme="minorHAnsi" w:hAnsiTheme="minorHAnsi" w:cstheme="minorHAnsi"/>
              </w:rPr>
              <w:t xml:space="preserve">ения служб охраны и наблюдения, </w:t>
            </w:r>
            <w:r w:rsidRPr="005058E6">
              <w:rPr>
                <w:rFonts w:asciiTheme="minorHAnsi" w:hAnsiTheme="minorHAnsi" w:cstheme="minorHAnsi"/>
              </w:rPr>
              <w:t>объекты инженерной инфраструктуры, объекты гражданской обороны, столовые для сотрудников предприятий</w:t>
            </w:r>
          </w:p>
        </w:tc>
      </w:tr>
      <w:tr w:rsidR="00BB2D94" w:rsidRPr="0086399F" w:rsidTr="009C4AC1">
        <w:trPr>
          <w:trHeight w:val="390"/>
        </w:trPr>
        <w:tc>
          <w:tcPr>
            <w:tcW w:w="709" w:type="dxa"/>
            <w:tcMar>
              <w:top w:w="28" w:type="dxa"/>
              <w:left w:w="28" w:type="dxa"/>
              <w:bottom w:w="28" w:type="dxa"/>
              <w:right w:w="28" w:type="dxa"/>
            </w:tcMar>
          </w:tcPr>
          <w:p w:rsidR="00BB2D94" w:rsidRPr="00AC3E19" w:rsidRDefault="00BB2D94" w:rsidP="00FE76F5">
            <w:pPr>
              <w:pStyle w:val="ConsPlusNormal"/>
              <w:ind w:firstLine="0"/>
              <w:contextualSpacing/>
              <w:jc w:val="center"/>
              <w:rPr>
                <w:rFonts w:asciiTheme="minorHAnsi" w:hAnsiTheme="minorHAnsi"/>
              </w:rPr>
            </w:pPr>
            <w:r w:rsidRPr="00AC3E19">
              <w:rPr>
                <w:rFonts w:asciiTheme="minorHAnsi" w:hAnsiTheme="minorHAnsi"/>
              </w:rPr>
              <w:t>12.0.2</w:t>
            </w:r>
          </w:p>
        </w:tc>
        <w:tc>
          <w:tcPr>
            <w:tcW w:w="2888" w:type="dxa"/>
            <w:tcMar>
              <w:top w:w="28" w:type="dxa"/>
              <w:left w:w="28" w:type="dxa"/>
              <w:bottom w:w="28" w:type="dxa"/>
              <w:right w:w="28" w:type="dxa"/>
            </w:tcMar>
          </w:tcPr>
          <w:p w:rsidR="00BB2D94" w:rsidRPr="00AC3E19" w:rsidRDefault="00BB2D94" w:rsidP="00FE76F5">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BB2D94" w:rsidRPr="00AC3E19" w:rsidRDefault="00BB2D94" w:rsidP="00FE76F5">
            <w:pPr>
              <w:pStyle w:val="ConsPlusNormal"/>
              <w:ind w:firstLine="0"/>
              <w:contextualSpacing/>
              <w:rPr>
                <w:rFonts w:asciiTheme="minorHAnsi" w:hAnsiTheme="minorHAnsi"/>
              </w:rPr>
            </w:pPr>
            <w:r w:rsidRPr="00AC3E19">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1" w:type="dxa"/>
          </w:tcPr>
          <w:p w:rsidR="00BB2D94" w:rsidRPr="00AC3E19" w:rsidRDefault="00BB2D94" w:rsidP="00FE76F5">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EC3C2C" w:rsidRPr="009851A1" w:rsidRDefault="00861A58" w:rsidP="009851A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4A09F4" w:rsidRPr="00797E85">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w:t>
      </w:r>
      <w:r w:rsidR="009851A1" w:rsidRPr="00797E85">
        <w:rPr>
          <w:rFonts w:ascii="Calibri" w:eastAsia="Times New Roman" w:hAnsi="Calibri" w:cs="Times New Roman"/>
          <w:sz w:val="24"/>
          <w:szCs w:val="24"/>
          <w:lang w:eastAsia="ru-RU"/>
        </w:rPr>
        <w:t>тоящих</w:t>
      </w:r>
      <w:r w:rsidR="009851A1">
        <w:rPr>
          <w:rFonts w:ascii="Calibri" w:eastAsia="Times New Roman" w:hAnsi="Calibri" w:cs="Times New Roman"/>
          <w:sz w:val="24"/>
          <w:szCs w:val="24"/>
          <w:lang w:eastAsia="ru-RU"/>
        </w:rPr>
        <w:t xml:space="preserve"> Правил.</w:t>
      </w:r>
    </w:p>
    <w:p w:rsidR="00A22DA4" w:rsidRPr="00861A58" w:rsidRDefault="00A22DA4" w:rsidP="00A22DA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22DA4"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rPr>
                <w:rFonts w:cstheme="minorHAnsi"/>
                <w:sz w:val="24"/>
                <w:szCs w:val="24"/>
              </w:rPr>
            </w:pPr>
            <w:r w:rsidRPr="008C2C56">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A22DA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Площадь земельного участка</w:t>
            </w:r>
          </w:p>
        </w:tc>
      </w:tr>
      <w:tr w:rsidR="00A22DA4" w:rsidRPr="008B15A9" w:rsidTr="00A22DA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A22DA4">
        <w:trPr>
          <w:trHeight w:val="218"/>
        </w:trPr>
        <w:tc>
          <w:tcPr>
            <w:tcW w:w="1572" w:type="pct"/>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ConsPlusNormal"/>
              <w:ind w:firstLine="0"/>
              <w:contextualSpacing/>
              <w:rPr>
                <w:rFonts w:asciiTheme="minorHAnsi" w:hAnsiTheme="minorHAnsi" w:cstheme="minorHAnsi"/>
              </w:rPr>
            </w:pPr>
            <w:r w:rsidRPr="008C2C56">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22DA4" w:rsidRPr="008C2C56" w:rsidRDefault="00A22DA4" w:rsidP="00A22DA4">
            <w:pPr>
              <w:pStyle w:val="ConsPlusNormal"/>
              <w:ind w:firstLine="0"/>
              <w:contextualSpacing/>
              <w:jc w:val="both"/>
              <w:rPr>
                <w:rFonts w:asciiTheme="minorHAnsi" w:hAnsiTheme="minorHAnsi" w:cstheme="minorHAnsi"/>
              </w:rPr>
            </w:pPr>
            <w:r w:rsidRPr="008C2C56">
              <w:rPr>
                <w:rFonts w:asciiTheme="minorHAnsi" w:hAnsiTheme="minorHAnsi"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lastRenderedPageBreak/>
              <w:t>Количество этажей</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Высота зданий, сооружений</w:t>
            </w:r>
          </w:p>
        </w:tc>
      </w:tr>
      <w:tr w:rsidR="00A22DA4" w:rsidRPr="008B15A9" w:rsidTr="00A22DA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устанавливается</w:t>
            </w:r>
          </w:p>
        </w:tc>
      </w:tr>
      <w:tr w:rsidR="00A22DA4"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 xml:space="preserve">Процент застройки </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355953">
            <w:pPr>
              <w:spacing w:before="0" w:after="0" w:line="240" w:lineRule="auto"/>
              <w:contextualSpacing/>
              <w:jc w:val="both"/>
              <w:rPr>
                <w:rFonts w:cstheme="minorHAnsi"/>
              </w:rPr>
            </w:pPr>
            <w:r w:rsidRPr="008C2C56">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A22DA4"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22DA4" w:rsidRPr="008C2C56" w:rsidRDefault="00A22DA4" w:rsidP="00103944">
            <w:pPr>
              <w:spacing w:before="0" w:after="0" w:line="240" w:lineRule="auto"/>
              <w:contextualSpacing/>
              <w:rPr>
                <w:rFonts w:cstheme="minorHAnsi"/>
              </w:rPr>
            </w:pPr>
            <w:r w:rsidRPr="008C2C56">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22DA4" w:rsidRPr="008C2C56" w:rsidRDefault="00A22DA4" w:rsidP="00103944">
            <w:pPr>
              <w:spacing w:before="0" w:after="0" w:line="240" w:lineRule="auto"/>
              <w:contextualSpacing/>
              <w:rPr>
                <w:rFonts w:cstheme="minorHAnsi"/>
              </w:rPr>
            </w:pPr>
            <w:r w:rsidRPr="008C2C56">
              <w:rPr>
                <w:rFonts w:cstheme="minorHAnsi"/>
              </w:rPr>
              <w:t>не ограничен</w:t>
            </w:r>
          </w:p>
        </w:tc>
      </w:tr>
      <w:tr w:rsidR="00280675" w:rsidRPr="008B15A9" w:rsidTr="00074F14">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80675" w:rsidRPr="008C2C56" w:rsidRDefault="00280675" w:rsidP="00103944">
            <w:pPr>
              <w:spacing w:before="0" w:after="0" w:line="240" w:lineRule="auto"/>
              <w:contextualSpacing/>
              <w:rPr>
                <w:rFonts w:cstheme="minorHAnsi"/>
                <w:b/>
                <w:sz w:val="24"/>
                <w:szCs w:val="24"/>
              </w:rPr>
            </w:pPr>
            <w:r w:rsidRPr="008C2C56">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280675" w:rsidRPr="008C2C56" w:rsidRDefault="00280675" w:rsidP="008C2C56">
            <w:pPr>
              <w:spacing w:before="0" w:after="0" w:line="240" w:lineRule="auto"/>
              <w:contextualSpacing/>
              <w:rPr>
                <w:rFonts w:cstheme="minorHAnsi"/>
                <w:b/>
              </w:rPr>
            </w:pPr>
            <w:r w:rsidRPr="008C2C56">
              <w:rPr>
                <w:rFonts w:cstheme="minorHAnsi"/>
              </w:rPr>
              <w:t>не устанавливается</w:t>
            </w:r>
          </w:p>
        </w:tc>
      </w:tr>
      <w:tr w:rsidR="008C2C56" w:rsidRPr="008B15A9" w:rsidTr="008C2C56">
        <w:tc>
          <w:tcPr>
            <w:tcW w:w="5000" w:type="pct"/>
            <w:gridSpan w:val="2"/>
            <w:tcBorders>
              <w:left w:val="single" w:sz="4" w:space="0" w:color="auto"/>
              <w:right w:val="single" w:sz="4" w:space="0" w:color="auto"/>
            </w:tcBorders>
            <w:tcMar>
              <w:top w:w="0" w:type="dxa"/>
              <w:left w:w="57" w:type="dxa"/>
              <w:bottom w:w="0" w:type="dxa"/>
              <w:right w:w="57" w:type="dxa"/>
            </w:tcMar>
          </w:tcPr>
          <w:p w:rsidR="008C2C56" w:rsidRPr="008C2C56" w:rsidRDefault="008C2C56" w:rsidP="008C2C56">
            <w:pPr>
              <w:pStyle w:val="104"/>
              <w:contextualSpacing/>
              <w:rPr>
                <w:rFonts w:cstheme="minorHAnsi"/>
              </w:rPr>
            </w:pPr>
            <w:r w:rsidRPr="001E4F02">
              <w:rPr>
                <w:rFonts w:asciiTheme="minorHAnsi" w:hAnsiTheme="minorHAnsi" w:cstheme="minorHAnsi"/>
                <w:sz w:val="24"/>
                <w:szCs w:val="24"/>
                <w:lang w:val="ru-RU"/>
              </w:rPr>
              <w:t xml:space="preserve">Иные </w:t>
            </w:r>
            <w:r>
              <w:rPr>
                <w:rFonts w:asciiTheme="minorHAnsi" w:hAnsiTheme="minorHAnsi" w:cstheme="minorHAnsi"/>
                <w:sz w:val="24"/>
                <w:szCs w:val="24"/>
                <w:lang w:val="ru-RU"/>
              </w:rPr>
              <w:t>предельные параметры</w:t>
            </w:r>
          </w:p>
        </w:tc>
      </w:tr>
      <w:tr w:rsidR="008C2C56" w:rsidRPr="008B15A9" w:rsidTr="008C2C56">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8C2C56" w:rsidRPr="00601ED5" w:rsidRDefault="008C2C56" w:rsidP="00FE76F5">
            <w:pPr>
              <w:spacing w:before="0" w:after="0" w:line="240" w:lineRule="auto"/>
              <w:contextualSpacing/>
              <w:rPr>
                <w:rFonts w:cstheme="minorHAnsi"/>
              </w:rPr>
            </w:pPr>
            <w:r w:rsidRPr="00601ED5">
              <w:rPr>
                <w:rFonts w:cstheme="minorHAnsi"/>
              </w:rPr>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FE76F5">
            <w:pPr>
              <w:spacing w:before="0" w:after="0" w:line="240" w:lineRule="auto"/>
              <w:contextualSpacing/>
              <w:rPr>
                <w:rFonts w:cstheme="minorHAnsi"/>
              </w:rPr>
            </w:pPr>
            <w:r w:rsidRPr="00601ED5">
              <w:rPr>
                <w:rFonts w:cstheme="minorHAnsi"/>
              </w:rPr>
              <w:t>в отношении балконов, эркеров, козырьков – не более 2 м и выше 3,5 м от уровня земли</w:t>
            </w:r>
          </w:p>
        </w:tc>
      </w:tr>
      <w:tr w:rsidR="008C2C56" w:rsidRPr="008B15A9" w:rsidTr="008C2C56">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8C2C56" w:rsidRPr="00601ED5" w:rsidRDefault="008C2C56" w:rsidP="0010394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8C2C56" w:rsidRPr="00601ED5" w:rsidRDefault="008C2C56" w:rsidP="008C2C56">
            <w:pPr>
              <w:spacing w:before="0" w:after="0" w:line="240" w:lineRule="auto"/>
              <w:contextualSpacing/>
              <w:rPr>
                <w:rFonts w:cstheme="minorHAnsi"/>
              </w:rPr>
            </w:pPr>
            <w:r w:rsidRPr="00601ED5">
              <w:rPr>
                <w:rFonts w:cstheme="minorHAnsi"/>
              </w:rPr>
              <w:t>в отношении ступеней и приямков – не более 2 м</w:t>
            </w:r>
          </w:p>
        </w:tc>
      </w:tr>
    </w:tbl>
    <w:p w:rsidR="00A22DA4" w:rsidRDefault="00A22DA4" w:rsidP="00A22DA4">
      <w:pPr>
        <w:pStyle w:val="1ffd"/>
        <w:contextualSpacing/>
        <w:jc w:val="both"/>
        <w:rPr>
          <w:rFonts w:asciiTheme="minorHAnsi" w:hAnsiTheme="minorHAnsi" w:cstheme="minorHAnsi"/>
          <w:b/>
          <w:sz w:val="24"/>
          <w:szCs w:val="24"/>
        </w:rPr>
      </w:pPr>
    </w:p>
    <w:p w:rsidR="00A22DA4" w:rsidRPr="001E4F02" w:rsidRDefault="00A22DA4" w:rsidP="00A22DA4">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22DA4" w:rsidRPr="00567056" w:rsidRDefault="00A22DA4" w:rsidP="00A22DA4">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22DA4"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Минимальная площадь озелененных территорий</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70 %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Больничные учреждения, санаторно-курортные</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учреждения, объекты социального обеспечения,</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60 %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50 %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355953" w:rsidP="00355953">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О</w:t>
            </w:r>
            <w:r w:rsidR="00A22DA4" w:rsidRPr="008C2C56">
              <w:rPr>
                <w:rFonts w:eastAsia="Calibri" w:cstheme="minorHAnsi"/>
                <w:lang w:val="x-none" w:eastAsia="ar-SA"/>
              </w:rPr>
              <w:t>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40 % территории земельного участка</w:t>
            </w:r>
          </w:p>
          <w:p w:rsidR="00A22DA4" w:rsidRPr="008C2C56" w:rsidRDefault="00A22DA4" w:rsidP="00103944">
            <w:pPr>
              <w:spacing w:before="0" w:after="0" w:line="240" w:lineRule="auto"/>
              <w:contextualSpacing/>
              <w:jc w:val="center"/>
              <w:rPr>
                <w:rFonts w:eastAsia="Calibri" w:cstheme="minorHAnsi"/>
                <w:lang w:val="x-none" w:eastAsia="ar-SA"/>
              </w:rPr>
            </w:pP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Прочие, за исключением объектов коммунального</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15 % территории земельного участка</w:t>
            </w:r>
          </w:p>
        </w:tc>
      </w:tr>
      <w:tr w:rsidR="00A22DA4" w:rsidRPr="00036692" w:rsidTr="00103944">
        <w:tc>
          <w:tcPr>
            <w:tcW w:w="540"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не устанавливается</w:t>
            </w:r>
          </w:p>
          <w:p w:rsidR="00A22DA4" w:rsidRPr="008C2C56" w:rsidRDefault="00A22DA4" w:rsidP="00103944">
            <w:pPr>
              <w:spacing w:before="0" w:after="0" w:line="240" w:lineRule="auto"/>
              <w:contextualSpacing/>
              <w:jc w:val="center"/>
              <w:rPr>
                <w:rFonts w:eastAsia="Calibri" w:cstheme="minorHAnsi"/>
                <w:lang w:val="x-none" w:eastAsia="ar-SA"/>
              </w:rPr>
            </w:pPr>
          </w:p>
        </w:tc>
      </w:tr>
    </w:tbl>
    <w:p w:rsidR="00A22DA4" w:rsidRPr="00567056" w:rsidRDefault="00A22DA4" w:rsidP="00A22DA4">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A22DA4" w:rsidRPr="00567056" w:rsidRDefault="00A22DA4" w:rsidP="00A22DA4">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22DA4"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Минимальное количество</w:t>
            </w:r>
          </w:p>
          <w:p w:rsidR="00A22DA4" w:rsidRPr="008C2C56" w:rsidRDefault="00A22DA4" w:rsidP="00103944">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машино-мест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4-х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9 машино-мест на 100 гостиничных мест</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Объекты обслуживающей, административной, </w:t>
            </w:r>
            <w:r w:rsidRPr="008C2C56">
              <w:rPr>
                <w:rFonts w:eastAsia="Calibri" w:cstheme="minorHAnsi"/>
                <w:lang w:val="x-none" w:eastAsia="ar-SA"/>
              </w:rPr>
              <w:lastRenderedPageBreak/>
              <w:t>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lastRenderedPageBreak/>
              <w:t xml:space="preserve">1 машино-место на 5 работников в </w:t>
            </w:r>
            <w:r w:rsidRPr="008C2C56">
              <w:rPr>
                <w:rFonts w:eastAsia="Calibri" w:cstheme="minorHAnsi"/>
                <w:lang w:val="x-none" w:eastAsia="ar-SA"/>
              </w:rPr>
              <w:lastRenderedPageBreak/>
              <w:t>максимальную смену, а также 1 машино-место на 10 единовременных посетителей при их 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lastRenderedPageBreak/>
              <w:t>4</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10 единовременных посетителей (включая зрителей) при их</w:t>
            </w:r>
          </w:p>
          <w:p w:rsidR="00A22DA4" w:rsidRPr="008C2C56" w:rsidRDefault="00A22DA4" w:rsidP="00103944">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максимальном количестве</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186B9E"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Поликлинии</w:t>
            </w:r>
            <w:r w:rsidR="00A22DA4" w:rsidRPr="008C2C56">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20 койко-мест, а также 1 машино-место на 5 работников</w:t>
            </w:r>
          </w:p>
        </w:tc>
      </w:tr>
      <w:tr w:rsidR="00A22DA4" w:rsidRPr="00036692" w:rsidTr="00103944">
        <w:tc>
          <w:tcPr>
            <w:tcW w:w="716" w:type="dxa"/>
            <w:tcBorders>
              <w:top w:val="single" w:sz="4" w:space="0" w:color="000000"/>
              <w:left w:val="single" w:sz="4" w:space="0" w:color="000000"/>
              <w:bottom w:val="single" w:sz="4" w:space="0" w:color="000000"/>
              <w:right w:val="nil"/>
            </w:tcBorders>
            <w:vAlign w:val="center"/>
            <w:hideMark/>
          </w:tcPr>
          <w:p w:rsidR="00A22DA4" w:rsidRPr="008C2C56" w:rsidRDefault="00186B9E" w:rsidP="00103944">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A22DA4" w:rsidRPr="008C2C56" w:rsidRDefault="00A22DA4" w:rsidP="00186B9E">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22DA4" w:rsidRPr="008C2C56" w:rsidRDefault="00A22DA4" w:rsidP="00103944">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 машино-места на 1,0 га территории участка</w:t>
            </w:r>
          </w:p>
        </w:tc>
      </w:tr>
    </w:tbl>
    <w:p w:rsidR="00A22DA4" w:rsidRDefault="00A22DA4" w:rsidP="00A22DA4">
      <w:pPr>
        <w:pStyle w:val="1ffd"/>
        <w:ind w:firstLine="851"/>
        <w:contextualSpacing/>
        <w:jc w:val="both"/>
        <w:rPr>
          <w:rFonts w:ascii="Times New Roman" w:hAnsi="Times New Roman" w:cs="Times New Roman"/>
          <w:sz w:val="24"/>
          <w:szCs w:val="24"/>
        </w:rPr>
      </w:pPr>
    </w:p>
    <w:p w:rsidR="00186B9E" w:rsidRPr="00861A58" w:rsidRDefault="00A22DA4" w:rsidP="00707E7F">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sidR="00186B9E">
        <w:rPr>
          <w:rFonts w:ascii="Calibri" w:hAnsi="Calibri" w:cs="Times New Roman"/>
          <w:sz w:val="24"/>
          <w:szCs w:val="24"/>
          <w:lang w:eastAsia="ru-RU"/>
        </w:rPr>
        <w:t xml:space="preserve">щаемых на территории зоны - V. </w:t>
      </w:r>
    </w:p>
    <w:p w:rsidR="00DD2D3C" w:rsidRPr="00EF7160" w:rsidRDefault="00DD2D3C" w:rsidP="00EF716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ED7DFD" w:rsidRPr="0064699C" w:rsidRDefault="00231027" w:rsidP="0064699C">
      <w:pPr>
        <w:pStyle w:val="32"/>
      </w:pPr>
      <w:bookmarkStart w:id="73" w:name="_Toc32496176"/>
      <w:r w:rsidRPr="00681530">
        <w:t xml:space="preserve">Статья </w:t>
      </w:r>
      <w:r w:rsidR="00760D29" w:rsidRPr="00EF7160">
        <w:t>3</w:t>
      </w:r>
      <w:r w:rsidR="00CD71DB">
        <w:t>1</w:t>
      </w:r>
      <w:r w:rsidRPr="00EF7160">
        <w:t xml:space="preserve">. </w:t>
      </w:r>
      <w:r w:rsidRPr="00681530">
        <w:t xml:space="preserve">Градостроительный регламент </w:t>
      </w:r>
      <w:r w:rsidR="00B228CA" w:rsidRPr="00B228CA">
        <w:t>общественно</w:t>
      </w:r>
      <w:r w:rsidR="00F8609A">
        <w:t>-</w:t>
      </w:r>
      <w:r w:rsidR="00B228CA" w:rsidRPr="00B228CA">
        <w:t>делово</w:t>
      </w:r>
      <w:r w:rsidR="00F8609A">
        <w:t>й</w:t>
      </w:r>
      <w:r w:rsidR="00B228CA" w:rsidRPr="00B228CA">
        <w:t xml:space="preserve"> </w:t>
      </w:r>
      <w:r w:rsidR="00F8609A">
        <w:t xml:space="preserve">зоны </w:t>
      </w:r>
      <w:r w:rsidRPr="00681530">
        <w:t>(</w:t>
      </w:r>
      <w:r w:rsidR="00B228CA">
        <w:t>О</w:t>
      </w:r>
      <w:r w:rsidR="00743288">
        <w:t>2</w:t>
      </w:r>
      <w:r w:rsidRPr="00681530">
        <w:t>)</w:t>
      </w:r>
      <w:bookmarkEnd w:id="73"/>
    </w:p>
    <w:p w:rsidR="00F8609A" w:rsidRPr="008C10A8"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О2</w:t>
      </w:r>
      <w:r w:rsidRPr="00861A58">
        <w:rPr>
          <w:rFonts w:ascii="Calibri" w:eastAsia="Times New Roman" w:hAnsi="Calibri" w:cs="Times New Roman"/>
          <w:sz w:val="24"/>
          <w:szCs w:val="24"/>
          <w:lang w:eastAsia="ru-RU"/>
        </w:rPr>
        <w:t xml:space="preserve"> </w:t>
      </w:r>
      <w:r>
        <w:rPr>
          <w:rFonts w:ascii="Calibri" w:eastAsia="Times New Roman" w:hAnsi="Calibri" w:cs="Times New Roman"/>
          <w:sz w:val="24"/>
          <w:szCs w:val="24"/>
          <w:lang w:eastAsia="ru-RU"/>
        </w:rPr>
        <w:t>у</w:t>
      </w:r>
      <w:r>
        <w:rPr>
          <w:rFonts w:ascii="Calibri" w:eastAsia="Times New Roman" w:hAnsi="Calibri" w:cs="Times New Roman"/>
          <w:color w:val="000000" w:themeColor="text1"/>
          <w:sz w:val="24"/>
          <w:szCs w:val="24"/>
          <w:lang w:eastAsia="ru-RU"/>
        </w:rPr>
        <w:t>становлена для</w:t>
      </w:r>
      <w:r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офисных, коммерческих и иных учреждений.</w:t>
      </w:r>
    </w:p>
    <w:p w:rsidR="00F8609A" w:rsidRPr="008E5D0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F8609A" w:rsidRPr="00E6623A" w:rsidTr="00103944">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F8609A" w:rsidRPr="00E6623A"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F8609A" w:rsidRPr="008E5D0A" w:rsidRDefault="00F8609A" w:rsidP="00103944">
            <w:pPr>
              <w:widowControl w:val="0"/>
              <w:autoSpaceDE w:val="0"/>
              <w:autoSpaceDN w:val="0"/>
              <w:spacing w:before="0" w:after="0" w:line="240" w:lineRule="auto"/>
              <w:contextualSpacing/>
              <w:jc w:val="center"/>
              <w:rPr>
                <w:rFonts w:eastAsia="Times New Roman" w:cs="Times New Roman"/>
                <w:lang w:eastAsia="ru-RU"/>
              </w:rPr>
            </w:pPr>
          </w:p>
        </w:tc>
      </w:tr>
      <w:tr w:rsidR="00F8609A" w:rsidRPr="0086399F" w:rsidTr="00103944">
        <w:trPr>
          <w:trHeight w:val="270"/>
        </w:trPr>
        <w:tc>
          <w:tcPr>
            <w:tcW w:w="709" w:type="dxa"/>
            <w:vMerge w:val="restart"/>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F8609A" w:rsidRPr="00505E22" w:rsidRDefault="00F8609A" w:rsidP="00103944">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F8609A" w:rsidRPr="00505E22" w:rsidRDefault="00F8609A" w:rsidP="00103944">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F8609A" w:rsidRPr="0086399F" w:rsidTr="00103944">
        <w:trPr>
          <w:trHeight w:val="120"/>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F8609A" w:rsidRPr="0086399F" w:rsidTr="00103944">
        <w:trPr>
          <w:trHeight w:val="240"/>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F8609A" w:rsidRPr="0086399F" w:rsidTr="00103944">
        <w:trPr>
          <w:trHeight w:val="105"/>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F8609A" w:rsidRPr="0086399F" w:rsidTr="00103944">
        <w:trPr>
          <w:trHeight w:val="150"/>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F8609A" w:rsidRPr="0086399F" w:rsidTr="00103944">
        <w:trPr>
          <w:trHeight w:val="135"/>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F8609A" w:rsidRPr="0086399F" w:rsidTr="00103944">
        <w:trPr>
          <w:trHeight w:val="135"/>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F8609A" w:rsidRPr="0086399F" w:rsidTr="00103944">
        <w:trPr>
          <w:trHeight w:val="165"/>
        </w:trPr>
        <w:tc>
          <w:tcPr>
            <w:tcW w:w="709" w:type="dxa"/>
            <w:vMerge/>
            <w:tcMar>
              <w:top w:w="28" w:type="dxa"/>
              <w:left w:w="28" w:type="dxa"/>
              <w:bottom w:w="28" w:type="dxa"/>
              <w:right w:w="28" w:type="dxa"/>
            </w:tcMar>
          </w:tcPr>
          <w:p w:rsidR="00F8609A" w:rsidRPr="00505E22" w:rsidRDefault="00F8609A"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F8609A" w:rsidRPr="00505E22" w:rsidRDefault="00F8609A"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Объекты для размещения магазинов всех типов с площадью торгового зала менее 150 кв.м.</w:t>
            </w:r>
          </w:p>
        </w:tc>
        <w:tc>
          <w:tcPr>
            <w:tcW w:w="3023" w:type="dxa"/>
          </w:tcPr>
          <w:p w:rsidR="00F8609A" w:rsidRPr="00505E22" w:rsidRDefault="00F8609A" w:rsidP="00103944">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BB2D94" w:rsidRPr="0086399F" w:rsidTr="00BB2D94">
        <w:trPr>
          <w:trHeight w:val="82"/>
        </w:trPr>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BB2D94" w:rsidRPr="00601ED5" w:rsidRDefault="00BB2D94" w:rsidP="00BB2D94">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BB2D94" w:rsidRPr="00601ED5" w:rsidRDefault="00BB2D94" w:rsidP="00BB2D94">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BB2D94" w:rsidRPr="0086399F" w:rsidTr="00BB2D94">
        <w:trPr>
          <w:trHeight w:val="82"/>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lastRenderedPageBreak/>
              <w:t>3.1.1</w:t>
            </w: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BB2D94" w:rsidRPr="0086399F" w:rsidTr="00BB2D94">
        <w:trPr>
          <w:trHeight w:val="82"/>
        </w:trPr>
        <w:tc>
          <w:tcPr>
            <w:tcW w:w="709" w:type="dxa"/>
            <w:tcMar>
              <w:top w:w="28" w:type="dxa"/>
              <w:left w:w="28" w:type="dxa"/>
              <w:bottom w:w="28" w:type="dxa"/>
              <w:right w:w="28" w:type="dxa"/>
            </w:tcMar>
          </w:tcPr>
          <w:p w:rsidR="00BB2D94" w:rsidRPr="000A0DBC" w:rsidRDefault="00BB2D94" w:rsidP="00BB2D94">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0" w:type="dxa"/>
            <w:tcMar>
              <w:top w:w="28" w:type="dxa"/>
              <w:left w:w="28" w:type="dxa"/>
              <w:bottom w:w="28" w:type="dxa"/>
              <w:right w:w="28" w:type="dxa"/>
            </w:tcMar>
          </w:tcPr>
          <w:p w:rsidR="00BB2D94" w:rsidRPr="000A0DBC" w:rsidRDefault="00BB2D94" w:rsidP="00BB2D94">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3" w:type="dxa"/>
          </w:tcPr>
          <w:p w:rsidR="00BB2D94" w:rsidRPr="000A0DBC" w:rsidRDefault="00BB2D94" w:rsidP="00BB2D94">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BB2D94" w:rsidRPr="0086399F" w:rsidTr="00FE76F5">
        <w:trPr>
          <w:trHeight w:val="2181"/>
        </w:trPr>
        <w:tc>
          <w:tcPr>
            <w:tcW w:w="709" w:type="dxa"/>
            <w:tcMar>
              <w:top w:w="28" w:type="dxa"/>
              <w:left w:w="28" w:type="dxa"/>
              <w:bottom w:w="28" w:type="dxa"/>
              <w:right w:w="28" w:type="dxa"/>
            </w:tcMar>
          </w:tcPr>
          <w:p w:rsidR="00BB2D94" w:rsidRPr="00505E22" w:rsidRDefault="00BB2D94" w:rsidP="00103944">
            <w:pPr>
              <w:pStyle w:val="ConsPlusNormal"/>
              <w:ind w:firstLine="0"/>
              <w:contextualSpacing/>
              <w:jc w:val="center"/>
              <w:rPr>
                <w:rFonts w:asciiTheme="minorHAnsi" w:hAnsiTheme="minorHAnsi"/>
              </w:rPr>
            </w:pPr>
            <w:r w:rsidRPr="00505E22">
              <w:rPr>
                <w:rFonts w:asciiTheme="minorHAnsi" w:hAnsiTheme="minorHAnsi"/>
              </w:rPr>
              <w:t>3.2.2</w:t>
            </w:r>
          </w:p>
        </w:tc>
        <w:tc>
          <w:tcPr>
            <w:tcW w:w="2887" w:type="dxa"/>
            <w:shd w:val="clear" w:color="auto" w:fill="auto"/>
            <w:tcMar>
              <w:top w:w="28" w:type="dxa"/>
              <w:left w:w="28" w:type="dxa"/>
              <w:bottom w:w="28" w:type="dxa"/>
              <w:right w:w="28" w:type="dxa"/>
            </w:tcMar>
          </w:tcPr>
          <w:p w:rsidR="00BB2D94" w:rsidRPr="00505E22" w:rsidRDefault="00BB2D94" w:rsidP="00103944">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Службы социальной помощи, службы занятости населения,</w:t>
            </w:r>
          </w:p>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пенсионные службы; здания общественных некоммерческих организаций</w:t>
            </w:r>
          </w:p>
        </w:tc>
        <w:tc>
          <w:tcPr>
            <w:tcW w:w="3023" w:type="dxa"/>
            <w:shd w:val="clear" w:color="auto" w:fill="auto"/>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FE76F5">
        <w:trPr>
          <w:trHeight w:val="341"/>
        </w:trPr>
        <w:tc>
          <w:tcPr>
            <w:tcW w:w="709" w:type="dxa"/>
            <w:tcMar>
              <w:top w:w="28" w:type="dxa"/>
              <w:left w:w="28" w:type="dxa"/>
              <w:bottom w:w="28" w:type="dxa"/>
              <w:right w:w="28" w:type="dxa"/>
            </w:tcMar>
          </w:tcPr>
          <w:p w:rsidR="00BB2D94" w:rsidRPr="00B154CD" w:rsidRDefault="00BB2D94" w:rsidP="00FE76F5">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FE76F5">
        <w:trPr>
          <w:trHeight w:val="341"/>
        </w:trPr>
        <w:tc>
          <w:tcPr>
            <w:tcW w:w="709" w:type="dxa"/>
            <w:tcMar>
              <w:top w:w="28" w:type="dxa"/>
              <w:left w:w="28" w:type="dxa"/>
              <w:bottom w:w="28" w:type="dxa"/>
              <w:right w:w="28" w:type="dxa"/>
            </w:tcMar>
          </w:tcPr>
          <w:p w:rsidR="00BB2D94" w:rsidRPr="00B154CD" w:rsidRDefault="00BB2D94" w:rsidP="00FE76F5">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3.2.4</w:t>
            </w:r>
          </w:p>
        </w:tc>
        <w:tc>
          <w:tcPr>
            <w:tcW w:w="2887"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Общежития</w:t>
            </w:r>
          </w:p>
        </w:tc>
        <w:tc>
          <w:tcPr>
            <w:tcW w:w="3020"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Общежития для проживания граждан на время их работы, службы или обучения</w:t>
            </w:r>
          </w:p>
        </w:tc>
        <w:tc>
          <w:tcPr>
            <w:tcW w:w="3023" w:type="dxa"/>
            <w:shd w:val="clear" w:color="auto" w:fill="auto"/>
          </w:tcPr>
          <w:p w:rsidR="00BB2D94" w:rsidRPr="00B154CD" w:rsidRDefault="00BB2D94" w:rsidP="00FE76F5">
            <w:pPr>
              <w:pStyle w:val="ConsPlusNormal"/>
              <w:ind w:firstLine="0"/>
              <w:contextualSpacing/>
              <w:rPr>
                <w:rFonts w:asciiTheme="minorHAnsi" w:hAnsiTheme="minorHAnsi"/>
                <w:color w:val="000000" w:themeColor="text1"/>
              </w:rPr>
            </w:pPr>
            <w:r w:rsidRPr="00B154CD">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BB2D94" w:rsidRPr="0086399F" w:rsidTr="00FE76F5">
        <w:trPr>
          <w:trHeight w:val="341"/>
        </w:trPr>
        <w:tc>
          <w:tcPr>
            <w:tcW w:w="709" w:type="dxa"/>
            <w:tcMar>
              <w:top w:w="28" w:type="dxa"/>
              <w:left w:w="28" w:type="dxa"/>
              <w:bottom w:w="28" w:type="dxa"/>
              <w:right w:w="28" w:type="dxa"/>
            </w:tcMar>
          </w:tcPr>
          <w:p w:rsidR="00BB2D94" w:rsidRPr="00B154CD" w:rsidRDefault="00BB2D94" w:rsidP="00FE76F5">
            <w:pPr>
              <w:pStyle w:val="ConsPlusNormal"/>
              <w:ind w:firstLine="0"/>
              <w:contextualSpacing/>
              <w:jc w:val="center"/>
              <w:rPr>
                <w:rFonts w:asciiTheme="minorHAnsi" w:hAnsiTheme="minorHAnsi"/>
                <w:color w:val="000000" w:themeColor="text1"/>
              </w:rPr>
            </w:pPr>
            <w:r w:rsidRPr="00B154CD">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BB2D94" w:rsidRPr="00B154CD" w:rsidRDefault="00BB2D94" w:rsidP="00FE76F5">
            <w:pPr>
              <w:pStyle w:val="ConsPlusNormal"/>
              <w:ind w:firstLine="0"/>
              <w:contextualSpacing/>
              <w:rPr>
                <w:rFonts w:asciiTheme="minorHAnsi" w:hAnsiTheme="minorHAnsi"/>
              </w:rPr>
            </w:pPr>
            <w:r w:rsidRPr="00B154CD">
              <w:rPr>
                <w:rFonts w:asciiTheme="minorHAnsi" w:hAnsiTheme="minorHAnsi"/>
              </w:rPr>
              <w:t>Объекты для оказания населению или организациям бытовых услуг населению (</w:t>
            </w:r>
            <w:r w:rsidRPr="00B154CD">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BB2D94" w:rsidRPr="00B154CD" w:rsidRDefault="00BB2D94" w:rsidP="00FE76F5">
            <w:pPr>
              <w:pStyle w:val="ConsPlusNormal"/>
              <w:ind w:firstLine="0"/>
              <w:contextualSpacing/>
              <w:rPr>
                <w:rFonts w:asciiTheme="minorHAnsi" w:hAnsiTheme="minorHAnsi"/>
              </w:rPr>
            </w:pPr>
            <w:r w:rsidRPr="00B154C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FE76F5">
        <w:trPr>
          <w:trHeight w:val="341"/>
        </w:trPr>
        <w:tc>
          <w:tcPr>
            <w:tcW w:w="709" w:type="dxa"/>
            <w:tcMar>
              <w:top w:w="28" w:type="dxa"/>
              <w:left w:w="28" w:type="dxa"/>
              <w:bottom w:w="28" w:type="dxa"/>
              <w:right w:w="28" w:type="dxa"/>
            </w:tcMar>
          </w:tcPr>
          <w:p w:rsidR="00BB2D94" w:rsidRPr="0082725F" w:rsidRDefault="00BB2D94" w:rsidP="00BB2D94">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shd w:val="clear" w:color="auto" w:fill="auto"/>
            <w:tcMar>
              <w:top w:w="28" w:type="dxa"/>
              <w:left w:w="28" w:type="dxa"/>
              <w:bottom w:w="28" w:type="dxa"/>
              <w:right w:w="28" w:type="dxa"/>
            </w:tcMar>
          </w:tcPr>
          <w:p w:rsidR="00BB2D94" w:rsidRPr="00B154CD" w:rsidRDefault="00BB2D94" w:rsidP="00BB2D94">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shd w:val="clear" w:color="auto" w:fill="auto"/>
            <w:tcMar>
              <w:top w:w="28" w:type="dxa"/>
              <w:left w:w="28" w:type="dxa"/>
              <w:bottom w:w="28" w:type="dxa"/>
              <w:right w:w="28" w:type="dxa"/>
            </w:tcMar>
          </w:tcPr>
          <w:p w:rsidR="00BB2D94" w:rsidRPr="004F775C"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shd w:val="clear" w:color="auto" w:fill="auto"/>
          </w:tcPr>
          <w:p w:rsidR="00BB2D94" w:rsidRPr="00B154CD" w:rsidRDefault="00BB2D94" w:rsidP="00BB2D94">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shd w:val="clear" w:color="auto" w:fill="auto"/>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shd w:val="clear" w:color="auto" w:fill="auto"/>
            <w:tcMar>
              <w:top w:w="28" w:type="dxa"/>
              <w:left w:w="28" w:type="dxa"/>
              <w:bottom w:w="28" w:type="dxa"/>
              <w:right w:w="28" w:type="dxa"/>
            </w:tcMar>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 xml:space="preserve">Поликлиники, фельдшерские пункты, пункты здравоохранения, центры матери и ребенка, диагностические центры, молочные кухни, станции </w:t>
            </w:r>
            <w:r w:rsidRPr="00F64697">
              <w:rPr>
                <w:rFonts w:asciiTheme="minorHAnsi" w:hAnsiTheme="minorHAnsi" w:cstheme="minorHAnsi"/>
                <w:color w:val="000000" w:themeColor="text1"/>
              </w:rPr>
              <w:lastRenderedPageBreak/>
              <w:t>донорства крови, клинические лаборатории</w:t>
            </w:r>
          </w:p>
        </w:tc>
        <w:tc>
          <w:tcPr>
            <w:tcW w:w="3023" w:type="dxa"/>
            <w:shd w:val="clear" w:color="auto" w:fill="auto"/>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8A3969" w:rsidRDefault="00BB2D94" w:rsidP="00BB2D94">
            <w:pPr>
              <w:pStyle w:val="ConsPlusNormal"/>
              <w:ind w:firstLine="0"/>
              <w:contextualSpacing/>
              <w:jc w:val="center"/>
              <w:rPr>
                <w:rFonts w:asciiTheme="minorHAnsi" w:hAnsiTheme="minorHAnsi"/>
              </w:rPr>
            </w:pPr>
            <w:r w:rsidRPr="008A3969">
              <w:rPr>
                <w:rFonts w:asciiTheme="minorHAnsi" w:hAnsiTheme="minorHAnsi"/>
              </w:rPr>
              <w:lastRenderedPageBreak/>
              <w:t>3.4.2</w:t>
            </w:r>
          </w:p>
        </w:tc>
        <w:tc>
          <w:tcPr>
            <w:tcW w:w="2887" w:type="dxa"/>
            <w:shd w:val="clear" w:color="auto" w:fill="auto"/>
            <w:tcMar>
              <w:top w:w="28" w:type="dxa"/>
              <w:left w:w="28" w:type="dxa"/>
              <w:bottom w:w="28" w:type="dxa"/>
              <w:right w:w="28" w:type="dxa"/>
            </w:tcMar>
          </w:tcPr>
          <w:p w:rsidR="00BB2D94" w:rsidRPr="008A3969" w:rsidRDefault="00BB2D94" w:rsidP="00BB2D94">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shd w:val="clear" w:color="auto" w:fill="auto"/>
            <w:tcMar>
              <w:top w:w="28" w:type="dxa"/>
              <w:left w:w="28" w:type="dxa"/>
              <w:bottom w:w="28" w:type="dxa"/>
              <w:right w:w="28" w:type="dxa"/>
            </w:tcMar>
          </w:tcPr>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shd w:val="clear" w:color="auto" w:fill="auto"/>
          </w:tcPr>
          <w:p w:rsidR="00BB2D94" w:rsidRPr="008A3969" w:rsidRDefault="00BB2D94" w:rsidP="00BB2D94">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5058E6" w:rsidRDefault="00BB2D94" w:rsidP="00BB2D94">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shd w:val="clear" w:color="auto" w:fill="auto"/>
            <w:tcMar>
              <w:top w:w="28" w:type="dxa"/>
              <w:left w:w="28" w:type="dxa"/>
              <w:bottom w:w="28" w:type="dxa"/>
              <w:right w:w="28" w:type="dxa"/>
            </w:tcMar>
          </w:tcPr>
          <w:p w:rsidR="00BB2D94" w:rsidRPr="005058E6" w:rsidRDefault="00BB2D94" w:rsidP="00BB2D94">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shd w:val="clear" w:color="auto" w:fill="auto"/>
            <w:tcMar>
              <w:top w:w="28" w:type="dxa"/>
              <w:left w:w="28" w:type="dxa"/>
              <w:bottom w:w="28" w:type="dxa"/>
              <w:right w:w="28" w:type="dxa"/>
            </w:tcMar>
          </w:tcPr>
          <w:p w:rsidR="00BB2D94" w:rsidRPr="005058E6"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BB2D94" w:rsidRPr="005058E6" w:rsidRDefault="00BB2D94" w:rsidP="00BB2D94">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BB2D94" w:rsidRPr="00634DE8" w:rsidRDefault="00BB2D94" w:rsidP="00BB2D94">
            <w:pPr>
              <w:pStyle w:val="ConsPlusNormal"/>
              <w:ind w:firstLine="0"/>
              <w:contextualSpacing/>
              <w:rPr>
                <w:rFonts w:asciiTheme="minorHAnsi" w:hAnsiTheme="minorHAnsi" w:cstheme="minorHAnsi"/>
                <w:highlight w:val="yellow"/>
              </w:rPr>
            </w:pPr>
          </w:p>
          <w:p w:rsidR="00BB2D94" w:rsidRPr="00634DE8" w:rsidRDefault="00BB2D94" w:rsidP="00BB2D94">
            <w:pPr>
              <w:pStyle w:val="ConsPlusNormal"/>
              <w:contextualSpacing/>
              <w:jc w:val="center"/>
              <w:rPr>
                <w:rFonts w:asciiTheme="minorHAnsi" w:hAnsiTheme="minorHAnsi" w:cstheme="minorHAnsi"/>
              </w:rPr>
            </w:pPr>
          </w:p>
        </w:tc>
        <w:tc>
          <w:tcPr>
            <w:tcW w:w="2887"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heme="minorHAnsi" w:hAnsiTheme="minorHAnsi"/>
              </w:rPr>
              <w:t xml:space="preserve">,Ю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F270CB" w:rsidRDefault="00BB2D94" w:rsidP="00BB2D94">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shd w:val="clear" w:color="auto" w:fill="auto"/>
            <w:tcMar>
              <w:top w:w="28" w:type="dxa"/>
              <w:left w:w="28" w:type="dxa"/>
              <w:bottom w:w="28" w:type="dxa"/>
              <w:right w:w="28" w:type="dxa"/>
            </w:tcMar>
          </w:tcPr>
          <w:p w:rsidR="00BB2D94" w:rsidRPr="00F270CB"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shd w:val="clear" w:color="auto" w:fill="auto"/>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shd w:val="clear" w:color="auto" w:fill="auto"/>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FE76F5">
        <w:trPr>
          <w:trHeight w:val="341"/>
        </w:trPr>
        <w:tc>
          <w:tcPr>
            <w:tcW w:w="709" w:type="dxa"/>
            <w:tcMar>
              <w:top w:w="28" w:type="dxa"/>
              <w:left w:w="28" w:type="dxa"/>
              <w:bottom w:w="28" w:type="dxa"/>
              <w:right w:w="28" w:type="dxa"/>
            </w:tcMar>
          </w:tcPr>
          <w:p w:rsidR="00BB2D94" w:rsidRPr="00B970EC" w:rsidRDefault="00BB2D94" w:rsidP="00FE76F5">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shd w:val="clear" w:color="auto" w:fill="auto"/>
            <w:tcMar>
              <w:top w:w="28" w:type="dxa"/>
              <w:left w:w="28" w:type="dxa"/>
              <w:bottom w:w="28" w:type="dxa"/>
              <w:right w:w="28" w:type="dxa"/>
            </w:tcMar>
          </w:tcPr>
          <w:p w:rsidR="00BB2D94" w:rsidRPr="00B970EC" w:rsidRDefault="00BB2D94" w:rsidP="00FE76F5">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shd w:val="clear" w:color="auto" w:fill="auto"/>
            <w:tcMar>
              <w:top w:w="28" w:type="dxa"/>
              <w:left w:w="28" w:type="dxa"/>
              <w:bottom w:w="28" w:type="dxa"/>
              <w:right w:w="28" w:type="dxa"/>
            </w:tcMar>
          </w:tcPr>
          <w:p w:rsidR="00BB2D94" w:rsidRPr="00B970EC" w:rsidRDefault="00BB2D94" w:rsidP="00FE76F5">
            <w:pPr>
              <w:pStyle w:val="ConsPlusNormal"/>
              <w:ind w:firstLine="0"/>
              <w:contextualSpacing/>
              <w:rPr>
                <w:rFonts w:asciiTheme="minorHAnsi" w:hAnsiTheme="minorHAnsi"/>
              </w:rPr>
            </w:pPr>
            <w:r w:rsidRPr="00B970EC">
              <w:rPr>
                <w:rFonts w:asciiTheme="minorHAnsi" w:hAnsiTheme="minorHAnsi"/>
              </w:rPr>
              <w:t>Дворцы и дома культуры, клубы</w:t>
            </w:r>
            <w:r>
              <w:rPr>
                <w:rFonts w:asciiTheme="minorHAnsi" w:hAnsiTheme="minorHAnsi"/>
              </w:rPr>
              <w:t xml:space="preserve">; </w:t>
            </w:r>
          </w:p>
          <w:p w:rsidR="00BB2D94" w:rsidRPr="00B970EC" w:rsidRDefault="00BB2D94" w:rsidP="00FE76F5">
            <w:pPr>
              <w:pStyle w:val="ConsPlusNormal"/>
              <w:ind w:firstLine="0"/>
              <w:contextualSpacing/>
              <w:rPr>
                <w:rFonts w:asciiTheme="minorHAnsi" w:hAnsiTheme="minorHAnsi"/>
              </w:rPr>
            </w:pPr>
            <w:r>
              <w:rPr>
                <w:rFonts w:asciiTheme="minorHAnsi" w:hAnsiTheme="minorHAnsi"/>
              </w:rPr>
              <w:t>б</w:t>
            </w:r>
            <w:r w:rsidRPr="00B970EC">
              <w:rPr>
                <w:rFonts w:asciiTheme="minorHAnsi" w:hAnsiTheme="minorHAnsi"/>
              </w:rPr>
              <w:t>иблиотеки, архивы</w:t>
            </w:r>
            <w:r>
              <w:rPr>
                <w:rFonts w:asciiTheme="minorHAnsi" w:hAnsiTheme="minorHAnsi"/>
              </w:rPr>
              <w:t>; к</w:t>
            </w:r>
            <w:r w:rsidRPr="00B970EC">
              <w:rPr>
                <w:rFonts w:asciiTheme="minorHAnsi" w:hAnsiTheme="minorHAnsi"/>
              </w:rPr>
              <w:t>ультурно-досуговые центры, кинотеатры, кинозалы</w:t>
            </w:r>
            <w:r>
              <w:rPr>
                <w:rFonts w:asciiTheme="minorHAnsi" w:hAnsiTheme="minorHAnsi"/>
              </w:rPr>
              <w:t>, театры; м</w:t>
            </w:r>
            <w:r w:rsidRPr="00B970EC">
              <w:rPr>
                <w:rFonts w:asciiTheme="minorHAnsi" w:hAnsiTheme="minorHAnsi"/>
              </w:rPr>
              <w:t>узеи, художественные галереи</w:t>
            </w:r>
            <w:r>
              <w:rPr>
                <w:rFonts w:asciiTheme="minorHAnsi" w:hAnsiTheme="minorHAnsi"/>
              </w:rPr>
              <w:t>, выставки, лектории</w:t>
            </w:r>
          </w:p>
        </w:tc>
        <w:tc>
          <w:tcPr>
            <w:tcW w:w="3023" w:type="dxa"/>
            <w:shd w:val="clear" w:color="auto" w:fill="auto"/>
          </w:tcPr>
          <w:p w:rsidR="00BB2D94" w:rsidRPr="00B970EC" w:rsidRDefault="00BB2D94" w:rsidP="00FE76F5">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FE76F5">
        <w:trPr>
          <w:trHeight w:val="341"/>
        </w:trPr>
        <w:tc>
          <w:tcPr>
            <w:tcW w:w="709" w:type="dxa"/>
            <w:tcMar>
              <w:top w:w="28" w:type="dxa"/>
              <w:left w:w="28" w:type="dxa"/>
              <w:bottom w:w="28" w:type="dxa"/>
              <w:right w:w="28" w:type="dxa"/>
            </w:tcMar>
          </w:tcPr>
          <w:p w:rsidR="00BB2D94" w:rsidRPr="00B154CD" w:rsidRDefault="00BB2D94" w:rsidP="00074F14">
            <w:pPr>
              <w:pStyle w:val="ConsPlusNormal"/>
              <w:ind w:firstLine="0"/>
              <w:contextualSpacing/>
              <w:jc w:val="center"/>
              <w:rPr>
                <w:rFonts w:asciiTheme="minorHAnsi" w:hAnsiTheme="minorHAnsi"/>
              </w:rPr>
            </w:pPr>
            <w:r w:rsidRPr="00B154CD">
              <w:rPr>
                <w:rFonts w:asciiTheme="minorHAnsi" w:hAnsiTheme="minorHAnsi"/>
              </w:rPr>
              <w:lastRenderedPageBreak/>
              <w:t>3.6.2</w:t>
            </w:r>
          </w:p>
        </w:tc>
        <w:tc>
          <w:tcPr>
            <w:tcW w:w="2887" w:type="dxa"/>
            <w:shd w:val="clear" w:color="auto" w:fill="auto"/>
            <w:tcMar>
              <w:top w:w="28" w:type="dxa"/>
              <w:left w:w="28" w:type="dxa"/>
              <w:bottom w:w="28" w:type="dxa"/>
              <w:right w:w="28" w:type="dxa"/>
            </w:tcMar>
          </w:tcPr>
          <w:p w:rsidR="00BB2D94" w:rsidRPr="00B154CD" w:rsidRDefault="00BB2D94" w:rsidP="00074F14">
            <w:pPr>
              <w:pStyle w:val="ConsPlusNormal"/>
              <w:ind w:firstLine="0"/>
              <w:contextualSpacing/>
              <w:jc w:val="both"/>
              <w:rPr>
                <w:rFonts w:asciiTheme="minorHAnsi" w:hAnsiTheme="minorHAnsi"/>
              </w:rPr>
            </w:pPr>
            <w:r w:rsidRPr="00B154CD">
              <w:rPr>
                <w:rFonts w:asciiTheme="minorHAnsi" w:hAnsiTheme="minorHAnsi"/>
              </w:rPr>
              <w:t>Парки культуры и отдыха</w:t>
            </w:r>
          </w:p>
        </w:tc>
        <w:tc>
          <w:tcPr>
            <w:tcW w:w="3020" w:type="dxa"/>
            <w:shd w:val="clear" w:color="auto" w:fill="auto"/>
            <w:tcMar>
              <w:top w:w="28" w:type="dxa"/>
              <w:left w:w="28" w:type="dxa"/>
              <w:bottom w:w="28" w:type="dxa"/>
              <w:right w:w="28" w:type="dxa"/>
            </w:tcMar>
          </w:tcPr>
          <w:p w:rsidR="00BB2D94" w:rsidRPr="00B154CD" w:rsidRDefault="00BB2D94" w:rsidP="00074F14">
            <w:pPr>
              <w:spacing w:before="0" w:after="0" w:line="240" w:lineRule="auto"/>
              <w:contextualSpacing/>
              <w:rPr>
                <w:rFonts w:eastAsia="Times New Roman" w:cs="Arial"/>
                <w:color w:val="000000" w:themeColor="text1"/>
                <w:lang w:eastAsia="ru-RU"/>
              </w:rPr>
            </w:pPr>
            <w:r w:rsidRPr="00B154CD">
              <w:rPr>
                <w:rFonts w:eastAsia="Times New Roman" w:cs="Arial"/>
                <w:color w:val="000000" w:themeColor="text1"/>
                <w:lang w:eastAsia="ru-RU"/>
              </w:rPr>
              <w:t>Размещение парков культуры и отдыха</w:t>
            </w:r>
          </w:p>
        </w:tc>
        <w:tc>
          <w:tcPr>
            <w:tcW w:w="3023" w:type="dxa"/>
            <w:shd w:val="clear" w:color="auto" w:fill="auto"/>
          </w:tcPr>
          <w:p w:rsidR="00BB2D94" w:rsidRPr="00B154CD" w:rsidRDefault="00BB2D94" w:rsidP="00074F14">
            <w:pPr>
              <w:spacing w:before="0" w:after="0" w:line="240" w:lineRule="auto"/>
              <w:contextualSpacing/>
              <w:rPr>
                <w:color w:val="000000" w:themeColor="text1"/>
              </w:rPr>
            </w:pPr>
            <w:r w:rsidRPr="00B154CD">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BB2D94" w:rsidRPr="0086399F" w:rsidTr="00103944">
        <w:trPr>
          <w:trHeight w:val="954"/>
        </w:trPr>
        <w:tc>
          <w:tcPr>
            <w:tcW w:w="709" w:type="dxa"/>
            <w:tcMar>
              <w:top w:w="28" w:type="dxa"/>
              <w:left w:w="28" w:type="dxa"/>
              <w:bottom w:w="28" w:type="dxa"/>
              <w:right w:w="28" w:type="dxa"/>
            </w:tcMar>
          </w:tcPr>
          <w:p w:rsidR="00BB2D94" w:rsidRPr="00B970EC" w:rsidRDefault="00BB2D94" w:rsidP="00103944">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BB2D94" w:rsidRPr="00B970EC" w:rsidRDefault="00BB2D94" w:rsidP="00103944">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BB2D94" w:rsidRPr="00B970EC" w:rsidRDefault="00BB2D94" w:rsidP="00103944">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BB2D94" w:rsidRPr="00B970EC" w:rsidRDefault="00BB2D94" w:rsidP="00103944">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BB2D94" w:rsidRPr="0086399F" w:rsidTr="00103944">
        <w:trPr>
          <w:trHeight w:val="954"/>
        </w:trPr>
        <w:tc>
          <w:tcPr>
            <w:tcW w:w="709" w:type="dxa"/>
            <w:tcMar>
              <w:top w:w="28" w:type="dxa"/>
              <w:left w:w="28" w:type="dxa"/>
              <w:bottom w:w="28" w:type="dxa"/>
              <w:right w:w="28" w:type="dxa"/>
            </w:tcMar>
          </w:tcPr>
          <w:p w:rsidR="00BB2D94" w:rsidRPr="00601ED5" w:rsidRDefault="00BB2D94" w:rsidP="00074F14">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BB2D94" w:rsidRPr="00601ED5" w:rsidRDefault="00BB2D94" w:rsidP="00074F14">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BB2D94" w:rsidRPr="00601ED5" w:rsidRDefault="00BB2D94" w:rsidP="00074F14">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BB2D94" w:rsidRPr="00601ED5" w:rsidRDefault="00BB2D94" w:rsidP="00074F1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BB2D94" w:rsidRPr="0086399F" w:rsidTr="00682888">
        <w:trPr>
          <w:trHeight w:val="358"/>
        </w:trPr>
        <w:tc>
          <w:tcPr>
            <w:tcW w:w="709" w:type="dxa"/>
            <w:tcMar>
              <w:top w:w="28" w:type="dxa"/>
              <w:left w:w="28" w:type="dxa"/>
              <w:bottom w:w="28" w:type="dxa"/>
              <w:right w:w="28" w:type="dxa"/>
            </w:tcMar>
          </w:tcPr>
          <w:p w:rsidR="00BB2D94" w:rsidRPr="00C71DDA" w:rsidRDefault="00BB2D94" w:rsidP="00074F14">
            <w:pPr>
              <w:pStyle w:val="ConsPlusNormal"/>
              <w:ind w:firstLine="0"/>
              <w:contextualSpacing/>
              <w:jc w:val="center"/>
              <w:rPr>
                <w:rFonts w:asciiTheme="minorHAnsi" w:hAnsiTheme="minorHAnsi"/>
              </w:rPr>
            </w:pPr>
            <w:r w:rsidRPr="00C71DDA">
              <w:rPr>
                <w:rFonts w:asciiTheme="minorHAnsi" w:hAnsiTheme="minorHAnsi"/>
              </w:rPr>
              <w:t>3.10.1</w:t>
            </w:r>
          </w:p>
        </w:tc>
        <w:tc>
          <w:tcPr>
            <w:tcW w:w="2887" w:type="dxa"/>
            <w:tcMar>
              <w:top w:w="28" w:type="dxa"/>
              <w:left w:w="28" w:type="dxa"/>
              <w:bottom w:w="28" w:type="dxa"/>
              <w:right w:w="28" w:type="dxa"/>
            </w:tcMar>
          </w:tcPr>
          <w:p w:rsidR="00BB2D94" w:rsidRPr="00C71DDA" w:rsidRDefault="00BB2D94" w:rsidP="00074F14">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BB2D94" w:rsidRPr="00C71DDA" w:rsidRDefault="00BB2D94" w:rsidP="00074F14">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BB2D94" w:rsidRPr="00C71DDA" w:rsidRDefault="00BB2D94" w:rsidP="00074F14">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BB2D94" w:rsidRPr="0086399F" w:rsidTr="00103944">
        <w:tc>
          <w:tcPr>
            <w:tcW w:w="709" w:type="dxa"/>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BB2D94" w:rsidRPr="0086399F" w:rsidTr="00103944">
        <w:tc>
          <w:tcPr>
            <w:tcW w:w="709" w:type="dxa"/>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BB2D94" w:rsidRPr="00AC3E19" w:rsidRDefault="00BB2D94" w:rsidP="00103944">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BB2D94" w:rsidRPr="0086399F" w:rsidTr="00103944">
        <w:tc>
          <w:tcPr>
            <w:tcW w:w="709" w:type="dxa"/>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BB2D94" w:rsidRPr="00AC3E19" w:rsidRDefault="00BB2D94" w:rsidP="00103944">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сооружения для разгрузки автомобилей (рампы)</w:t>
            </w:r>
            <w:r>
              <w:rPr>
                <w:rFonts w:asciiTheme="minorHAnsi" w:hAnsiTheme="minorHAnsi"/>
              </w:rPr>
              <w:t xml:space="preserve">, </w:t>
            </w:r>
            <w:r w:rsidRPr="006D62FF">
              <w:rPr>
                <w:rFonts w:asciiTheme="minorHAnsi" w:hAnsiTheme="minorHAnsi"/>
                <w:color w:val="000000" w:themeColor="text1"/>
              </w:rPr>
              <w:t>объекты инженерной инфраструктуры,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4.4</w:t>
            </w:r>
          </w:p>
        </w:tc>
        <w:tc>
          <w:tcPr>
            <w:tcW w:w="2887"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00 кв.м. и более</w:t>
            </w:r>
          </w:p>
        </w:tc>
        <w:tc>
          <w:tcPr>
            <w:tcW w:w="3023" w:type="dxa"/>
          </w:tcPr>
          <w:p w:rsidR="00BB2D94" w:rsidRPr="00AC3E19" w:rsidRDefault="00BB2D94" w:rsidP="00103944">
            <w:pPr>
              <w:autoSpaceDE w:val="0"/>
              <w:autoSpaceDN w:val="0"/>
              <w:spacing w:before="0" w:after="0" w:line="240" w:lineRule="auto"/>
              <w:contextualSpacing/>
              <w:rPr>
                <w:rFonts w:eastAsia="Times New Roman" w:cs="Arial"/>
                <w:lang w:eastAsia="ru-RU"/>
              </w:rPr>
            </w:pPr>
            <w:r w:rsidRPr="006D62FF">
              <w:rPr>
                <w:color w:val="000000" w:themeColor="text1"/>
              </w:rPr>
              <w:t>С</w:t>
            </w:r>
            <w:r w:rsidRPr="006D62FF">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D62FF">
              <w:rPr>
                <w:color w:val="000000" w:themeColor="text1"/>
              </w:rPr>
              <w:t>,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B970EC" w:rsidRDefault="00BB2D94" w:rsidP="00103944">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BB2D94" w:rsidRPr="00B970EC" w:rsidRDefault="00BB2D94" w:rsidP="00103944">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BB2D94" w:rsidRPr="00B970EC" w:rsidRDefault="00BB2D94" w:rsidP="00103944">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BB2D94" w:rsidRPr="00682888" w:rsidRDefault="00BB2D94" w:rsidP="00103944">
            <w:pPr>
              <w:pStyle w:val="ConsPlusNormal"/>
              <w:ind w:firstLine="0"/>
              <w:contextualSpacing/>
              <w:rPr>
                <w:rFonts w:asciiTheme="minorHAnsi" w:hAnsiTheme="minorHAnsi" w:cstheme="minorHAnsi"/>
              </w:rPr>
            </w:pPr>
            <w:r w:rsidRPr="00682888">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B970EC" w:rsidRDefault="00BB2D94" w:rsidP="00103944">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lastRenderedPageBreak/>
              <w:t>4.6</w:t>
            </w:r>
          </w:p>
        </w:tc>
        <w:tc>
          <w:tcPr>
            <w:tcW w:w="2887" w:type="dxa"/>
            <w:tcMar>
              <w:top w:w="28" w:type="dxa"/>
              <w:left w:w="28" w:type="dxa"/>
              <w:bottom w:w="28" w:type="dxa"/>
              <w:right w:w="28" w:type="dxa"/>
            </w:tcMar>
          </w:tcPr>
          <w:p w:rsidR="00BB2D94" w:rsidRPr="00B970EC" w:rsidRDefault="00BB2D94" w:rsidP="00103944">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BB2D94" w:rsidRPr="00B970EC" w:rsidRDefault="00BB2D94" w:rsidP="00103944">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BB2D94" w:rsidRPr="00B970EC" w:rsidRDefault="00BB2D94" w:rsidP="00103944">
            <w:pPr>
              <w:autoSpaceDE w:val="0"/>
              <w:autoSpaceDN w:val="0"/>
              <w:spacing w:before="0" w:after="0" w:line="240" w:lineRule="auto"/>
              <w:contextualSpacing/>
              <w:rPr>
                <w:rFonts w:eastAsia="Times New Roman" w:cs="Arial"/>
                <w:lang w:eastAsia="ru-RU"/>
              </w:rPr>
            </w:pPr>
            <w:r w:rsidRPr="00682888">
              <w:rPr>
                <w:rFonts w:cstheme="minorHAnsi"/>
                <w:color w:val="000000" w:themeColor="text1"/>
              </w:rPr>
              <w:t>С</w:t>
            </w:r>
            <w:r w:rsidRPr="00682888">
              <w:rPr>
                <w:rFonts w:eastAsia="Times New Roman" w:cstheme="minorHAnsi"/>
                <w:color w:val="000000" w:themeColor="text1"/>
                <w:lang w:eastAsia="ru-RU"/>
              </w:rPr>
              <w:t>тоянки для автомобилей сотрудников и посетителей, объекты инженерной инфраструктуры</w:t>
            </w:r>
            <w:r w:rsidRPr="00682888">
              <w:rPr>
                <w:rFonts w:cstheme="minorHAnsi"/>
                <w:color w:val="000000" w:themeColor="text1"/>
              </w:rPr>
              <w:t>,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4.7</w:t>
            </w:r>
          </w:p>
        </w:tc>
        <w:tc>
          <w:tcPr>
            <w:tcW w:w="2887"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BB2D94" w:rsidRPr="00AC3E19" w:rsidRDefault="00BB2D94" w:rsidP="00103944">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BB2D94" w:rsidRPr="00AC3E19" w:rsidRDefault="00BB2D94" w:rsidP="00103944">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w:t>
            </w:r>
            <w:r w:rsidRPr="006D62FF">
              <w:rPr>
                <w:rFonts w:eastAsia="Times New Roman" w:cs="Arial"/>
                <w:color w:val="000000" w:themeColor="text1"/>
                <w:lang w:eastAsia="ru-RU"/>
              </w:rPr>
              <w:t>объекты инженерной инфраструктуры</w:t>
            </w:r>
            <w:r w:rsidRPr="006D62FF">
              <w:rPr>
                <w:color w:val="000000" w:themeColor="text1"/>
              </w:rPr>
              <w:t>,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783868" w:rsidRDefault="00BB2D94" w:rsidP="00103944">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BB2D94" w:rsidRPr="00783868" w:rsidRDefault="00BB2D94" w:rsidP="00103944">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BB2D94" w:rsidRPr="0086399F" w:rsidTr="00103944">
        <w:tc>
          <w:tcPr>
            <w:tcW w:w="709" w:type="dxa"/>
            <w:tcMar>
              <w:top w:w="28" w:type="dxa"/>
              <w:left w:w="28" w:type="dxa"/>
              <w:bottom w:w="28" w:type="dxa"/>
              <w:right w:w="28" w:type="dxa"/>
            </w:tcMar>
          </w:tcPr>
          <w:p w:rsidR="00BB2D94" w:rsidRPr="00783868" w:rsidRDefault="00BB2D94" w:rsidP="00103944">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BB2D94" w:rsidRPr="00783868" w:rsidRDefault="00BB2D94" w:rsidP="00103944">
            <w:pPr>
              <w:pStyle w:val="ConsPlusNormal"/>
              <w:ind w:firstLine="0"/>
              <w:contextualSpacing/>
              <w:jc w:val="both"/>
              <w:rPr>
                <w:rFonts w:asciiTheme="minorHAnsi" w:hAnsiTheme="minorHAnsi"/>
              </w:rPr>
            </w:pPr>
            <w:r w:rsidRPr="00783868">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BB2D94" w:rsidRPr="00783868" w:rsidRDefault="00BB2D94" w:rsidP="00103944">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5F4EA6" w:rsidRDefault="00BB2D94" w:rsidP="00BB2D94">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BB2D94" w:rsidRPr="005F4EA6" w:rsidRDefault="00BB2D94" w:rsidP="00BB2D94">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BB2D94" w:rsidRPr="005F4EA6" w:rsidRDefault="00BB2D94" w:rsidP="00BB2D94">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BB2D94" w:rsidRPr="005F4EA6" w:rsidRDefault="00BB2D94" w:rsidP="00BB2D94">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BB2D94" w:rsidRPr="005F4EA6" w:rsidRDefault="00BB2D94" w:rsidP="00BB2D94">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501070" w:rsidRDefault="00BB2D94" w:rsidP="00BB2D94">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BB2D94" w:rsidRPr="002250D7" w:rsidRDefault="00BB2D94" w:rsidP="00BB2D94">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BB2D94" w:rsidRPr="002250D7" w:rsidRDefault="00BB2D94" w:rsidP="00BB2D94">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tcPr>
          <w:p w:rsidR="00BB2D94" w:rsidRPr="002250D7" w:rsidRDefault="00BB2D94" w:rsidP="00BB2D94">
            <w:pPr>
              <w:spacing w:before="0" w:after="0" w:line="240" w:lineRule="auto"/>
              <w:contextualSpacing/>
            </w:pPr>
            <w:r w:rsidRPr="002250D7">
              <w:rPr>
                <w:rFonts w:eastAsia="Times New Roman" w:cs="Arial"/>
                <w:lang w:eastAsia="ru-RU"/>
              </w:rPr>
              <w:t>Не устанавливается</w:t>
            </w:r>
          </w:p>
        </w:tc>
      </w:tr>
      <w:tr w:rsidR="00BB2D94" w:rsidRPr="0086399F" w:rsidTr="00103944">
        <w:tc>
          <w:tcPr>
            <w:tcW w:w="709" w:type="dxa"/>
            <w:tcMar>
              <w:top w:w="28" w:type="dxa"/>
              <w:left w:w="28" w:type="dxa"/>
              <w:bottom w:w="28" w:type="dxa"/>
              <w:right w:w="28" w:type="dxa"/>
            </w:tcMar>
          </w:tcPr>
          <w:p w:rsidR="00BB2D94" w:rsidRPr="00783868" w:rsidRDefault="00BB2D94" w:rsidP="00BB2D94">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BB2D94" w:rsidRPr="00783868" w:rsidRDefault="00BB2D94" w:rsidP="00BB2D94">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BB2D94" w:rsidRPr="00601ED5" w:rsidRDefault="00BB2D94" w:rsidP="00BB2D94">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BB2D94" w:rsidRPr="0086399F" w:rsidTr="00103944">
        <w:tc>
          <w:tcPr>
            <w:tcW w:w="709" w:type="dxa"/>
            <w:tcMar>
              <w:top w:w="28" w:type="dxa"/>
              <w:left w:w="28" w:type="dxa"/>
              <w:bottom w:w="28" w:type="dxa"/>
              <w:right w:w="28" w:type="dxa"/>
            </w:tcMar>
          </w:tcPr>
          <w:p w:rsidR="00BB2D94" w:rsidRPr="00783868" w:rsidRDefault="00BB2D94" w:rsidP="00BB2D94">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7"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BB2D94" w:rsidRPr="00783868" w:rsidRDefault="00BB2D94" w:rsidP="00BB2D94">
            <w:pPr>
              <w:pStyle w:val="ConsPlusNormal"/>
              <w:ind w:firstLine="0"/>
              <w:contextualSpacing/>
              <w:rPr>
                <w:rFonts w:asciiTheme="minorHAnsi" w:hAnsiTheme="minorHAnsi"/>
              </w:rPr>
            </w:pPr>
            <w:r>
              <w:rPr>
                <w:rFonts w:asciiTheme="minorHAnsi" w:hAnsiTheme="minorHAnsi"/>
              </w:rPr>
              <w:t xml:space="preserve">Размещение стоянок автотранспортных средств, </w:t>
            </w:r>
            <w:r>
              <w:rPr>
                <w:rFonts w:asciiTheme="minorHAnsi" w:hAnsiTheme="minorHAnsi"/>
              </w:rPr>
              <w:lastRenderedPageBreak/>
              <w:t>осуществляющих перевозки людей  установленному маршруту</w:t>
            </w:r>
          </w:p>
        </w:tc>
        <w:tc>
          <w:tcPr>
            <w:tcW w:w="3023" w:type="dxa"/>
          </w:tcPr>
          <w:p w:rsidR="00BB2D94" w:rsidRPr="00783868" w:rsidRDefault="00BB2D94" w:rsidP="00BB2D94">
            <w:pPr>
              <w:pStyle w:val="ConsPlusNormal"/>
              <w:ind w:firstLine="0"/>
              <w:contextualSpacing/>
              <w:rPr>
                <w:rFonts w:asciiTheme="minorHAnsi" w:hAnsiTheme="minorHAnsi"/>
              </w:rPr>
            </w:pPr>
            <w:r w:rsidRPr="00783868">
              <w:rPr>
                <w:rFonts w:asciiTheme="minorHAnsi" w:hAnsiTheme="minorHAnsi"/>
              </w:rPr>
              <w:lastRenderedPageBreak/>
              <w:t>Не устанавливается</w:t>
            </w:r>
          </w:p>
        </w:tc>
      </w:tr>
      <w:tr w:rsidR="00BB2D94" w:rsidRPr="0086399F" w:rsidTr="00103944">
        <w:trPr>
          <w:trHeight w:val="42"/>
        </w:trPr>
        <w:tc>
          <w:tcPr>
            <w:tcW w:w="709" w:type="dxa"/>
            <w:vMerge w:val="restart"/>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r w:rsidRPr="00AC3E19">
              <w:rPr>
                <w:rFonts w:asciiTheme="minorHAnsi" w:hAnsiTheme="minorHAnsi"/>
              </w:rPr>
              <w:lastRenderedPageBreak/>
              <w:t>8.3</w:t>
            </w:r>
          </w:p>
        </w:tc>
        <w:tc>
          <w:tcPr>
            <w:tcW w:w="2887" w:type="dxa"/>
            <w:vMerge w:val="restart"/>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BB2D94" w:rsidRPr="00AC3E19" w:rsidRDefault="00BB2D94" w:rsidP="00103944">
            <w:pPr>
              <w:pStyle w:val="ConsPlusNormal"/>
              <w:ind w:firstLine="0"/>
              <w:contextualSpacing/>
              <w:rPr>
                <w:rFonts w:asciiTheme="minorHAnsi" w:hAnsiTheme="minorHAnsi"/>
              </w:rPr>
            </w:pPr>
            <w:r w:rsidRPr="006D62FF">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103944">
        <w:trPr>
          <w:trHeight w:val="42"/>
        </w:trPr>
        <w:tc>
          <w:tcPr>
            <w:tcW w:w="709" w:type="dxa"/>
            <w:vMerge/>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BB2D94" w:rsidRPr="0086399F" w:rsidTr="00103944">
        <w:trPr>
          <w:trHeight w:val="50"/>
        </w:trPr>
        <w:tc>
          <w:tcPr>
            <w:tcW w:w="709" w:type="dxa"/>
            <w:vMerge/>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AC3E19" w:rsidRDefault="00BB2D94"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BB2D94" w:rsidRPr="0086399F" w:rsidTr="00103944">
        <w:trPr>
          <w:trHeight w:val="210"/>
        </w:trPr>
        <w:tc>
          <w:tcPr>
            <w:tcW w:w="709" w:type="dxa"/>
            <w:vMerge w:val="restart"/>
            <w:tcMar>
              <w:top w:w="28" w:type="dxa"/>
              <w:left w:w="28" w:type="dxa"/>
              <w:bottom w:w="28" w:type="dxa"/>
              <w:right w:w="28" w:type="dxa"/>
            </w:tcMar>
          </w:tcPr>
          <w:p w:rsidR="00BB2D94" w:rsidRPr="00783868" w:rsidRDefault="00BB2D94" w:rsidP="00103944">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BB2D94" w:rsidRPr="00783868" w:rsidRDefault="00BB2D94" w:rsidP="00103944">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BB2D94" w:rsidRPr="0086399F" w:rsidTr="00103944">
        <w:trPr>
          <w:trHeight w:val="300"/>
        </w:trPr>
        <w:tc>
          <w:tcPr>
            <w:tcW w:w="709" w:type="dxa"/>
            <w:vMerge/>
            <w:tcMar>
              <w:top w:w="28" w:type="dxa"/>
              <w:left w:w="28" w:type="dxa"/>
              <w:bottom w:w="28" w:type="dxa"/>
              <w:right w:w="28" w:type="dxa"/>
            </w:tcMar>
          </w:tcPr>
          <w:p w:rsidR="00BB2D94" w:rsidRPr="00783868" w:rsidRDefault="00BB2D94" w:rsidP="00103944">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BB2D94" w:rsidRPr="00783868" w:rsidRDefault="00BB2D94" w:rsidP="00103944">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BB2D94" w:rsidRPr="00783868" w:rsidRDefault="00BB2D94" w:rsidP="00103944">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BB2D94" w:rsidRPr="0086399F" w:rsidTr="00103944">
        <w:trPr>
          <w:trHeight w:val="210"/>
        </w:trPr>
        <w:tc>
          <w:tcPr>
            <w:tcW w:w="709" w:type="dxa"/>
            <w:tcMar>
              <w:top w:w="28" w:type="dxa"/>
              <w:left w:w="28" w:type="dxa"/>
              <w:bottom w:w="28" w:type="dxa"/>
              <w:right w:w="28" w:type="dxa"/>
            </w:tcMar>
          </w:tcPr>
          <w:p w:rsidR="00BB2D94" w:rsidRPr="00AC3E19" w:rsidRDefault="00BB2D94" w:rsidP="00103944">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BB2D94" w:rsidRPr="00AC3E19" w:rsidRDefault="00BB2D94" w:rsidP="00103944">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BB2D94" w:rsidRPr="00AC3E19" w:rsidRDefault="00BB2D94" w:rsidP="00103944">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велодорожеки и объектов велотранспортной и инженерной инфраструктуры;</w:t>
            </w:r>
          </w:p>
          <w:p w:rsidR="00BB2D94" w:rsidRPr="00AC3E19" w:rsidRDefault="00BB2D94" w:rsidP="0023299E">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BB2D94" w:rsidRPr="00AC3E19" w:rsidRDefault="00BB2D94" w:rsidP="00103944">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609A" w:rsidRPr="0086399F" w:rsidTr="00103944">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F8609A" w:rsidRPr="0086399F"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F8609A" w:rsidRPr="0086399F" w:rsidRDefault="00F8609A" w:rsidP="00103944">
            <w:pPr>
              <w:widowControl w:val="0"/>
              <w:autoSpaceDE w:val="0"/>
              <w:autoSpaceDN w:val="0"/>
              <w:spacing w:before="0" w:after="0" w:line="240" w:lineRule="auto"/>
              <w:contextualSpacing/>
              <w:jc w:val="center"/>
              <w:rPr>
                <w:rFonts w:eastAsia="Times New Roman" w:cs="Times New Roman"/>
                <w:lang w:eastAsia="ru-RU"/>
              </w:rPr>
            </w:pPr>
          </w:p>
        </w:tc>
      </w:tr>
      <w:tr w:rsidR="0043413F" w:rsidRPr="0086399F" w:rsidTr="00103944">
        <w:trPr>
          <w:trHeight w:val="32"/>
        </w:trPr>
        <w:tc>
          <w:tcPr>
            <w:tcW w:w="709" w:type="dxa"/>
            <w:tcMar>
              <w:top w:w="28" w:type="dxa"/>
              <w:left w:w="28" w:type="dxa"/>
              <w:bottom w:w="28" w:type="dxa"/>
              <w:right w:w="28" w:type="dxa"/>
            </w:tcMar>
          </w:tcPr>
          <w:p w:rsidR="0043413F" w:rsidRPr="005A16B4" w:rsidRDefault="0043413F" w:rsidP="00074F14">
            <w:pPr>
              <w:widowControl w:val="0"/>
              <w:autoSpaceDE w:val="0"/>
              <w:autoSpaceDN w:val="0"/>
              <w:spacing w:before="0" w:after="0" w:line="240" w:lineRule="auto"/>
              <w:contextualSpacing/>
              <w:jc w:val="center"/>
              <w:rPr>
                <w:rFonts w:eastAsia="Times New Roman" w:cs="Times New Roman"/>
                <w:lang w:eastAsia="ru-RU"/>
              </w:rPr>
            </w:pPr>
            <w:r w:rsidRPr="005A16B4">
              <w:rPr>
                <w:rFonts w:eastAsia="Times New Roman" w:cs="Times New Roman"/>
                <w:lang w:eastAsia="ru-RU"/>
              </w:rPr>
              <w:t>2.1.1</w:t>
            </w:r>
          </w:p>
        </w:tc>
        <w:tc>
          <w:tcPr>
            <w:tcW w:w="2888" w:type="dxa"/>
            <w:tcMar>
              <w:top w:w="28" w:type="dxa"/>
              <w:left w:w="28" w:type="dxa"/>
              <w:bottom w:w="28" w:type="dxa"/>
              <w:right w:w="28" w:type="dxa"/>
            </w:tcMar>
          </w:tcPr>
          <w:p w:rsidR="0043413F" w:rsidRPr="005A16B4" w:rsidRDefault="0043413F" w:rsidP="00074F14">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43413F" w:rsidRPr="005A16B4" w:rsidRDefault="0043413F" w:rsidP="00074F14">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1" w:type="dxa"/>
          </w:tcPr>
          <w:p w:rsidR="0043413F" w:rsidRPr="005A16B4" w:rsidRDefault="0043413F" w:rsidP="0043413F">
            <w:pPr>
              <w:autoSpaceDE w:val="0"/>
              <w:autoSpaceDN w:val="0"/>
              <w:spacing w:before="0" w:after="0" w:line="240" w:lineRule="auto"/>
              <w:contextualSpacing/>
              <w:rPr>
                <w:rFonts w:eastAsia="Times New Roman" w:cstheme="minorHAnsi"/>
                <w:lang w:eastAsia="ru-RU"/>
              </w:rPr>
            </w:pPr>
            <w:r w:rsidRPr="005A16B4">
              <w:rPr>
                <w:rFonts w:eastAsia="Times New Roman" w:cstheme="minorHAnsi"/>
                <w:lang w:eastAsia="ru-RU"/>
              </w:rPr>
              <w:t>Беседки, веранды, сооружения для занятий физкультурой и спортом, подземные автостоянки и гаражи, объекты инженерной инфраструктуры</w:t>
            </w:r>
          </w:p>
        </w:tc>
      </w:tr>
      <w:tr w:rsidR="0043413F" w:rsidRPr="0086399F" w:rsidTr="00103944">
        <w:trPr>
          <w:trHeight w:val="32"/>
        </w:trPr>
        <w:tc>
          <w:tcPr>
            <w:tcW w:w="709" w:type="dxa"/>
            <w:tcMar>
              <w:top w:w="28" w:type="dxa"/>
              <w:left w:w="28" w:type="dxa"/>
              <w:bottom w:w="28" w:type="dxa"/>
              <w:right w:w="28" w:type="dxa"/>
            </w:tcMar>
          </w:tcPr>
          <w:p w:rsidR="0043413F" w:rsidRPr="0086399F" w:rsidRDefault="0043413F"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43413F" w:rsidRPr="0086399F" w:rsidRDefault="0043413F"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43413F" w:rsidRPr="008B5F92" w:rsidRDefault="0043413F" w:rsidP="00103944">
            <w:pPr>
              <w:pStyle w:val="ConsPlusNormal"/>
              <w:spacing w:line="240" w:lineRule="atLeast"/>
              <w:ind w:firstLine="0"/>
              <w:contextualSpacing/>
              <w:rPr>
                <w:rFonts w:asciiTheme="minorHAnsi" w:hAnsiTheme="minorHAnsi"/>
              </w:rPr>
            </w:pPr>
            <w:r w:rsidRPr="008B5F92">
              <w:rPr>
                <w:rFonts w:asciiTheme="minorHAnsi" w:hAnsiTheme="minorHAnsi"/>
              </w:rPr>
              <w:t>Отдельно стоящие и пристроен-ные гаражи, в том числе подземные, предназначенные для хранения автотранспорта, в том числе с разделением на машино-места, за исключением служебных гаражей</w:t>
            </w:r>
          </w:p>
        </w:tc>
        <w:tc>
          <w:tcPr>
            <w:tcW w:w="3021" w:type="dxa"/>
          </w:tcPr>
          <w:p w:rsidR="0043413F" w:rsidRPr="008B5F92" w:rsidRDefault="0043413F" w:rsidP="00103944">
            <w:pPr>
              <w:spacing w:before="0" w:after="0" w:line="240" w:lineRule="auto"/>
              <w:contextualSpacing/>
              <w:rPr>
                <w:rFonts w:eastAsia="Times New Roman" w:cs="Arial"/>
                <w:lang w:eastAsia="ru-RU"/>
              </w:rPr>
            </w:pPr>
            <w:r w:rsidRPr="008B5F92">
              <w:t>Не устанавливается</w:t>
            </w:r>
          </w:p>
        </w:tc>
      </w:tr>
      <w:tr w:rsidR="0043413F" w:rsidRPr="0086399F" w:rsidTr="00103944">
        <w:trPr>
          <w:trHeight w:val="32"/>
        </w:trPr>
        <w:tc>
          <w:tcPr>
            <w:tcW w:w="709" w:type="dxa"/>
            <w:tcMar>
              <w:top w:w="28" w:type="dxa"/>
              <w:left w:w="28" w:type="dxa"/>
              <w:bottom w:w="28" w:type="dxa"/>
              <w:right w:w="28" w:type="dxa"/>
            </w:tcMar>
          </w:tcPr>
          <w:p w:rsidR="0043413F" w:rsidRPr="0086399F" w:rsidRDefault="0043413F" w:rsidP="00103944">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3.2.1</w:t>
            </w:r>
          </w:p>
        </w:tc>
        <w:tc>
          <w:tcPr>
            <w:tcW w:w="2888" w:type="dxa"/>
            <w:tcMar>
              <w:top w:w="28" w:type="dxa"/>
              <w:left w:w="28" w:type="dxa"/>
              <w:bottom w:w="28" w:type="dxa"/>
              <w:right w:w="28" w:type="dxa"/>
            </w:tcMar>
          </w:tcPr>
          <w:p w:rsidR="0043413F" w:rsidRPr="0086399F" w:rsidRDefault="0043413F" w:rsidP="00103944">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43413F" w:rsidRPr="0086399F" w:rsidRDefault="0043413F" w:rsidP="00103944">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43413F" w:rsidRPr="0086399F" w:rsidRDefault="0043413F" w:rsidP="0043413F">
            <w:pPr>
              <w:widowControl w:val="0"/>
              <w:autoSpaceDE w:val="0"/>
              <w:autoSpaceDN w:val="0"/>
              <w:spacing w:before="0" w:after="0" w:line="240" w:lineRule="auto"/>
              <w:contextualSpacing/>
              <w:jc w:val="both"/>
              <w:rPr>
                <w:rFonts w:eastAsia="Times New Roman" w:cs="Times New Roman"/>
                <w:lang w:eastAsia="ru-RU"/>
              </w:rPr>
            </w:pPr>
            <w:r w:rsidRPr="00B53CFA">
              <w:rPr>
                <w:rFonts w:cs="Arial"/>
              </w:rPr>
              <w:t>Хозяйственные постройки, гаражи служебного и специального транспорта,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lastRenderedPageBreak/>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BB2D94" w:rsidRPr="00F64697" w:rsidRDefault="00BB2D94" w:rsidP="00BB2D94">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BB2D94" w:rsidRPr="00F64697" w:rsidRDefault="00BB2D94" w:rsidP="00BB2D94">
            <w:pPr>
              <w:autoSpaceDE w:val="0"/>
              <w:autoSpaceDN w:val="0"/>
              <w:spacing w:before="0" w:after="0" w:line="240" w:lineRule="auto"/>
              <w:contextualSpacing/>
              <w:rPr>
                <w:rFonts w:cstheme="minorHAnsi"/>
              </w:rPr>
            </w:pPr>
          </w:p>
        </w:tc>
        <w:tc>
          <w:tcPr>
            <w:tcW w:w="3021" w:type="dxa"/>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BB2D94" w:rsidRPr="000A0DBC" w:rsidRDefault="00BB2D94" w:rsidP="00BB2D94">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5364DF" w:rsidRDefault="00BB2D94" w:rsidP="00074F14">
            <w:pPr>
              <w:pStyle w:val="ConsPlusNormal"/>
              <w:ind w:firstLine="0"/>
              <w:contextualSpacing/>
              <w:jc w:val="center"/>
              <w:rPr>
                <w:rFonts w:asciiTheme="minorHAnsi" w:hAnsiTheme="minorHAnsi"/>
              </w:rPr>
            </w:pPr>
            <w:r w:rsidRPr="005364DF">
              <w:rPr>
                <w:rFonts w:asciiTheme="minorHAnsi" w:hAnsiTheme="minorHAnsi"/>
              </w:rPr>
              <w:t>3.9.3</w:t>
            </w:r>
          </w:p>
        </w:tc>
        <w:tc>
          <w:tcPr>
            <w:tcW w:w="2888" w:type="dxa"/>
            <w:tcMar>
              <w:top w:w="28" w:type="dxa"/>
              <w:left w:w="28" w:type="dxa"/>
              <w:bottom w:w="28" w:type="dxa"/>
              <w:right w:w="28" w:type="dxa"/>
            </w:tcMar>
          </w:tcPr>
          <w:p w:rsidR="00BB2D94" w:rsidRPr="005364DF" w:rsidRDefault="00BB2D94" w:rsidP="00074F14">
            <w:pPr>
              <w:pStyle w:val="ConsPlusNormal"/>
              <w:ind w:firstLine="0"/>
              <w:contextualSpacing/>
              <w:rPr>
                <w:rFonts w:asciiTheme="minorHAnsi" w:hAnsiTheme="minorHAnsi"/>
              </w:rPr>
            </w:pPr>
            <w:r w:rsidRPr="005364DF">
              <w:rPr>
                <w:rFonts w:asciiTheme="minorHAnsi" w:hAnsiTheme="minorHAnsi"/>
              </w:rPr>
              <w:t>Проведение научных испытаний</w:t>
            </w:r>
          </w:p>
        </w:tc>
        <w:tc>
          <w:tcPr>
            <w:tcW w:w="3021" w:type="dxa"/>
            <w:tcMar>
              <w:top w:w="28" w:type="dxa"/>
              <w:left w:w="28" w:type="dxa"/>
              <w:bottom w:w="28" w:type="dxa"/>
              <w:right w:w="28" w:type="dxa"/>
            </w:tcMar>
          </w:tcPr>
          <w:p w:rsidR="00BB2D94" w:rsidRPr="005364DF" w:rsidRDefault="00BB2D94" w:rsidP="00074F14">
            <w:pPr>
              <w:pStyle w:val="ConsPlusNormal"/>
              <w:ind w:firstLine="0"/>
              <w:contextualSpacing/>
              <w:jc w:val="both"/>
              <w:rPr>
                <w:rFonts w:asciiTheme="minorHAnsi" w:hAnsiTheme="minorHAnsi"/>
              </w:rPr>
            </w:pPr>
            <w:r w:rsidRPr="005364DF">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BB2D94" w:rsidRPr="005364DF" w:rsidRDefault="00BB2D94" w:rsidP="00074F14">
            <w:pPr>
              <w:pStyle w:val="ConsPlusNormal"/>
              <w:ind w:firstLine="0"/>
              <w:contextualSpacing/>
              <w:jc w:val="both"/>
              <w:rPr>
                <w:rFonts w:asciiTheme="minorHAnsi" w:hAnsiTheme="minorHAnsi"/>
              </w:rPr>
            </w:pPr>
            <w:r w:rsidRPr="005364DF">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933D9D" w:rsidRDefault="00BB2D94" w:rsidP="00074F14">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BB2D94" w:rsidRPr="00933D9D" w:rsidRDefault="00BB2D94" w:rsidP="00074F14">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BB2D94" w:rsidRPr="00933D9D" w:rsidRDefault="00BB2D94" w:rsidP="00074F14">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Ветеринарные госпитали; г</w:t>
            </w:r>
            <w:r w:rsidRPr="00933D9D">
              <w:rPr>
                <w:rFonts w:eastAsia="Times New Roman" w:cs="Arial"/>
                <w:color w:val="000000" w:themeColor="text1"/>
                <w:lang w:eastAsia="ru-RU"/>
              </w:rPr>
              <w:t>остиницы и приюты для животных</w:t>
            </w:r>
          </w:p>
        </w:tc>
        <w:tc>
          <w:tcPr>
            <w:tcW w:w="3021" w:type="dxa"/>
          </w:tcPr>
          <w:p w:rsidR="00BB2D94" w:rsidRPr="00933D9D" w:rsidRDefault="00BB2D94" w:rsidP="00074F14">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 xml:space="preserve">Хозяйственные постройки, гаражи служебного и специального автотранспорта, здания и сооружения для хранения трупов животных, </w:t>
            </w:r>
            <w:r>
              <w:rPr>
                <w:color w:val="000000" w:themeColor="text1"/>
              </w:rPr>
              <w:t>с</w:t>
            </w:r>
            <w:r w:rsidRPr="006D62FF">
              <w:rPr>
                <w:color w:val="000000" w:themeColor="text1"/>
              </w:rPr>
              <w:t>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FD032E" w:rsidRDefault="00BB2D94" w:rsidP="00BB2D94">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BB2D94" w:rsidRPr="00FD032E" w:rsidRDefault="00BB2D94" w:rsidP="00BB2D94">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BB2D94" w:rsidRPr="00FD032E" w:rsidRDefault="00BB2D94" w:rsidP="00BB2D94">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BB2D94" w:rsidRPr="00FD032E" w:rsidRDefault="00BB2D94" w:rsidP="00BB2D94">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 xml:space="preserve">Здания автомобильных моек, а </w:t>
            </w:r>
            <w:r w:rsidRPr="00634DE8">
              <w:rPr>
                <w:rFonts w:asciiTheme="minorHAnsi" w:hAnsiTheme="minorHAnsi" w:cstheme="minorHAnsi"/>
              </w:rPr>
              <w:lastRenderedPageBreak/>
              <w:t>также размещение магазинов сопутствующей торговли</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lastRenderedPageBreak/>
              <w:t>Не устанавливается</w:t>
            </w:r>
          </w:p>
        </w:tc>
      </w:tr>
      <w:tr w:rsidR="00BB2D94" w:rsidRPr="0086399F" w:rsidTr="00103944">
        <w:trPr>
          <w:trHeight w:val="32"/>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BB2D94" w:rsidRPr="00601ED5" w:rsidRDefault="00BB2D94" w:rsidP="00BB2D94">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Отдых (рекреация)</w:t>
            </w:r>
          </w:p>
        </w:tc>
        <w:tc>
          <w:tcPr>
            <w:tcW w:w="3021"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размещение зданий и сооружений для занятия спортом</w:t>
            </w:r>
          </w:p>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BB2D94" w:rsidRPr="00601ED5"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717173" w:rsidRPr="0086399F" w:rsidTr="00103944">
        <w:trPr>
          <w:trHeight w:val="32"/>
        </w:trPr>
        <w:tc>
          <w:tcPr>
            <w:tcW w:w="709" w:type="dxa"/>
            <w:tcMar>
              <w:top w:w="28" w:type="dxa"/>
              <w:left w:w="28" w:type="dxa"/>
              <w:bottom w:w="28" w:type="dxa"/>
              <w:right w:w="28" w:type="dxa"/>
            </w:tcMar>
          </w:tcPr>
          <w:p w:rsidR="00717173" w:rsidRPr="00601ED5" w:rsidRDefault="00717173" w:rsidP="00717173">
            <w:pPr>
              <w:pStyle w:val="ConsPlusNormal"/>
              <w:ind w:firstLine="0"/>
              <w:contextualSpacing/>
              <w:jc w:val="center"/>
              <w:rPr>
                <w:rFonts w:asciiTheme="minorHAnsi" w:hAnsiTheme="minorHAnsi" w:cstheme="minorHAnsi"/>
              </w:rPr>
            </w:pPr>
            <w:r w:rsidRPr="00601ED5">
              <w:rPr>
                <w:rFonts w:asciiTheme="minorHAnsi" w:hAnsiTheme="minorHAnsi" w:cstheme="minorHAnsi"/>
              </w:rPr>
              <w:t>5.</w:t>
            </w:r>
            <w:r>
              <w:rPr>
                <w:rFonts w:asciiTheme="minorHAnsi" w:hAnsiTheme="minorHAnsi" w:cstheme="minorHAnsi"/>
              </w:rPr>
              <w:t>1</w:t>
            </w:r>
          </w:p>
          <w:p w:rsidR="00717173" w:rsidRPr="00601ED5" w:rsidRDefault="00717173" w:rsidP="00717173">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t>(5.1</w:t>
            </w:r>
            <w:r>
              <w:rPr>
                <w:rFonts w:asciiTheme="minorHAnsi" w:hAnsiTheme="minorHAnsi" w:cstheme="minorHAnsi"/>
                <w:sz w:val="16"/>
                <w:szCs w:val="16"/>
              </w:rPr>
              <w:t>.1-5.1.7</w:t>
            </w:r>
            <w:r w:rsidRPr="00601ED5">
              <w:rPr>
                <w:rFonts w:asciiTheme="minorHAnsi" w:hAnsiTheme="minorHAnsi" w:cstheme="minorHAnsi"/>
                <w:sz w:val="16"/>
                <w:szCs w:val="16"/>
              </w:rPr>
              <w:t>)</w:t>
            </w:r>
          </w:p>
        </w:tc>
        <w:tc>
          <w:tcPr>
            <w:tcW w:w="2888" w:type="dxa"/>
            <w:tcMar>
              <w:top w:w="28" w:type="dxa"/>
              <w:left w:w="28" w:type="dxa"/>
              <w:bottom w:w="28" w:type="dxa"/>
              <w:right w:w="28" w:type="dxa"/>
            </w:tcMar>
          </w:tcPr>
          <w:p w:rsidR="00717173" w:rsidRPr="00601ED5" w:rsidRDefault="00717173" w:rsidP="00717173">
            <w:pPr>
              <w:pStyle w:val="ConsPlusNormal"/>
              <w:ind w:firstLine="0"/>
              <w:contextualSpacing/>
              <w:rPr>
                <w:rFonts w:asciiTheme="minorHAnsi" w:hAnsiTheme="minorHAnsi" w:cstheme="minorHAnsi"/>
              </w:rPr>
            </w:pPr>
            <w:r w:rsidRPr="009C1974">
              <w:rPr>
                <w:rFonts w:asciiTheme="minorHAnsi" w:hAnsiTheme="minorHAnsi" w:cstheme="minorHAnsi"/>
              </w:rPr>
              <w:t>Спорт</w:t>
            </w:r>
          </w:p>
        </w:tc>
        <w:tc>
          <w:tcPr>
            <w:tcW w:w="3021" w:type="dxa"/>
            <w:tcMar>
              <w:top w:w="28" w:type="dxa"/>
              <w:left w:w="28" w:type="dxa"/>
              <w:bottom w:w="28" w:type="dxa"/>
              <w:right w:w="28" w:type="dxa"/>
            </w:tcMar>
          </w:tcPr>
          <w:p w:rsidR="00717173" w:rsidRPr="00601ED5" w:rsidRDefault="00717173" w:rsidP="00717173">
            <w:pPr>
              <w:pStyle w:val="ConsPlusNormal"/>
              <w:ind w:firstLine="0"/>
              <w:contextualSpacing/>
              <w:rPr>
                <w:rFonts w:asciiTheme="minorHAnsi" w:hAnsiTheme="minorHAnsi" w:cstheme="minorHAnsi"/>
              </w:rPr>
            </w:pPr>
            <w:r w:rsidRPr="009C1974">
              <w:rPr>
                <w:rFonts w:asciiTheme="minorHAnsi" w:hAnsiTheme="minorHAnsi" w:cstheme="minorHAnsi"/>
              </w:rPr>
              <w:t>Размещение зданий и сооружений для занятия спортом.</w:t>
            </w:r>
          </w:p>
        </w:tc>
        <w:tc>
          <w:tcPr>
            <w:tcW w:w="3021" w:type="dxa"/>
          </w:tcPr>
          <w:p w:rsidR="00717173" w:rsidRPr="00601ED5" w:rsidRDefault="00717173" w:rsidP="00717173">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w:t>
            </w:r>
            <w:r>
              <w:rPr>
                <w:rFonts w:asciiTheme="minorHAnsi" w:hAnsiTheme="minorHAnsi"/>
              </w:rPr>
              <w:t>,</w:t>
            </w:r>
            <w:r w:rsidRPr="00601ED5">
              <w:rPr>
                <w:rFonts w:asciiTheme="minorHAnsi" w:hAnsiTheme="minorHAnsi"/>
                <w:color w:val="000000" w:themeColor="text1"/>
              </w:rPr>
              <w:t xml:space="preserve"> </w:t>
            </w:r>
            <w:r>
              <w:rPr>
                <w:rFonts w:asciiTheme="minorHAnsi" w:hAnsiTheme="minorHAnsi"/>
                <w:color w:val="000000" w:themeColor="text1"/>
              </w:rPr>
              <w:t>с</w:t>
            </w:r>
            <w:r w:rsidRPr="00601ED5">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5.1.1</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BB2D94" w:rsidRPr="000B4DEC" w:rsidRDefault="00BB2D94" w:rsidP="00BB2D94">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0B4DEC" w:rsidRDefault="00BB2D94" w:rsidP="00BB2D94">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BB2D94" w:rsidRPr="00B121B7" w:rsidRDefault="00BB2D94" w:rsidP="00BB2D94">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BB2D94" w:rsidRPr="000B4DEC" w:rsidRDefault="00BB2D94" w:rsidP="00BB2D94">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BB2D94" w:rsidRPr="0086399F" w:rsidTr="00103944">
        <w:trPr>
          <w:trHeight w:val="32"/>
        </w:trPr>
        <w:tc>
          <w:tcPr>
            <w:tcW w:w="709" w:type="dxa"/>
            <w:tcMar>
              <w:top w:w="28" w:type="dxa"/>
              <w:left w:w="28" w:type="dxa"/>
              <w:bottom w:w="28" w:type="dxa"/>
              <w:right w:w="28" w:type="dxa"/>
            </w:tcMar>
          </w:tcPr>
          <w:p w:rsidR="00BB2D94" w:rsidRPr="00D575C4" w:rsidRDefault="00BB2D94" w:rsidP="00BB2D94">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BB2D94" w:rsidRPr="00CD71DB" w:rsidRDefault="00BB2D94" w:rsidP="00BB2D94">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BB2D94" w:rsidRPr="0086399F" w:rsidTr="00103944">
        <w:trPr>
          <w:trHeight w:val="32"/>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1F078C"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BB2D94" w:rsidRPr="00634DE8" w:rsidRDefault="00BB2D94" w:rsidP="00BB2D94">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 xml:space="preserve">Спортивные базы и лагеря, в </w:t>
            </w:r>
            <w:r>
              <w:rPr>
                <w:rFonts w:eastAsia="Times New Roman" w:cstheme="minorHAnsi"/>
                <w:lang w:eastAsia="ru-RU"/>
              </w:rPr>
              <w:lastRenderedPageBreak/>
              <w:t>которых осуществляется спортивная подготовка длительно проживающих в них лиц</w:t>
            </w:r>
          </w:p>
        </w:tc>
        <w:tc>
          <w:tcPr>
            <w:tcW w:w="3021" w:type="dxa"/>
          </w:tcPr>
          <w:p w:rsidR="00BB2D94" w:rsidRPr="00634DE8" w:rsidRDefault="00BB2D94" w:rsidP="00BB2D94">
            <w:pPr>
              <w:pStyle w:val="ConsPlusNormal"/>
              <w:ind w:firstLine="0"/>
              <w:contextualSpacing/>
              <w:rPr>
                <w:rFonts w:asciiTheme="minorHAnsi" w:hAnsiTheme="minorHAnsi" w:cstheme="minorHAnsi"/>
              </w:rPr>
            </w:pPr>
            <w:r w:rsidRPr="00C71DDA">
              <w:rPr>
                <w:rFonts w:asciiTheme="minorHAnsi" w:hAnsiTheme="minorHAnsi"/>
              </w:rPr>
              <w:lastRenderedPageBreak/>
              <w:t xml:space="preserve">Хозяйственные постройки, гаражи </w:t>
            </w:r>
            <w:r w:rsidRPr="00C71DDA">
              <w:rPr>
                <w:rFonts w:asciiTheme="minorHAnsi" w:hAnsiTheme="minorHAnsi"/>
              </w:rPr>
              <w:lastRenderedPageBreak/>
              <w:t>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Default="00BB2D94" w:rsidP="00BB2D94">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5.2</w:t>
            </w:r>
          </w:p>
        </w:tc>
        <w:tc>
          <w:tcPr>
            <w:tcW w:w="2888" w:type="dxa"/>
            <w:tcMar>
              <w:top w:w="28" w:type="dxa"/>
              <w:left w:w="28" w:type="dxa"/>
              <w:bottom w:w="28" w:type="dxa"/>
              <w:right w:w="28" w:type="dxa"/>
            </w:tcMar>
          </w:tcPr>
          <w:p w:rsidR="00BB2D94"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BB2D94" w:rsidRPr="0086399F" w:rsidTr="00103944">
        <w:trPr>
          <w:trHeight w:val="32"/>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BB2D94" w:rsidRPr="00D654BF" w:rsidRDefault="00BB2D94" w:rsidP="00BB2D94">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D654BF" w:rsidRDefault="00BB2D94" w:rsidP="00BB2D94">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BB2D94" w:rsidRPr="00D654BF" w:rsidRDefault="00BB2D94" w:rsidP="00BB2D94">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BB2D94" w:rsidRPr="00D654BF" w:rsidRDefault="00BB2D94" w:rsidP="00BB2D94">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BB2D94" w:rsidRPr="0086399F" w:rsidTr="00103944">
        <w:trPr>
          <w:trHeight w:val="32"/>
        </w:trPr>
        <w:tc>
          <w:tcPr>
            <w:tcW w:w="709" w:type="dxa"/>
            <w:tcMar>
              <w:top w:w="28" w:type="dxa"/>
              <w:left w:w="28" w:type="dxa"/>
              <w:bottom w:w="28" w:type="dxa"/>
              <w:right w:w="28" w:type="dxa"/>
            </w:tcMar>
          </w:tcPr>
          <w:p w:rsidR="00BB2D94" w:rsidRPr="00FD032E" w:rsidRDefault="00BB2D94" w:rsidP="00074F14">
            <w:pPr>
              <w:pStyle w:val="ConsPlusNormal"/>
              <w:ind w:firstLine="0"/>
              <w:contextualSpacing/>
              <w:jc w:val="center"/>
              <w:rPr>
                <w:rFonts w:asciiTheme="minorHAnsi" w:hAnsiTheme="minorHAnsi" w:cstheme="minorHAnsi"/>
              </w:rPr>
            </w:pPr>
            <w:r w:rsidRPr="00FD032E">
              <w:rPr>
                <w:rFonts w:asciiTheme="minorHAnsi" w:hAnsiTheme="minorHAnsi" w:cstheme="minorHAnsi"/>
              </w:rPr>
              <w:t>6.8</w:t>
            </w:r>
          </w:p>
        </w:tc>
        <w:tc>
          <w:tcPr>
            <w:tcW w:w="2888" w:type="dxa"/>
            <w:tcMar>
              <w:top w:w="28" w:type="dxa"/>
              <w:left w:w="28" w:type="dxa"/>
              <w:bottom w:w="28" w:type="dxa"/>
              <w:right w:w="28" w:type="dxa"/>
            </w:tcMar>
          </w:tcPr>
          <w:p w:rsidR="00BB2D94" w:rsidRPr="00FD032E" w:rsidRDefault="00BB2D94" w:rsidP="00074F14">
            <w:pPr>
              <w:pStyle w:val="ConsPlusNormal"/>
              <w:ind w:firstLine="0"/>
              <w:contextualSpacing/>
              <w:jc w:val="both"/>
              <w:rPr>
                <w:rFonts w:asciiTheme="minorHAnsi" w:hAnsiTheme="minorHAnsi" w:cstheme="minorHAnsi"/>
              </w:rPr>
            </w:pPr>
            <w:r w:rsidRPr="00FD032E">
              <w:rPr>
                <w:rFonts w:asciiTheme="minorHAnsi" w:hAnsiTheme="minorHAnsi" w:cstheme="minorHAnsi"/>
              </w:rPr>
              <w:t>Связь</w:t>
            </w:r>
          </w:p>
        </w:tc>
        <w:tc>
          <w:tcPr>
            <w:tcW w:w="3021" w:type="dxa"/>
            <w:tcMar>
              <w:top w:w="28" w:type="dxa"/>
              <w:left w:w="28" w:type="dxa"/>
              <w:bottom w:w="28" w:type="dxa"/>
              <w:right w:w="28" w:type="dxa"/>
            </w:tcMar>
          </w:tcPr>
          <w:p w:rsidR="00BB2D94" w:rsidRPr="00FD032E" w:rsidRDefault="00BB2D94" w:rsidP="00074F14">
            <w:pPr>
              <w:pStyle w:val="ConsPlusNormal"/>
              <w:ind w:firstLine="0"/>
              <w:contextualSpacing/>
              <w:rPr>
                <w:rFonts w:asciiTheme="minorHAnsi" w:hAnsiTheme="minorHAnsi" w:cstheme="minorHAnsi"/>
              </w:rPr>
            </w:pPr>
            <w:r w:rsidRPr="00FD032E">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BB2D94" w:rsidRPr="00FD032E" w:rsidRDefault="00BB2D94" w:rsidP="00074F14">
            <w:pPr>
              <w:pStyle w:val="ConsPlusNormal"/>
              <w:ind w:firstLine="0"/>
              <w:contextualSpacing/>
              <w:rPr>
                <w:rFonts w:asciiTheme="minorHAnsi" w:hAnsiTheme="minorHAnsi" w:cstheme="minorHAnsi"/>
              </w:rPr>
            </w:pPr>
            <w:r w:rsidRPr="00FD032E">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BB2D94" w:rsidRPr="00861A58" w:rsidTr="00103944">
        <w:tc>
          <w:tcPr>
            <w:tcW w:w="709" w:type="dxa"/>
            <w:tcMar>
              <w:top w:w="28" w:type="dxa"/>
              <w:left w:w="28" w:type="dxa"/>
              <w:bottom w:w="28" w:type="dxa"/>
              <w:right w:w="28" w:type="dxa"/>
            </w:tcMar>
          </w:tcPr>
          <w:p w:rsidR="00BB2D94" w:rsidRPr="00F8609A" w:rsidRDefault="00BB2D94" w:rsidP="00103944">
            <w:pPr>
              <w:pStyle w:val="ConsPlusNormal"/>
              <w:ind w:firstLine="0"/>
              <w:contextualSpacing/>
              <w:jc w:val="center"/>
              <w:rPr>
                <w:rFonts w:asciiTheme="minorHAnsi" w:hAnsiTheme="minorHAnsi"/>
              </w:rPr>
            </w:pPr>
            <w:r>
              <w:rPr>
                <w:rFonts w:asciiTheme="minorHAnsi" w:hAnsiTheme="minorHAnsi"/>
              </w:rPr>
              <w:t>8.4</w:t>
            </w:r>
          </w:p>
        </w:tc>
        <w:tc>
          <w:tcPr>
            <w:tcW w:w="2888" w:type="dxa"/>
            <w:tcMar>
              <w:top w:w="28" w:type="dxa"/>
              <w:left w:w="28" w:type="dxa"/>
              <w:bottom w:w="28" w:type="dxa"/>
              <w:right w:w="28" w:type="dxa"/>
            </w:tcMar>
          </w:tcPr>
          <w:p w:rsidR="00BB2D94" w:rsidRPr="00F8609A" w:rsidRDefault="00BB2D94" w:rsidP="00103944">
            <w:pPr>
              <w:pStyle w:val="ConsPlusNormal"/>
              <w:ind w:firstLine="0"/>
              <w:contextualSpacing/>
              <w:rPr>
                <w:rFonts w:asciiTheme="minorHAnsi" w:hAnsiTheme="minorHAnsi"/>
              </w:rPr>
            </w:pPr>
            <w:r>
              <w:rPr>
                <w:rFonts w:asciiTheme="minorHAnsi" w:hAnsiTheme="minorHAnsi"/>
              </w:rPr>
              <w:t>Обеспечение деятельности по исполнению наказаний</w:t>
            </w:r>
          </w:p>
        </w:tc>
        <w:tc>
          <w:tcPr>
            <w:tcW w:w="3021" w:type="dxa"/>
            <w:tcMar>
              <w:top w:w="28" w:type="dxa"/>
              <w:left w:w="28" w:type="dxa"/>
              <w:bottom w:w="28" w:type="dxa"/>
              <w:right w:w="28" w:type="dxa"/>
            </w:tcMar>
          </w:tcPr>
          <w:p w:rsidR="00BB2D94" w:rsidRPr="002D5148" w:rsidRDefault="00BB2D94" w:rsidP="00103944">
            <w:pPr>
              <w:pStyle w:val="ConsPlusNormal"/>
              <w:ind w:firstLine="0"/>
              <w:contextualSpacing/>
              <w:rPr>
                <w:rFonts w:asciiTheme="minorHAnsi" w:hAnsiTheme="minorHAnsi"/>
              </w:rPr>
            </w:pPr>
            <w:r w:rsidRPr="006651B3">
              <w:rPr>
                <w:rFonts w:asciiTheme="minorHAnsi" w:hAnsiTheme="minorHAnsi"/>
              </w:rPr>
              <w:t>Следственные изоляторы</w:t>
            </w:r>
          </w:p>
        </w:tc>
        <w:tc>
          <w:tcPr>
            <w:tcW w:w="3021" w:type="dxa"/>
          </w:tcPr>
          <w:p w:rsidR="00BB2D94" w:rsidRPr="000B4DEC" w:rsidRDefault="00BB2D94" w:rsidP="00103944">
            <w:pPr>
              <w:pStyle w:val="ConsPlusNormal"/>
              <w:ind w:firstLine="0"/>
              <w:contextualSpacing/>
              <w:rPr>
                <w:rFonts w:asciiTheme="minorHAnsi" w:hAnsiTheme="minorHAnsi"/>
              </w:rPr>
            </w:pPr>
            <w:r w:rsidRPr="006651B3">
              <w:rPr>
                <w:rFonts w:asciiTheme="minorHAnsi" w:hAnsiTheme="minorHAnsi"/>
              </w:rPr>
              <w:t>Хозяйственные постройки, гаражи служебного и специального автотранспорта, локальные объекты инженерной инфраструктуры</w:t>
            </w:r>
          </w:p>
        </w:tc>
      </w:tr>
      <w:tr w:rsidR="00BB2D94" w:rsidRPr="00861A58" w:rsidTr="00103944">
        <w:tc>
          <w:tcPr>
            <w:tcW w:w="709" w:type="dxa"/>
            <w:tcMar>
              <w:top w:w="28" w:type="dxa"/>
              <w:left w:w="28" w:type="dxa"/>
              <w:bottom w:w="28" w:type="dxa"/>
              <w:right w:w="28" w:type="dxa"/>
            </w:tcMar>
          </w:tcPr>
          <w:p w:rsidR="00BB2D94" w:rsidRPr="00AC3E19" w:rsidRDefault="00BB2D94" w:rsidP="00074F14">
            <w:pPr>
              <w:pStyle w:val="ConsPlusNormal"/>
              <w:ind w:firstLine="0"/>
              <w:contextualSpacing/>
              <w:jc w:val="center"/>
              <w:rPr>
                <w:rFonts w:asciiTheme="minorHAnsi" w:hAnsiTheme="minorHAnsi"/>
              </w:rPr>
            </w:pPr>
            <w:r w:rsidRPr="00AC3E19">
              <w:rPr>
                <w:rFonts w:asciiTheme="minorHAnsi" w:hAnsiTheme="minorHAnsi"/>
              </w:rPr>
              <w:t>12.0.2</w:t>
            </w:r>
          </w:p>
        </w:tc>
        <w:tc>
          <w:tcPr>
            <w:tcW w:w="2888" w:type="dxa"/>
            <w:tcMar>
              <w:top w:w="28" w:type="dxa"/>
              <w:left w:w="28" w:type="dxa"/>
              <w:bottom w:w="28" w:type="dxa"/>
              <w:right w:w="28" w:type="dxa"/>
            </w:tcMar>
          </w:tcPr>
          <w:p w:rsidR="00BB2D94" w:rsidRPr="00AC3E19" w:rsidRDefault="00BB2D94" w:rsidP="00074F14">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BB2D94" w:rsidRPr="00AC3E19" w:rsidRDefault="00BB2D94" w:rsidP="00074F14">
            <w:pPr>
              <w:pStyle w:val="ConsPlusNormal"/>
              <w:ind w:firstLine="0"/>
              <w:contextualSpacing/>
              <w:rPr>
                <w:rFonts w:asciiTheme="minorHAnsi" w:hAnsiTheme="minorHAnsi"/>
              </w:rPr>
            </w:pPr>
            <w:r w:rsidRPr="00AC3E19">
              <w:rPr>
                <w:rFonts w:asciiTheme="minorHAnsi" w:hAnsiTheme="minorHAnsi"/>
              </w:rPr>
              <w:t xml:space="preserve">Размещение декоративных, технических, планировочных, конструктивных устройств, </w:t>
            </w:r>
            <w:r w:rsidRPr="00AC3E19">
              <w:rPr>
                <w:rFonts w:asciiTheme="minorHAnsi" w:hAnsiTheme="minorHAnsi"/>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1" w:type="dxa"/>
          </w:tcPr>
          <w:p w:rsidR="00BB2D94" w:rsidRPr="00AC3E19" w:rsidRDefault="00BB2D94" w:rsidP="00074F14">
            <w:pPr>
              <w:pStyle w:val="ConsPlusNormal"/>
              <w:ind w:firstLine="0"/>
              <w:contextualSpacing/>
              <w:rPr>
                <w:rFonts w:asciiTheme="minorHAnsi" w:hAnsiTheme="minorHAnsi"/>
                <w:color w:val="000000" w:themeColor="text1"/>
              </w:rPr>
            </w:pPr>
            <w:r w:rsidRPr="00AC3E19">
              <w:rPr>
                <w:rFonts w:asciiTheme="minorHAnsi" w:hAnsiTheme="minorHAnsi"/>
              </w:rPr>
              <w:lastRenderedPageBreak/>
              <w:t>Не устанавливается</w:t>
            </w:r>
          </w:p>
        </w:tc>
      </w:tr>
    </w:tbl>
    <w:p w:rsidR="00F8609A" w:rsidRDefault="00F8609A" w:rsidP="00F8609A">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86B9E" w:rsidRPr="00861A58" w:rsidRDefault="00186B9E" w:rsidP="00186B9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О2</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86B9E" w:rsidRPr="008B15A9" w:rsidTr="00103944">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rPr>
                <w:rFonts w:cstheme="minorHAnsi"/>
                <w:sz w:val="24"/>
                <w:szCs w:val="24"/>
              </w:rPr>
            </w:pPr>
            <w:r w:rsidRPr="0043413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Площадь земельного участка</w:t>
            </w:r>
          </w:p>
        </w:tc>
      </w:tr>
      <w:tr w:rsidR="00186B9E" w:rsidRPr="008B15A9" w:rsidTr="00103944">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rPr>
          <w:trHeight w:val="218"/>
        </w:trPr>
        <w:tc>
          <w:tcPr>
            <w:tcW w:w="1572" w:type="pct"/>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ConsPlusNormal"/>
              <w:ind w:firstLine="0"/>
              <w:contextualSpacing/>
              <w:rPr>
                <w:rFonts w:asciiTheme="minorHAnsi" w:hAnsiTheme="minorHAnsi" w:cstheme="minorHAnsi"/>
              </w:rPr>
            </w:pPr>
            <w:r w:rsidRPr="0043413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186B9E" w:rsidRPr="0043413F" w:rsidRDefault="00186B9E" w:rsidP="00103944">
            <w:pPr>
              <w:pStyle w:val="ConsPlusNormal"/>
              <w:ind w:firstLine="0"/>
              <w:contextualSpacing/>
              <w:jc w:val="both"/>
              <w:rPr>
                <w:rFonts w:asciiTheme="minorHAnsi" w:hAnsiTheme="minorHAnsi" w:cstheme="minorHAnsi"/>
              </w:rPr>
            </w:pPr>
            <w:r w:rsidRPr="0043413F">
              <w:rPr>
                <w:rFonts w:asciiTheme="minorHAnsi" w:hAnsiTheme="minorHAnsi"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Количество этажей</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Высота зданий, сооружений</w:t>
            </w:r>
          </w:p>
        </w:tc>
      </w:tr>
      <w:tr w:rsidR="00186B9E" w:rsidRPr="008B15A9" w:rsidTr="00103944">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устанавливается</w:t>
            </w:r>
          </w:p>
        </w:tc>
      </w:tr>
      <w:tr w:rsidR="00186B9E" w:rsidRPr="008B15A9" w:rsidTr="00103944">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pStyle w:val="104"/>
              <w:contextualSpacing/>
              <w:rPr>
                <w:rFonts w:asciiTheme="minorHAnsi" w:hAnsiTheme="minorHAnsi" w:cstheme="minorHAnsi"/>
                <w:sz w:val="24"/>
                <w:szCs w:val="24"/>
                <w:lang w:val="ru-RU"/>
              </w:rPr>
            </w:pPr>
            <w:r w:rsidRPr="0043413F">
              <w:rPr>
                <w:rFonts w:asciiTheme="minorHAnsi" w:hAnsiTheme="minorHAnsi" w:cstheme="minorHAnsi"/>
                <w:sz w:val="24"/>
                <w:szCs w:val="24"/>
                <w:lang w:val="ru-RU"/>
              </w:rPr>
              <w:t xml:space="preserve">Процент застройки </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jc w:val="both"/>
              <w:rPr>
                <w:rFonts w:cstheme="minorHAnsi"/>
              </w:rPr>
            </w:pPr>
            <w:r w:rsidRPr="0043413F">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186B9E" w:rsidRPr="008B15A9" w:rsidTr="00103944">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6B9E" w:rsidRPr="0043413F" w:rsidRDefault="00186B9E" w:rsidP="00103944">
            <w:pPr>
              <w:spacing w:before="0" w:after="0" w:line="240" w:lineRule="auto"/>
              <w:contextualSpacing/>
              <w:rPr>
                <w:rFonts w:cstheme="minorHAnsi"/>
              </w:rPr>
            </w:pPr>
            <w:r w:rsidRPr="0043413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86B9E" w:rsidRPr="0043413F" w:rsidRDefault="00186B9E" w:rsidP="00103944">
            <w:pPr>
              <w:spacing w:before="0" w:after="0" w:line="240" w:lineRule="auto"/>
              <w:contextualSpacing/>
              <w:rPr>
                <w:rFonts w:cstheme="minorHAnsi"/>
              </w:rPr>
            </w:pPr>
            <w:r w:rsidRPr="0043413F">
              <w:rPr>
                <w:rFonts w:cstheme="minorHAnsi"/>
              </w:rPr>
              <w:t>не ограничен</w:t>
            </w:r>
          </w:p>
        </w:tc>
      </w:tr>
      <w:tr w:rsidR="00280675" w:rsidRPr="008B15A9" w:rsidTr="00280675">
        <w:trPr>
          <w:trHeight w:val="879"/>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0675" w:rsidRPr="0043413F" w:rsidRDefault="00280675" w:rsidP="00103944">
            <w:pPr>
              <w:spacing w:before="0" w:after="0" w:line="240" w:lineRule="auto"/>
              <w:contextualSpacing/>
              <w:rPr>
                <w:rFonts w:cstheme="minorHAnsi"/>
                <w:b/>
                <w:sz w:val="24"/>
                <w:szCs w:val="24"/>
              </w:rPr>
            </w:pPr>
            <w:r w:rsidRPr="0043413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bottom w:val="single" w:sz="4" w:space="0" w:color="auto"/>
              <w:right w:val="single" w:sz="4" w:space="0" w:color="auto"/>
            </w:tcBorders>
            <w:hideMark/>
          </w:tcPr>
          <w:p w:rsidR="00280675" w:rsidRPr="00280675" w:rsidRDefault="00280675" w:rsidP="00103944">
            <w:pPr>
              <w:pStyle w:val="104"/>
              <w:contextualSpacing/>
              <w:rPr>
                <w:rFonts w:asciiTheme="minorHAnsi" w:hAnsiTheme="minorHAnsi" w:cstheme="minorHAnsi"/>
                <w:b w:val="0"/>
                <w:sz w:val="20"/>
                <w:szCs w:val="20"/>
                <w:lang w:val="ru-RU"/>
              </w:rPr>
            </w:pPr>
            <w:r w:rsidRPr="00280675">
              <w:rPr>
                <w:rFonts w:asciiTheme="minorHAnsi" w:hAnsiTheme="minorHAnsi" w:cstheme="minorHAnsi"/>
                <w:b w:val="0"/>
              </w:rPr>
              <w:t>не устанавливается</w:t>
            </w:r>
          </w:p>
        </w:tc>
      </w:tr>
      <w:tr w:rsidR="00280675" w:rsidRPr="008C2C56" w:rsidTr="00074F14">
        <w:tc>
          <w:tcPr>
            <w:tcW w:w="5000" w:type="pct"/>
            <w:gridSpan w:val="2"/>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pStyle w:val="104"/>
              <w:contextualSpacing/>
              <w:rPr>
                <w:rFonts w:cstheme="minorHAnsi"/>
              </w:rPr>
            </w:pPr>
            <w:r w:rsidRPr="001E4F02">
              <w:rPr>
                <w:rFonts w:asciiTheme="minorHAnsi" w:hAnsiTheme="minorHAnsi" w:cstheme="minorHAnsi"/>
                <w:sz w:val="24"/>
                <w:szCs w:val="24"/>
                <w:lang w:val="ru-RU"/>
              </w:rPr>
              <w:t xml:space="preserve">Иные </w:t>
            </w:r>
            <w:r>
              <w:rPr>
                <w:rFonts w:asciiTheme="minorHAnsi" w:hAnsiTheme="minorHAnsi" w:cstheme="minorHAnsi"/>
                <w:sz w:val="24"/>
                <w:szCs w:val="24"/>
                <w:lang w:val="ru-RU"/>
              </w:rPr>
              <w:t>предельные параметры</w:t>
            </w:r>
          </w:p>
        </w:tc>
      </w:tr>
      <w:tr w:rsidR="00280675" w:rsidRPr="008C2C56" w:rsidTr="00074F14">
        <w:trPr>
          <w:trHeight w:val="409"/>
        </w:trPr>
        <w:tc>
          <w:tcPr>
            <w:tcW w:w="1572" w:type="pct"/>
            <w:vMerge w:val="restart"/>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rPr>
            </w:pPr>
            <w:r w:rsidRPr="008C2C56">
              <w:rPr>
                <w:rFonts w:cstheme="minorHAnsi"/>
              </w:rPr>
              <w:lastRenderedPageBreak/>
              <w:t>выступ за красную линию</w:t>
            </w: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8C2C56">
              <w:rPr>
                <w:rFonts w:cstheme="minorHAnsi"/>
              </w:rPr>
              <w:t>в отношении балконов, эркеров, козырьков – не более 2 м и выше 3,5 м от уровня земли</w:t>
            </w:r>
          </w:p>
        </w:tc>
      </w:tr>
      <w:tr w:rsidR="00280675" w:rsidRPr="008C2C56" w:rsidTr="00074F14">
        <w:trPr>
          <w:trHeight w:val="105"/>
        </w:trPr>
        <w:tc>
          <w:tcPr>
            <w:tcW w:w="1572" w:type="pct"/>
            <w:vMerge/>
            <w:tcBorders>
              <w:left w:val="single" w:sz="4" w:space="0" w:color="auto"/>
              <w:right w:val="single" w:sz="4" w:space="0" w:color="auto"/>
            </w:tcBorders>
            <w:tcMar>
              <w:top w:w="0" w:type="dxa"/>
              <w:left w:w="57" w:type="dxa"/>
              <w:bottom w:w="0" w:type="dxa"/>
              <w:right w:w="57" w:type="dxa"/>
            </w:tcMar>
          </w:tcPr>
          <w:p w:rsidR="00280675" w:rsidRPr="008C2C56" w:rsidRDefault="00280675" w:rsidP="00074F14">
            <w:pPr>
              <w:spacing w:before="0" w:after="0" w:line="240" w:lineRule="auto"/>
              <w:contextualSpacing/>
              <w:rPr>
                <w:rFonts w:cstheme="minorHAnsi"/>
                <w:sz w:val="24"/>
                <w:szCs w:val="24"/>
              </w:rPr>
            </w:pPr>
          </w:p>
        </w:tc>
        <w:tc>
          <w:tcPr>
            <w:tcW w:w="3428" w:type="pct"/>
            <w:tcBorders>
              <w:top w:val="single" w:sz="4" w:space="0" w:color="auto"/>
              <w:left w:val="single" w:sz="4" w:space="0" w:color="auto"/>
              <w:bottom w:val="single" w:sz="4" w:space="0" w:color="auto"/>
              <w:right w:val="single" w:sz="4" w:space="0" w:color="auto"/>
            </w:tcBorders>
          </w:tcPr>
          <w:p w:rsidR="00280675" w:rsidRPr="008C2C56" w:rsidRDefault="00280675" w:rsidP="00074F14">
            <w:pPr>
              <w:spacing w:before="0" w:after="0" w:line="240" w:lineRule="auto"/>
              <w:contextualSpacing/>
              <w:rPr>
                <w:rFonts w:cstheme="minorHAnsi"/>
              </w:rPr>
            </w:pPr>
            <w:r w:rsidRPr="00280675">
              <w:rPr>
                <w:rFonts w:cstheme="minorHAnsi"/>
              </w:rPr>
              <w:t>в отношении ступеней и приямков – не более 2 м</w:t>
            </w:r>
          </w:p>
        </w:tc>
      </w:tr>
    </w:tbl>
    <w:p w:rsidR="00186B9E" w:rsidRDefault="00186B9E" w:rsidP="00186B9E">
      <w:pPr>
        <w:pStyle w:val="1ffd"/>
        <w:contextualSpacing/>
        <w:jc w:val="both"/>
        <w:rPr>
          <w:rFonts w:asciiTheme="minorHAnsi" w:hAnsiTheme="minorHAnsi" w:cstheme="minorHAnsi"/>
          <w:b/>
          <w:sz w:val="24"/>
          <w:szCs w:val="24"/>
        </w:rPr>
      </w:pPr>
    </w:p>
    <w:p w:rsidR="00186B9E" w:rsidRPr="001E4F02" w:rsidRDefault="00186B9E" w:rsidP="00186B9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186B9E" w:rsidRPr="00567056" w:rsidRDefault="00186B9E" w:rsidP="00186B9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186B9E" w:rsidRPr="00036692" w:rsidTr="00103944">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Минимальная площадь озелененных территорий</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3</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70 %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Больничные учреждения, санаторно-курортные</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учреждения, объекты социального обеспечения,</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60 %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50 %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eastAsia="ar-SA"/>
              </w:rPr>
              <w:t>О</w:t>
            </w:r>
            <w:r w:rsidRPr="0043413F">
              <w:rPr>
                <w:rFonts w:eastAsia="Calibri" w:cstheme="minorHAnsi"/>
                <w:lang w:val="x-none" w:eastAsia="ar-SA"/>
              </w:rPr>
              <w:t>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40 % территории земельного участка</w:t>
            </w:r>
          </w:p>
          <w:p w:rsidR="00186B9E" w:rsidRPr="0043413F" w:rsidRDefault="00186B9E" w:rsidP="00103944">
            <w:pPr>
              <w:spacing w:before="0" w:after="0" w:line="240" w:lineRule="auto"/>
              <w:contextualSpacing/>
              <w:jc w:val="center"/>
              <w:rPr>
                <w:rFonts w:eastAsia="Calibri" w:cstheme="minorHAnsi"/>
                <w:lang w:val="x-none" w:eastAsia="ar-SA"/>
              </w:rPr>
            </w:pP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Прочие, за исключением объектов коммунального</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15 % территории земельного участка</w:t>
            </w:r>
          </w:p>
        </w:tc>
      </w:tr>
      <w:tr w:rsidR="00186B9E" w:rsidRPr="00036692" w:rsidTr="00103944">
        <w:tc>
          <w:tcPr>
            <w:tcW w:w="540"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не устанавливается</w:t>
            </w:r>
          </w:p>
          <w:p w:rsidR="00186B9E" w:rsidRPr="0043413F" w:rsidRDefault="00186B9E" w:rsidP="00103944">
            <w:pPr>
              <w:spacing w:before="0" w:after="0" w:line="240" w:lineRule="auto"/>
              <w:contextualSpacing/>
              <w:jc w:val="center"/>
              <w:rPr>
                <w:rFonts w:eastAsia="Calibri" w:cstheme="minorHAnsi"/>
                <w:lang w:val="x-none" w:eastAsia="ar-SA"/>
              </w:rPr>
            </w:pPr>
          </w:p>
        </w:tc>
      </w:tr>
    </w:tbl>
    <w:p w:rsidR="00186B9E" w:rsidRPr="00567056"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186B9E" w:rsidRPr="00567056" w:rsidRDefault="00186B9E" w:rsidP="00186B9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186B9E" w:rsidRPr="00036692" w:rsidTr="00103944">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Минимальное количество</w:t>
            </w:r>
          </w:p>
          <w:p w:rsidR="00186B9E" w:rsidRPr="0043413F" w:rsidRDefault="00186B9E" w:rsidP="00103944">
            <w:pPr>
              <w:widowControl w:val="0"/>
              <w:autoSpaceDE w:val="0"/>
              <w:autoSpaceDN w:val="0"/>
              <w:spacing w:before="0" w:after="0" w:line="240" w:lineRule="auto"/>
              <w:contextualSpacing/>
              <w:jc w:val="center"/>
              <w:rPr>
                <w:rFonts w:eastAsia="Times New Roman" w:cstheme="minorHAnsi"/>
                <w:lang w:eastAsia="ru-RU"/>
              </w:rPr>
            </w:pPr>
            <w:r w:rsidRPr="0043413F">
              <w:rPr>
                <w:rFonts w:eastAsia="Times New Roman" w:cstheme="minorHAnsi"/>
                <w:lang w:eastAsia="ru-RU"/>
              </w:rPr>
              <w:t>машино-мест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4-х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9 машино-мест на 100 гостиничных мест</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10 единовременных посетителей (включая зрителей) при их</w:t>
            </w:r>
          </w:p>
          <w:p w:rsidR="00186B9E" w:rsidRPr="0043413F" w:rsidRDefault="00186B9E" w:rsidP="00103944">
            <w:pPr>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максимальном количестве</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eastAsia="ar-SA"/>
              </w:rPr>
              <w:t>Поликлинии</w:t>
            </w:r>
            <w:r w:rsidRPr="0043413F">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1 машино-место на 20 койко-мест, а также 1 машино-место на 5 работников</w:t>
            </w:r>
          </w:p>
        </w:tc>
      </w:tr>
      <w:tr w:rsidR="00186B9E" w:rsidRPr="00036692" w:rsidTr="00103944">
        <w:tc>
          <w:tcPr>
            <w:tcW w:w="716"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eastAsia="ar-SA"/>
              </w:rPr>
            </w:pPr>
            <w:r w:rsidRPr="0043413F">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186B9E" w:rsidRPr="0043413F" w:rsidRDefault="00186B9E" w:rsidP="00103944">
            <w:pPr>
              <w:snapToGrid w:val="0"/>
              <w:spacing w:before="0" w:after="0" w:line="240" w:lineRule="auto"/>
              <w:contextualSpacing/>
              <w:jc w:val="center"/>
              <w:rPr>
                <w:rFonts w:eastAsia="Calibri" w:cstheme="minorHAnsi"/>
                <w:lang w:val="x-none" w:eastAsia="ar-SA"/>
              </w:rPr>
            </w:pPr>
            <w:r w:rsidRPr="0043413F">
              <w:rPr>
                <w:rFonts w:eastAsia="Calibri" w:cstheme="minorHAnsi"/>
                <w:lang w:val="x-none" w:eastAsia="ar-SA"/>
              </w:rPr>
              <w:t>3 машино-места на 1,0 га территории участка</w:t>
            </w:r>
          </w:p>
        </w:tc>
      </w:tr>
    </w:tbl>
    <w:p w:rsidR="00186B9E" w:rsidRDefault="00186B9E" w:rsidP="00186B9E">
      <w:pPr>
        <w:pStyle w:val="1ffd"/>
        <w:ind w:firstLine="851"/>
        <w:contextualSpacing/>
        <w:jc w:val="both"/>
        <w:rPr>
          <w:rFonts w:ascii="Times New Roman" w:hAnsi="Times New Roman" w:cs="Times New Roman"/>
          <w:sz w:val="24"/>
          <w:szCs w:val="24"/>
        </w:rPr>
      </w:pPr>
    </w:p>
    <w:p w:rsidR="00186B9E" w:rsidRPr="00186B9E" w:rsidRDefault="00186B9E" w:rsidP="00186B9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CA3FB2" w:rsidRDefault="00CA3FB2"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F65F67" w:rsidRPr="0064699C" w:rsidRDefault="00F65F67" w:rsidP="00F65F67">
      <w:pPr>
        <w:pStyle w:val="32"/>
      </w:pPr>
      <w:bookmarkStart w:id="74" w:name="_Toc32496177"/>
      <w:r w:rsidRPr="00681530">
        <w:lastRenderedPageBreak/>
        <w:t xml:space="preserve">Статья </w:t>
      </w:r>
      <w:r w:rsidRPr="00EF7160">
        <w:t>3</w:t>
      </w:r>
      <w:r w:rsidR="00195025">
        <w:t>2</w:t>
      </w:r>
      <w:r w:rsidRPr="00EF7160">
        <w:t xml:space="preserve">. </w:t>
      </w:r>
      <w:r w:rsidRPr="00681530">
        <w:t xml:space="preserve">Градостроительный регламент </w:t>
      </w:r>
      <w:r>
        <w:t xml:space="preserve">зоны развития </w:t>
      </w:r>
      <w:r w:rsidRPr="00B228CA">
        <w:t>общественно</w:t>
      </w:r>
      <w:r>
        <w:t>-</w:t>
      </w:r>
      <w:r w:rsidRPr="00B228CA">
        <w:t>делово</w:t>
      </w:r>
      <w:r>
        <w:t xml:space="preserve">й застройки </w:t>
      </w:r>
      <w:r w:rsidRPr="00681530">
        <w:t>(</w:t>
      </w:r>
      <w:r>
        <w:t>О</w:t>
      </w:r>
      <w:r w:rsidR="00DA0DB0">
        <w:t>Р</w:t>
      </w:r>
      <w:r w:rsidRPr="00681530">
        <w:t>)</w:t>
      </w:r>
      <w:bookmarkEnd w:id="74"/>
    </w:p>
    <w:p w:rsidR="003A4C30" w:rsidRPr="00D0518A" w:rsidRDefault="003A4C30" w:rsidP="003A4C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sz w:val="24"/>
          <w:szCs w:val="24"/>
          <w:lang w:eastAsia="ru-RU"/>
        </w:rPr>
        <w:t>1. </w:t>
      </w:r>
      <w:r w:rsidRPr="002C3871">
        <w:rPr>
          <w:rFonts w:ascii="Calibri" w:eastAsia="Times New Roman" w:hAnsi="Calibri" w:cs="Times New Roman"/>
          <w:b/>
          <w:sz w:val="24"/>
          <w:szCs w:val="24"/>
          <w:lang w:eastAsia="ru-RU"/>
        </w:rPr>
        <w:t>Зона О</w:t>
      </w:r>
      <w:r>
        <w:rPr>
          <w:rFonts w:ascii="Calibri" w:eastAsia="Times New Roman" w:hAnsi="Calibri" w:cs="Times New Roman"/>
          <w:b/>
          <w:sz w:val="24"/>
          <w:szCs w:val="24"/>
          <w:lang w:eastAsia="ru-RU"/>
        </w:rPr>
        <w:t>Р</w:t>
      </w:r>
      <w:r w:rsidRPr="00861A58">
        <w:rPr>
          <w:rFonts w:ascii="Calibri" w:eastAsia="Times New Roman" w:hAnsi="Calibri" w:cs="Times New Roman"/>
          <w:sz w:val="24"/>
          <w:szCs w:val="24"/>
          <w:lang w:eastAsia="ru-RU"/>
        </w:rPr>
        <w:t xml:space="preserve"> </w:t>
      </w:r>
      <w:r>
        <w:rPr>
          <w:rFonts w:ascii="Calibri" w:eastAsia="Times New Roman" w:hAnsi="Calibri" w:cs="Times New Roman"/>
          <w:sz w:val="24"/>
          <w:szCs w:val="24"/>
          <w:lang w:eastAsia="ru-RU"/>
        </w:rPr>
        <w:t>у</w:t>
      </w:r>
      <w:r>
        <w:rPr>
          <w:rFonts w:ascii="Calibri" w:eastAsia="Times New Roman" w:hAnsi="Calibri" w:cs="Times New Roman"/>
          <w:color w:val="000000" w:themeColor="text1"/>
          <w:sz w:val="24"/>
          <w:szCs w:val="24"/>
          <w:lang w:eastAsia="ru-RU"/>
        </w:rPr>
        <w:t>становлена для</w:t>
      </w:r>
      <w:r w:rsidRPr="00DF6997">
        <w:rPr>
          <w:rFonts w:ascii="Calibri" w:eastAsia="Times New Roman" w:hAnsi="Calibri" w:cs="Times New Roman"/>
          <w:color w:val="000000" w:themeColor="text1"/>
          <w:sz w:val="24"/>
          <w:szCs w:val="24"/>
          <w:lang w:eastAsia="ru-RU"/>
        </w:rPr>
        <w:t xml:space="preserve"> обеспечения правовых условий формирования территории с целью размещения </w:t>
      </w:r>
      <w:r>
        <w:rPr>
          <w:rFonts w:ascii="Calibri" w:eastAsia="Times New Roman" w:hAnsi="Calibri" w:cs="Times New Roman"/>
          <w:color w:val="000000" w:themeColor="text1"/>
          <w:sz w:val="24"/>
          <w:szCs w:val="24"/>
          <w:lang w:eastAsia="ru-RU"/>
        </w:rPr>
        <w:t>общественных центров</w:t>
      </w:r>
      <w:r w:rsidRPr="00FE6884">
        <w:rPr>
          <w:rFonts w:ascii="Calibri" w:eastAsia="Times New Roman" w:hAnsi="Calibri" w:cs="Times New Roman"/>
          <w:color w:val="000000" w:themeColor="text1"/>
          <w:sz w:val="24"/>
          <w:szCs w:val="24"/>
          <w:lang w:eastAsia="ru-RU"/>
        </w:rPr>
        <w:t xml:space="preserve"> </w:t>
      </w:r>
      <w:r w:rsidRPr="00DF6997">
        <w:rPr>
          <w:rFonts w:ascii="Calibri" w:eastAsia="Times New Roman" w:hAnsi="Calibri" w:cs="Times New Roman"/>
          <w:color w:val="000000" w:themeColor="text1"/>
          <w:sz w:val="24"/>
          <w:szCs w:val="24"/>
          <w:lang w:eastAsia="ru-RU"/>
        </w:rPr>
        <w:t>с возможностью определения параметров застройки и набора услуг по мере принятия решений о застройке территории органами местного самоуправления.</w:t>
      </w:r>
    </w:p>
    <w:p w:rsidR="003A4C30" w:rsidRPr="008E5D0A" w:rsidRDefault="003A4C30" w:rsidP="003A4C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2</w:t>
      </w:r>
      <w:r w:rsidRPr="008E5D0A">
        <w:rPr>
          <w:rFonts w:ascii="Calibri" w:eastAsia="Times New Roman" w:hAnsi="Calibri" w:cs="Times New Roman"/>
          <w:color w:val="000000" w:themeColor="text1"/>
          <w:sz w:val="24"/>
          <w:szCs w:val="24"/>
          <w:lang w:eastAsia="ru-RU"/>
        </w:rPr>
        <w:t>.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3A4C30" w:rsidRPr="00E6623A" w:rsidTr="00386BA6">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Вспомогательный вид разрешённого использования объекта капитального строительства</w:t>
            </w:r>
          </w:p>
        </w:tc>
      </w:tr>
      <w:tr w:rsidR="003A4C30" w:rsidRPr="00E6623A"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E5D0A">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3A4C30" w:rsidRPr="008E5D0A" w:rsidRDefault="003A4C30" w:rsidP="00386BA6">
            <w:pPr>
              <w:widowControl w:val="0"/>
              <w:autoSpaceDE w:val="0"/>
              <w:autoSpaceDN w:val="0"/>
              <w:spacing w:before="0" w:after="0" w:line="240" w:lineRule="auto"/>
              <w:contextualSpacing/>
              <w:jc w:val="center"/>
              <w:rPr>
                <w:rFonts w:eastAsia="Times New Roman" w:cs="Times New Roman"/>
                <w:lang w:eastAsia="ru-RU"/>
              </w:rPr>
            </w:pPr>
          </w:p>
        </w:tc>
      </w:tr>
      <w:tr w:rsidR="003A4C30" w:rsidRPr="0086399F" w:rsidTr="00386BA6">
        <w:trPr>
          <w:trHeight w:val="270"/>
        </w:trPr>
        <w:tc>
          <w:tcPr>
            <w:tcW w:w="709" w:type="dxa"/>
            <w:vMerge w:val="restart"/>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r w:rsidRPr="00505E22">
              <w:rPr>
                <w:rFonts w:asciiTheme="minorHAnsi" w:hAnsiTheme="minorHAnsi"/>
              </w:rPr>
              <w:t>2.7</w:t>
            </w:r>
          </w:p>
        </w:tc>
        <w:tc>
          <w:tcPr>
            <w:tcW w:w="2887" w:type="dxa"/>
            <w:vMerge w:val="restart"/>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r w:rsidRPr="00505E22">
              <w:rPr>
                <w:rFonts w:asciiTheme="minorHAnsi" w:hAnsiTheme="minorHAnsi"/>
              </w:rPr>
              <w:t>Обслуживание жилой застройки</w:t>
            </w:r>
          </w:p>
        </w:tc>
        <w:tc>
          <w:tcPr>
            <w:tcW w:w="3020" w:type="dxa"/>
            <w:tcMar>
              <w:top w:w="28" w:type="dxa"/>
              <w:left w:w="28" w:type="dxa"/>
              <w:bottom w:w="28" w:type="dxa"/>
              <w:right w:w="28" w:type="dxa"/>
            </w:tcMar>
          </w:tcPr>
          <w:p w:rsidR="003A4C30" w:rsidRPr="00505E22" w:rsidRDefault="003A4C30" w:rsidP="00386BA6">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Детские спортивные и спортивно-игровые площадки</w:t>
            </w:r>
          </w:p>
        </w:tc>
        <w:tc>
          <w:tcPr>
            <w:tcW w:w="3023" w:type="dxa"/>
          </w:tcPr>
          <w:p w:rsidR="003A4C30" w:rsidRPr="00505E22" w:rsidRDefault="003A4C30" w:rsidP="00386BA6">
            <w:pPr>
              <w:autoSpaceDE w:val="0"/>
              <w:autoSpaceDN w:val="0"/>
              <w:spacing w:before="0" w:after="0" w:line="240" w:lineRule="auto"/>
              <w:contextualSpacing/>
              <w:rPr>
                <w:rFonts w:eastAsia="Times New Roman" w:cs="Arial"/>
                <w:lang w:eastAsia="ru-RU"/>
              </w:rPr>
            </w:pPr>
            <w:r w:rsidRPr="00505E22">
              <w:rPr>
                <w:rFonts w:eastAsia="Times New Roman" w:cs="Arial"/>
                <w:lang w:eastAsia="ru-RU"/>
              </w:rPr>
              <w:t>Не устанавливаются</w:t>
            </w:r>
          </w:p>
        </w:tc>
      </w:tr>
      <w:tr w:rsidR="003A4C30" w:rsidRPr="0086399F" w:rsidTr="00386BA6">
        <w:trPr>
          <w:trHeight w:val="120"/>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Почтовые отделения и телеграф</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Гаражи служебного автотранспорта</w:t>
            </w:r>
          </w:p>
        </w:tc>
      </w:tr>
      <w:tr w:rsidR="003A4C30" w:rsidRPr="0086399F" w:rsidTr="00386BA6">
        <w:trPr>
          <w:trHeight w:val="240"/>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Объекты по оказанию бытовых услуг населению и (или) организациям (</w:t>
            </w:r>
            <w:r w:rsidRPr="00505E22">
              <w:rPr>
                <w:rFonts w:asciiTheme="minorHAnsi" w:hAnsiTheme="minorHAnsi"/>
                <w:color w:val="000000" w:themeColor="text1"/>
              </w:rPr>
              <w:t xml:space="preserve">мастерские мелкого ремонта, ателье, бани, </w:t>
            </w:r>
            <w:r>
              <w:rPr>
                <w:rFonts w:asciiTheme="minorHAnsi" w:hAnsiTheme="minorHAnsi"/>
                <w:color w:val="000000" w:themeColor="text1"/>
              </w:rPr>
              <w:t xml:space="preserve">сауны, </w:t>
            </w:r>
            <w:r w:rsidRPr="00505E22">
              <w:rPr>
                <w:rFonts w:asciiTheme="minorHAnsi" w:hAnsiTheme="minorHAnsi"/>
                <w:color w:val="000000" w:themeColor="text1"/>
              </w:rPr>
              <w:t>парикмахерские)</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3A4C30" w:rsidRPr="0086399F" w:rsidTr="00386BA6">
        <w:trPr>
          <w:trHeight w:val="105"/>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Раздаточные пункты молочных кухонь</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3A4C30" w:rsidRPr="0086399F" w:rsidTr="00386BA6">
        <w:trPr>
          <w:trHeight w:val="150"/>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Аптеки</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3A4C30" w:rsidRPr="0086399F" w:rsidTr="00386BA6">
        <w:trPr>
          <w:trHeight w:val="135"/>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Пункты оказания первой медицинской помощи</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3A4C30" w:rsidRPr="0086399F" w:rsidTr="00386BA6">
        <w:trPr>
          <w:trHeight w:val="135"/>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Ветеринарные клиники (без содержания животных), ветеринарные аптеки</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3A4C30" w:rsidRPr="0086399F" w:rsidTr="00386BA6">
        <w:trPr>
          <w:trHeight w:val="165"/>
        </w:trPr>
        <w:tc>
          <w:tcPr>
            <w:tcW w:w="709" w:type="dxa"/>
            <w:vMerge/>
            <w:tcMar>
              <w:top w:w="28" w:type="dxa"/>
              <w:left w:w="28" w:type="dxa"/>
              <w:bottom w:w="28" w:type="dxa"/>
              <w:right w:w="28" w:type="dxa"/>
            </w:tcMar>
          </w:tcPr>
          <w:p w:rsidR="003A4C30" w:rsidRPr="00505E22" w:rsidRDefault="003A4C30"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3A4C30" w:rsidRPr="00505E22" w:rsidRDefault="003A4C30"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Объекты для размещения магазинов всех типов с площадью торгового зала менее 150 кв.м.</w:t>
            </w:r>
          </w:p>
        </w:tc>
        <w:tc>
          <w:tcPr>
            <w:tcW w:w="3023" w:type="dxa"/>
          </w:tcPr>
          <w:p w:rsidR="003A4C30" w:rsidRPr="00505E22" w:rsidRDefault="003A4C30" w:rsidP="00386BA6">
            <w:pPr>
              <w:pStyle w:val="ConsPlusNormal"/>
              <w:ind w:firstLine="0"/>
              <w:contextualSpacing/>
              <w:rPr>
                <w:rFonts w:asciiTheme="minorHAnsi" w:hAnsiTheme="minorHAnsi"/>
              </w:rPr>
            </w:pPr>
            <w:r w:rsidRPr="00505E22">
              <w:rPr>
                <w:rFonts w:asciiTheme="minorHAnsi" w:hAnsiTheme="minorHAnsi"/>
              </w:rPr>
              <w:t>Не устанавливается</w:t>
            </w:r>
          </w:p>
        </w:tc>
      </w:tr>
      <w:tr w:rsidR="00BB2D94" w:rsidRPr="0086399F" w:rsidTr="00386BA6">
        <w:trPr>
          <w:trHeight w:val="196"/>
        </w:trPr>
        <w:tc>
          <w:tcPr>
            <w:tcW w:w="709" w:type="dxa"/>
            <w:tcMar>
              <w:top w:w="28" w:type="dxa"/>
              <w:left w:w="28" w:type="dxa"/>
              <w:bottom w:w="28" w:type="dxa"/>
              <w:right w:w="28" w:type="dxa"/>
            </w:tcMar>
          </w:tcPr>
          <w:p w:rsidR="00BB2D94" w:rsidRPr="00601ED5" w:rsidRDefault="00BB2D94" w:rsidP="00BB2D94">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BB2D94" w:rsidRPr="00601ED5" w:rsidRDefault="00BB2D94" w:rsidP="00BB2D94">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7"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0" w:type="dxa"/>
            <w:tcMar>
              <w:top w:w="28" w:type="dxa"/>
              <w:left w:w="28" w:type="dxa"/>
              <w:bottom w:w="28" w:type="dxa"/>
              <w:right w:w="28" w:type="dxa"/>
            </w:tcMar>
          </w:tcPr>
          <w:p w:rsidR="00BB2D94" w:rsidRPr="00601ED5" w:rsidRDefault="00BB2D94" w:rsidP="00BB2D94">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3" w:type="dxa"/>
          </w:tcPr>
          <w:p w:rsidR="00BB2D94" w:rsidRPr="00601ED5" w:rsidRDefault="00BB2D94" w:rsidP="00BB2D94">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BB2D94" w:rsidRPr="0086399F" w:rsidTr="00386BA6">
        <w:trPr>
          <w:trHeight w:val="196"/>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0" w:type="dxa"/>
            <w:tcMar>
              <w:top w:w="28" w:type="dxa"/>
              <w:left w:w="28" w:type="dxa"/>
              <w:bottom w:w="28" w:type="dxa"/>
              <w:right w:w="28" w:type="dxa"/>
            </w:tcMar>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3" w:type="dxa"/>
          </w:tcPr>
          <w:p w:rsidR="00BB2D94" w:rsidRPr="00634DE8" w:rsidRDefault="00BB2D94" w:rsidP="00BB2D94">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BB2D94" w:rsidRPr="0086399F" w:rsidTr="00386BA6">
        <w:trPr>
          <w:trHeight w:val="196"/>
        </w:trPr>
        <w:tc>
          <w:tcPr>
            <w:tcW w:w="709" w:type="dxa"/>
            <w:tcMar>
              <w:top w:w="28" w:type="dxa"/>
              <w:left w:w="28" w:type="dxa"/>
              <w:bottom w:w="28" w:type="dxa"/>
              <w:right w:w="28" w:type="dxa"/>
            </w:tcMar>
          </w:tcPr>
          <w:p w:rsidR="00BB2D94" w:rsidRPr="000A0DBC" w:rsidRDefault="00BB2D94" w:rsidP="00BB2D94">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7" w:type="dxa"/>
            <w:tcMar>
              <w:top w:w="28" w:type="dxa"/>
              <w:left w:w="28" w:type="dxa"/>
              <w:bottom w:w="28" w:type="dxa"/>
              <w:right w:w="28" w:type="dxa"/>
            </w:tcMar>
          </w:tcPr>
          <w:p w:rsidR="00BB2D94" w:rsidRPr="000A0DBC" w:rsidRDefault="00BB2D94" w:rsidP="00BB2D94">
            <w:pPr>
              <w:pStyle w:val="ConsPlusNormal"/>
              <w:ind w:firstLine="0"/>
              <w:contextualSpacing/>
              <w:rPr>
                <w:rFonts w:asciiTheme="minorHAnsi" w:hAnsiTheme="minorHAnsi" w:cstheme="minorHAnsi"/>
              </w:rPr>
            </w:pPr>
            <w:r w:rsidRPr="000A0DBC">
              <w:rPr>
                <w:rFonts w:asciiTheme="minorHAnsi" w:hAnsiTheme="minorHAnsi" w:cstheme="minorHAnsi"/>
              </w:rPr>
              <w:t xml:space="preserve">Административные здания организаций, обеспечивающих предоставление коммунальных </w:t>
            </w:r>
            <w:r w:rsidRPr="000A0DBC">
              <w:rPr>
                <w:rFonts w:asciiTheme="minorHAnsi" w:hAnsiTheme="minorHAnsi" w:cstheme="minorHAnsi"/>
              </w:rPr>
              <w:lastRenderedPageBreak/>
              <w:t>услуг</w:t>
            </w:r>
          </w:p>
        </w:tc>
        <w:tc>
          <w:tcPr>
            <w:tcW w:w="3020" w:type="dxa"/>
            <w:tcMar>
              <w:top w:w="28" w:type="dxa"/>
              <w:left w:w="28" w:type="dxa"/>
              <w:bottom w:w="28" w:type="dxa"/>
              <w:right w:w="28" w:type="dxa"/>
            </w:tcMar>
          </w:tcPr>
          <w:p w:rsidR="00BB2D94" w:rsidRPr="000A0DBC" w:rsidRDefault="00BB2D94" w:rsidP="00BB2D94">
            <w:pPr>
              <w:spacing w:before="0" w:after="0" w:line="240" w:lineRule="auto"/>
              <w:contextualSpacing/>
              <w:rPr>
                <w:rFonts w:eastAsia="Times New Roman" w:cstheme="minorHAnsi"/>
                <w:lang w:eastAsia="ru-RU"/>
              </w:rPr>
            </w:pPr>
            <w:r w:rsidRPr="000A0DBC">
              <w:rPr>
                <w:rFonts w:eastAsia="Times New Roman" w:cstheme="minorHAnsi"/>
                <w:lang w:eastAsia="ru-RU"/>
              </w:rPr>
              <w:lastRenderedPageBreak/>
              <w:t xml:space="preserve">Здания, предназначенные для приема физических и юридических лиц в связи с </w:t>
            </w:r>
            <w:r w:rsidRPr="000A0DBC">
              <w:rPr>
                <w:rFonts w:eastAsia="Times New Roman" w:cstheme="minorHAnsi"/>
                <w:lang w:eastAsia="ru-RU"/>
              </w:rPr>
              <w:lastRenderedPageBreak/>
              <w:t>предоставлением им коммунальных услуг</w:t>
            </w:r>
          </w:p>
        </w:tc>
        <w:tc>
          <w:tcPr>
            <w:tcW w:w="3023" w:type="dxa"/>
          </w:tcPr>
          <w:p w:rsidR="00BB2D94" w:rsidRPr="000A0DBC" w:rsidRDefault="00BB2D94" w:rsidP="00BB2D94">
            <w:pPr>
              <w:spacing w:before="0" w:after="0" w:line="240" w:lineRule="auto"/>
              <w:contextualSpacing/>
              <w:rPr>
                <w:rFonts w:eastAsia="Times New Roman" w:cstheme="minorHAnsi"/>
                <w:lang w:eastAsia="ru-RU"/>
              </w:rPr>
            </w:pPr>
            <w:r w:rsidRPr="00601ED5">
              <w:rPr>
                <w:color w:val="000000" w:themeColor="text1"/>
              </w:rPr>
              <w:lastRenderedPageBreak/>
              <w:t>С</w:t>
            </w:r>
            <w:r w:rsidRPr="00601ED5">
              <w:rPr>
                <w:rFonts w:eastAsia="Times New Roman" w:cs="Arial"/>
                <w:color w:val="000000" w:themeColor="text1"/>
                <w:lang w:eastAsia="ru-RU"/>
              </w:rPr>
              <w:t xml:space="preserve">тоянки для автомобилей сотрудников и посетителей, объекты инженерной </w:t>
            </w:r>
            <w:r w:rsidRPr="00601ED5">
              <w:rPr>
                <w:rFonts w:eastAsia="Times New Roman" w:cs="Arial"/>
                <w:color w:val="000000" w:themeColor="text1"/>
                <w:lang w:eastAsia="ru-RU"/>
              </w:rPr>
              <w:lastRenderedPageBreak/>
              <w:t>инфраструктуры</w:t>
            </w:r>
            <w:r w:rsidRPr="00601ED5">
              <w:rPr>
                <w:color w:val="000000" w:themeColor="text1"/>
              </w:rPr>
              <w:t>, элементы благоустройства территории</w:t>
            </w:r>
          </w:p>
        </w:tc>
      </w:tr>
      <w:tr w:rsidR="00BB2D94" w:rsidRPr="0086399F" w:rsidTr="00386BA6">
        <w:trPr>
          <w:trHeight w:val="42"/>
        </w:trPr>
        <w:tc>
          <w:tcPr>
            <w:tcW w:w="709" w:type="dxa"/>
            <w:vMerge w:val="restart"/>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rPr>
            </w:pPr>
            <w:r w:rsidRPr="00505E22">
              <w:rPr>
                <w:rFonts w:asciiTheme="minorHAnsi" w:hAnsiTheme="minorHAnsi"/>
              </w:rPr>
              <w:lastRenderedPageBreak/>
              <w:t>3.2.2</w:t>
            </w:r>
          </w:p>
        </w:tc>
        <w:tc>
          <w:tcPr>
            <w:tcW w:w="2887" w:type="dxa"/>
            <w:vMerge w:val="restart"/>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Оказание социальной помощи населению</w:t>
            </w: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социальной помощи</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83"/>
        </w:trPr>
        <w:tc>
          <w:tcPr>
            <w:tcW w:w="709" w:type="dxa"/>
            <w:vMerge/>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занятости населения</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229"/>
        </w:trPr>
        <w:tc>
          <w:tcPr>
            <w:tcW w:w="709" w:type="dxa"/>
            <w:vMerge/>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Пункты питания малоимущих граждан</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480"/>
        </w:trPr>
        <w:tc>
          <w:tcPr>
            <w:tcW w:w="709" w:type="dxa"/>
            <w:vMerge/>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Службы психологической и бесплатной юридической помощи</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285"/>
        </w:trPr>
        <w:tc>
          <w:tcPr>
            <w:tcW w:w="709" w:type="dxa"/>
            <w:vMerge/>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Пенсионные службы</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285"/>
        </w:trPr>
        <w:tc>
          <w:tcPr>
            <w:tcW w:w="709" w:type="dxa"/>
            <w:vMerge/>
            <w:tcMar>
              <w:top w:w="28" w:type="dxa"/>
              <w:left w:w="28" w:type="dxa"/>
              <w:bottom w:w="28" w:type="dxa"/>
              <w:right w:w="28" w:type="dxa"/>
            </w:tcMar>
          </w:tcPr>
          <w:p w:rsidR="00BB2D94" w:rsidRPr="00505E22" w:rsidRDefault="00BB2D94" w:rsidP="00386BA6">
            <w:pPr>
              <w:pStyle w:val="ConsPlusNormal"/>
              <w:ind w:firstLine="0"/>
              <w:contextualSpacing/>
              <w:jc w:val="center"/>
              <w:rPr>
                <w:rFonts w:asciiTheme="minorHAnsi" w:hAnsiTheme="minorHAnsi"/>
                <w:color w:val="000000" w:themeColor="text1"/>
              </w:rPr>
            </w:pPr>
          </w:p>
        </w:tc>
        <w:tc>
          <w:tcPr>
            <w:tcW w:w="2887" w:type="dxa"/>
            <w:vMerge/>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jc w:val="both"/>
              <w:rPr>
                <w:rFonts w:asciiTheme="minorHAnsi" w:hAnsiTheme="minorHAnsi"/>
                <w:color w:val="000000" w:themeColor="text1"/>
              </w:rPr>
            </w:pPr>
          </w:p>
        </w:tc>
        <w:tc>
          <w:tcPr>
            <w:tcW w:w="3020" w:type="dxa"/>
            <w:shd w:val="clear" w:color="auto" w:fill="auto"/>
            <w:tcMar>
              <w:top w:w="28" w:type="dxa"/>
              <w:left w:w="28" w:type="dxa"/>
              <w:bottom w:w="28" w:type="dxa"/>
              <w:right w:w="28" w:type="dxa"/>
            </w:tcMar>
          </w:tcPr>
          <w:p w:rsidR="00BB2D94" w:rsidRPr="00505E22" w:rsidRDefault="00BB2D94" w:rsidP="00386BA6">
            <w:pPr>
              <w:pStyle w:val="ConsPlusNormal"/>
              <w:ind w:firstLine="0"/>
              <w:contextualSpacing/>
              <w:rPr>
                <w:rFonts w:asciiTheme="minorHAnsi" w:hAnsiTheme="minorHAnsi"/>
                <w:color w:val="000000" w:themeColor="text1"/>
              </w:rPr>
            </w:pPr>
            <w:r w:rsidRPr="00505E22">
              <w:rPr>
                <w:rFonts w:asciiTheme="minorHAnsi" w:hAnsiTheme="minorHAnsi"/>
                <w:color w:val="000000" w:themeColor="text1"/>
              </w:rPr>
              <w:t>Здания общественных некоммерческих организаций</w:t>
            </w:r>
          </w:p>
        </w:tc>
        <w:tc>
          <w:tcPr>
            <w:tcW w:w="3023" w:type="dxa"/>
            <w:shd w:val="clear" w:color="auto" w:fill="auto"/>
          </w:tcPr>
          <w:p w:rsidR="00BB2D94" w:rsidRPr="00505E22" w:rsidRDefault="00BB2D94" w:rsidP="00386BA6">
            <w:pPr>
              <w:pStyle w:val="ConsPlusNormal"/>
              <w:ind w:firstLine="0"/>
              <w:contextualSpacing/>
              <w:rPr>
                <w:rFonts w:asciiTheme="minorHAnsi" w:hAnsiTheme="minorHAnsi"/>
                <w:color w:val="000000" w:themeColor="text1"/>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BB2D94" w:rsidRPr="0086399F" w:rsidTr="00386BA6">
        <w:trPr>
          <w:trHeight w:val="285"/>
        </w:trPr>
        <w:tc>
          <w:tcPr>
            <w:tcW w:w="709" w:type="dxa"/>
            <w:tcMar>
              <w:top w:w="28" w:type="dxa"/>
              <w:left w:w="28" w:type="dxa"/>
              <w:bottom w:w="28" w:type="dxa"/>
              <w:right w:w="28" w:type="dxa"/>
            </w:tcMar>
          </w:tcPr>
          <w:p w:rsidR="00BB2D94" w:rsidRPr="005058E6" w:rsidRDefault="00BB2D94" w:rsidP="00386BA6">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3.2.3</w:t>
            </w:r>
          </w:p>
        </w:tc>
        <w:tc>
          <w:tcPr>
            <w:tcW w:w="2887" w:type="dxa"/>
            <w:shd w:val="clear" w:color="auto" w:fill="auto"/>
            <w:tcMar>
              <w:top w:w="28" w:type="dxa"/>
              <w:left w:w="28" w:type="dxa"/>
              <w:bottom w:w="28" w:type="dxa"/>
              <w:right w:w="28" w:type="dxa"/>
            </w:tcMar>
          </w:tcPr>
          <w:p w:rsidR="00BB2D94" w:rsidRPr="005058E6" w:rsidRDefault="00BB2D94" w:rsidP="00386BA6">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Оказание услуг связи</w:t>
            </w:r>
          </w:p>
        </w:tc>
        <w:tc>
          <w:tcPr>
            <w:tcW w:w="3020" w:type="dxa"/>
            <w:shd w:val="clear" w:color="auto" w:fill="auto"/>
            <w:tcMar>
              <w:top w:w="28" w:type="dxa"/>
              <w:left w:w="28" w:type="dxa"/>
              <w:bottom w:w="28" w:type="dxa"/>
              <w:right w:w="28" w:type="dxa"/>
            </w:tcMar>
          </w:tcPr>
          <w:p w:rsidR="00BB2D94" w:rsidRPr="005058E6" w:rsidRDefault="00BB2D94" w:rsidP="00386BA6">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Почтовые отделения, телеграф, пункты междугородней и международной связи</w:t>
            </w:r>
          </w:p>
        </w:tc>
        <w:tc>
          <w:tcPr>
            <w:tcW w:w="3023" w:type="dxa"/>
            <w:shd w:val="clear" w:color="auto" w:fill="auto"/>
          </w:tcPr>
          <w:p w:rsidR="00BB2D94" w:rsidRPr="005058E6" w:rsidRDefault="00BB2D94" w:rsidP="00386BA6">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386BA6">
        <w:trPr>
          <w:trHeight w:val="285"/>
        </w:trPr>
        <w:tc>
          <w:tcPr>
            <w:tcW w:w="709" w:type="dxa"/>
            <w:tcMar>
              <w:top w:w="28" w:type="dxa"/>
              <w:left w:w="28" w:type="dxa"/>
              <w:bottom w:w="28" w:type="dxa"/>
              <w:right w:w="28" w:type="dxa"/>
            </w:tcMar>
          </w:tcPr>
          <w:p w:rsidR="00BB2D94" w:rsidRPr="005058E6" w:rsidRDefault="00BB2D94" w:rsidP="00386BA6">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3.3</w:t>
            </w:r>
          </w:p>
        </w:tc>
        <w:tc>
          <w:tcPr>
            <w:tcW w:w="2887" w:type="dxa"/>
            <w:shd w:val="clear" w:color="auto" w:fill="auto"/>
            <w:tcMar>
              <w:top w:w="28" w:type="dxa"/>
              <w:left w:w="28" w:type="dxa"/>
              <w:bottom w:w="28" w:type="dxa"/>
              <w:right w:w="28" w:type="dxa"/>
            </w:tcMar>
          </w:tcPr>
          <w:p w:rsidR="00BB2D94" w:rsidRPr="005058E6" w:rsidRDefault="00BB2D94" w:rsidP="00386BA6">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Бытовое обслуживание</w:t>
            </w:r>
          </w:p>
        </w:tc>
        <w:tc>
          <w:tcPr>
            <w:tcW w:w="3020" w:type="dxa"/>
            <w:shd w:val="clear" w:color="auto" w:fill="auto"/>
            <w:tcMar>
              <w:top w:w="28" w:type="dxa"/>
              <w:left w:w="28" w:type="dxa"/>
              <w:bottom w:w="28" w:type="dxa"/>
              <w:right w:w="28" w:type="dxa"/>
            </w:tcMar>
          </w:tcPr>
          <w:p w:rsidR="00BB2D94" w:rsidRPr="005058E6" w:rsidRDefault="00BB2D94" w:rsidP="00386BA6">
            <w:pPr>
              <w:pStyle w:val="ConsPlusNormal"/>
              <w:ind w:firstLine="0"/>
              <w:contextualSpacing/>
              <w:rPr>
                <w:rFonts w:asciiTheme="minorHAnsi" w:hAnsiTheme="minorHAnsi"/>
              </w:rPr>
            </w:pPr>
            <w:r w:rsidRPr="005058E6">
              <w:rPr>
                <w:rFonts w:asciiTheme="minorHAnsi" w:hAnsiTheme="minorHAnsi"/>
              </w:rPr>
              <w:t>Объекты для оказания населению или организациям бытовых услуг населению (</w:t>
            </w:r>
            <w:r w:rsidRPr="005058E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3" w:type="dxa"/>
            <w:shd w:val="clear" w:color="auto" w:fill="auto"/>
          </w:tcPr>
          <w:p w:rsidR="00BB2D94" w:rsidRPr="005058E6" w:rsidRDefault="00BB2D94" w:rsidP="00386BA6">
            <w:pPr>
              <w:pStyle w:val="ConsPlusNormal"/>
              <w:ind w:firstLine="0"/>
              <w:contextualSpacing/>
              <w:rPr>
                <w:rFonts w:asciiTheme="minorHAnsi" w:hAnsiTheme="minorHAnsi"/>
              </w:rPr>
            </w:pPr>
            <w:r w:rsidRPr="005058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BB2D94" w:rsidRPr="0086399F" w:rsidTr="00BB2D94">
        <w:trPr>
          <w:trHeight w:val="144"/>
        </w:trPr>
        <w:tc>
          <w:tcPr>
            <w:tcW w:w="709" w:type="dxa"/>
            <w:tcMar>
              <w:top w:w="28" w:type="dxa"/>
              <w:left w:w="28" w:type="dxa"/>
              <w:bottom w:w="28" w:type="dxa"/>
              <w:right w:w="28" w:type="dxa"/>
            </w:tcMar>
          </w:tcPr>
          <w:p w:rsidR="00BB2D94" w:rsidRPr="0082725F" w:rsidRDefault="00BB2D94" w:rsidP="00BB2D94">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7" w:type="dxa"/>
            <w:tcMar>
              <w:top w:w="28" w:type="dxa"/>
              <w:left w:w="28" w:type="dxa"/>
              <w:bottom w:w="28" w:type="dxa"/>
              <w:right w:w="28" w:type="dxa"/>
            </w:tcMar>
          </w:tcPr>
          <w:p w:rsidR="00BB2D94" w:rsidRPr="00B154CD" w:rsidRDefault="00BB2D94" w:rsidP="00BB2D94">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0" w:type="dxa"/>
            <w:tcMar>
              <w:top w:w="28" w:type="dxa"/>
              <w:left w:w="28" w:type="dxa"/>
              <w:bottom w:w="28" w:type="dxa"/>
              <w:right w:w="28" w:type="dxa"/>
            </w:tcMar>
          </w:tcPr>
          <w:p w:rsidR="00BB2D94" w:rsidRPr="004F775C"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3" w:type="dxa"/>
          </w:tcPr>
          <w:p w:rsidR="00BB2D94" w:rsidRPr="00B154CD" w:rsidRDefault="00BB2D94" w:rsidP="00BB2D94">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BB2D94" w:rsidRPr="0086399F" w:rsidTr="00BB2D94">
        <w:trPr>
          <w:trHeight w:val="144"/>
        </w:trPr>
        <w:tc>
          <w:tcPr>
            <w:tcW w:w="709" w:type="dxa"/>
            <w:tcMar>
              <w:top w:w="28" w:type="dxa"/>
              <w:left w:w="28" w:type="dxa"/>
              <w:bottom w:w="28" w:type="dxa"/>
              <w:right w:w="28" w:type="dxa"/>
            </w:tcMar>
          </w:tcPr>
          <w:p w:rsidR="00BB2D94" w:rsidRPr="00F64697" w:rsidRDefault="00BB2D94" w:rsidP="00BB2D94">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7" w:type="dxa"/>
            <w:tcMar>
              <w:top w:w="28" w:type="dxa"/>
              <w:left w:w="28" w:type="dxa"/>
              <w:bottom w:w="28" w:type="dxa"/>
              <w:right w:w="28" w:type="dxa"/>
            </w:tcMar>
          </w:tcPr>
          <w:p w:rsidR="00BB2D94" w:rsidRPr="00F64697" w:rsidRDefault="00BB2D94" w:rsidP="00BB2D94">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0" w:type="dxa"/>
            <w:tcMar>
              <w:top w:w="28" w:type="dxa"/>
              <w:left w:w="28" w:type="dxa"/>
              <w:bottom w:w="28" w:type="dxa"/>
              <w:right w:w="28" w:type="dxa"/>
            </w:tcMar>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 xml:space="preserve">Поликлиники, фельдшерские пункты, пункты здравоохранения, центры матери и ребенка, диагностические центры, </w:t>
            </w:r>
            <w:r w:rsidRPr="00F64697">
              <w:rPr>
                <w:rFonts w:asciiTheme="minorHAnsi" w:hAnsiTheme="minorHAnsi" w:cstheme="minorHAnsi"/>
                <w:color w:val="000000" w:themeColor="text1"/>
              </w:rPr>
              <w:lastRenderedPageBreak/>
              <w:t>молочные кухни, станции донорства крови, клинические лаборатории</w:t>
            </w:r>
          </w:p>
        </w:tc>
        <w:tc>
          <w:tcPr>
            <w:tcW w:w="3023" w:type="dxa"/>
          </w:tcPr>
          <w:p w:rsidR="00BB2D94" w:rsidRPr="00F64697" w:rsidRDefault="00BB2D94" w:rsidP="00BB2D94">
            <w:pPr>
              <w:pStyle w:val="ConsPlusNormal"/>
              <w:ind w:firstLine="0"/>
              <w:contextualSpacing/>
              <w:rPr>
                <w:rFonts w:asciiTheme="minorHAnsi" w:hAnsiTheme="minorHAnsi" w:cstheme="minorHAnsi"/>
              </w:rPr>
            </w:pPr>
            <w:r w:rsidRPr="00F64697">
              <w:rPr>
                <w:rFonts w:asciiTheme="minorHAnsi" w:hAnsiTheme="minorHAnsi" w:cstheme="minorHAnsi"/>
              </w:rPr>
              <w:lastRenderedPageBreak/>
              <w:t xml:space="preserve">Хозяйственные постройки, гаражи служебного и специального транспорта, лаборатории, локальные объекты инженерной </w:t>
            </w:r>
            <w:r w:rsidRPr="00F64697">
              <w:rPr>
                <w:rFonts w:asciiTheme="minorHAnsi" w:hAnsiTheme="minorHAnsi" w:cstheme="minorHAnsi"/>
              </w:rPr>
              <w:lastRenderedPageBreak/>
              <w:t>инфраструктуры</w:t>
            </w:r>
          </w:p>
        </w:tc>
      </w:tr>
      <w:tr w:rsidR="00BB2D94" w:rsidRPr="0086399F" w:rsidTr="00BB2D94">
        <w:trPr>
          <w:trHeight w:val="144"/>
        </w:trPr>
        <w:tc>
          <w:tcPr>
            <w:tcW w:w="709" w:type="dxa"/>
            <w:tcMar>
              <w:top w:w="28" w:type="dxa"/>
              <w:left w:w="28" w:type="dxa"/>
              <w:bottom w:w="28" w:type="dxa"/>
              <w:right w:w="28" w:type="dxa"/>
            </w:tcMar>
          </w:tcPr>
          <w:p w:rsidR="00BB2D94" w:rsidRPr="008A3969" w:rsidRDefault="00BB2D94" w:rsidP="00BB2D94">
            <w:pPr>
              <w:pStyle w:val="ConsPlusNormal"/>
              <w:ind w:firstLine="0"/>
              <w:contextualSpacing/>
              <w:jc w:val="center"/>
              <w:rPr>
                <w:rFonts w:asciiTheme="minorHAnsi" w:hAnsiTheme="minorHAnsi"/>
              </w:rPr>
            </w:pPr>
            <w:r w:rsidRPr="008A3969">
              <w:rPr>
                <w:rFonts w:asciiTheme="minorHAnsi" w:hAnsiTheme="minorHAnsi"/>
              </w:rPr>
              <w:lastRenderedPageBreak/>
              <w:t>3.4.2</w:t>
            </w:r>
          </w:p>
        </w:tc>
        <w:tc>
          <w:tcPr>
            <w:tcW w:w="2887" w:type="dxa"/>
            <w:tcMar>
              <w:top w:w="28" w:type="dxa"/>
              <w:left w:w="28" w:type="dxa"/>
              <w:bottom w:w="28" w:type="dxa"/>
              <w:right w:w="28" w:type="dxa"/>
            </w:tcMar>
          </w:tcPr>
          <w:p w:rsidR="00BB2D94" w:rsidRPr="008A3969" w:rsidRDefault="00BB2D94" w:rsidP="00BB2D94">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0" w:type="dxa"/>
            <w:tcMar>
              <w:top w:w="28" w:type="dxa"/>
              <w:left w:w="28" w:type="dxa"/>
              <w:bottom w:w="28" w:type="dxa"/>
              <w:right w:w="28" w:type="dxa"/>
            </w:tcMar>
          </w:tcPr>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BB2D94" w:rsidRPr="008A3969" w:rsidRDefault="00BB2D94" w:rsidP="00BB2D94">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3" w:type="dxa"/>
          </w:tcPr>
          <w:p w:rsidR="00BB2D94" w:rsidRPr="008A3969" w:rsidRDefault="00BB2D94" w:rsidP="00BB2D94">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BB2D94" w:rsidRPr="0086399F" w:rsidTr="00BB2D94">
        <w:trPr>
          <w:trHeight w:val="144"/>
        </w:trPr>
        <w:tc>
          <w:tcPr>
            <w:tcW w:w="709" w:type="dxa"/>
            <w:tcMar>
              <w:top w:w="28" w:type="dxa"/>
              <w:left w:w="28" w:type="dxa"/>
              <w:bottom w:w="28" w:type="dxa"/>
              <w:right w:w="28" w:type="dxa"/>
            </w:tcMar>
          </w:tcPr>
          <w:p w:rsidR="00BB2D94" w:rsidRPr="005058E6" w:rsidRDefault="00BB2D94" w:rsidP="00BB2D94">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3.5</w:t>
            </w:r>
            <w:r>
              <w:rPr>
                <w:rFonts w:asciiTheme="minorHAnsi" w:hAnsiTheme="minorHAnsi"/>
                <w:color w:val="000000" w:themeColor="text1"/>
              </w:rPr>
              <w:t xml:space="preserve"> </w:t>
            </w:r>
            <w:r w:rsidRPr="000D22F4">
              <w:rPr>
                <w:rFonts w:asciiTheme="minorHAnsi" w:hAnsiTheme="minorHAnsi"/>
                <w:color w:val="000000" w:themeColor="text1"/>
                <w:sz w:val="16"/>
                <w:szCs w:val="16"/>
              </w:rPr>
              <w:t>(3.5.1-3.5.2)</w:t>
            </w:r>
          </w:p>
        </w:tc>
        <w:tc>
          <w:tcPr>
            <w:tcW w:w="2887" w:type="dxa"/>
            <w:tcMar>
              <w:top w:w="28" w:type="dxa"/>
              <w:left w:w="28" w:type="dxa"/>
              <w:bottom w:w="28" w:type="dxa"/>
              <w:right w:w="28" w:type="dxa"/>
            </w:tcMar>
          </w:tcPr>
          <w:p w:rsidR="00BB2D94" w:rsidRPr="005058E6" w:rsidRDefault="00BB2D94" w:rsidP="00BB2D94">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Образование и просвещение</w:t>
            </w:r>
          </w:p>
        </w:tc>
        <w:tc>
          <w:tcPr>
            <w:tcW w:w="3020" w:type="dxa"/>
            <w:tcMar>
              <w:top w:w="28" w:type="dxa"/>
              <w:left w:w="28" w:type="dxa"/>
              <w:bottom w:w="28" w:type="dxa"/>
              <w:right w:w="28" w:type="dxa"/>
            </w:tcMar>
          </w:tcPr>
          <w:p w:rsidR="00BB2D94" w:rsidRPr="005058E6" w:rsidRDefault="00BB2D94" w:rsidP="00BB2D94">
            <w:pPr>
              <w:pStyle w:val="ConsPlusNormal"/>
              <w:ind w:firstLine="0"/>
              <w:contextualSpacing/>
              <w:rPr>
                <w:rFonts w:asciiTheme="minorHAnsi" w:hAnsiTheme="minorHAnsi"/>
                <w:color w:val="000000" w:themeColor="text1"/>
              </w:rPr>
            </w:pPr>
            <w:r>
              <w:rPr>
                <w:rFonts w:asciiTheme="minorHAnsi" w:hAnsiTheme="minorHAnsi"/>
                <w:color w:val="000000" w:themeColor="text1"/>
              </w:rPr>
              <w:t xml:space="preserve">Здания и сооружения, предназначенные для воспитания, образования и просвещения,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5058E6" w:rsidRDefault="00BB2D94" w:rsidP="00BB2D94">
            <w:pPr>
              <w:pStyle w:val="ConsPlusNormal"/>
              <w:ind w:firstLine="0"/>
              <w:contextualSpacing/>
              <w:rPr>
                <w:rFonts w:asciiTheme="minorHAnsi" w:hAnsi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BB2D94">
        <w:trPr>
          <w:trHeight w:val="144"/>
        </w:trPr>
        <w:tc>
          <w:tcPr>
            <w:tcW w:w="709" w:type="dxa"/>
            <w:tcMar>
              <w:top w:w="28" w:type="dxa"/>
              <w:left w:w="28" w:type="dxa"/>
              <w:bottom w:w="28" w:type="dxa"/>
              <w:right w:w="28" w:type="dxa"/>
            </w:tcMar>
          </w:tcPr>
          <w:p w:rsidR="00BB2D94" w:rsidRPr="00634DE8" w:rsidRDefault="00BB2D94" w:rsidP="00BB2D94">
            <w:pPr>
              <w:pStyle w:val="ConsPlusNormal"/>
              <w:ind w:firstLine="0"/>
              <w:contextualSpacing/>
              <w:jc w:val="center"/>
              <w:rPr>
                <w:rFonts w:asciiTheme="minorHAnsi" w:hAnsiTheme="minorHAnsi" w:cstheme="minorHAnsi"/>
              </w:rPr>
            </w:pPr>
            <w:r w:rsidRPr="00634DE8">
              <w:rPr>
                <w:rFonts w:asciiTheme="minorHAnsi" w:hAnsiTheme="minorHAnsi" w:cstheme="minorHAnsi"/>
              </w:rPr>
              <w:t>3.5.1</w:t>
            </w:r>
          </w:p>
          <w:p w:rsidR="00BB2D94" w:rsidRPr="00634DE8" w:rsidRDefault="00BB2D94" w:rsidP="00BB2D94">
            <w:pPr>
              <w:pStyle w:val="ConsPlusNormal"/>
              <w:ind w:firstLine="0"/>
              <w:contextualSpacing/>
              <w:rPr>
                <w:rFonts w:asciiTheme="minorHAnsi" w:hAnsiTheme="minorHAnsi" w:cstheme="minorHAnsi"/>
                <w:highlight w:val="yellow"/>
              </w:rPr>
            </w:pPr>
          </w:p>
          <w:p w:rsidR="00BB2D94" w:rsidRPr="00634DE8" w:rsidRDefault="00BB2D94" w:rsidP="00BB2D94">
            <w:pPr>
              <w:pStyle w:val="ConsPlusNormal"/>
              <w:contextualSpacing/>
              <w:jc w:val="center"/>
              <w:rPr>
                <w:rFonts w:asciiTheme="minorHAnsi" w:hAnsiTheme="minorHAnsi" w:cstheme="minorHAnsi"/>
              </w:rPr>
            </w:pPr>
          </w:p>
        </w:tc>
        <w:tc>
          <w:tcPr>
            <w:tcW w:w="2887" w:type="dxa"/>
            <w:tcMar>
              <w:top w:w="28" w:type="dxa"/>
              <w:left w:w="28" w:type="dxa"/>
              <w:bottom w:w="28" w:type="dxa"/>
              <w:right w:w="28" w:type="dxa"/>
            </w:tcMar>
          </w:tcPr>
          <w:p w:rsidR="00BB2D94" w:rsidRPr="00634DE8" w:rsidRDefault="00BB2D94" w:rsidP="00BB2D94">
            <w:pPr>
              <w:pStyle w:val="ConsPlusNormal"/>
              <w:ind w:firstLine="0"/>
              <w:contextualSpacing/>
              <w:jc w:val="both"/>
              <w:rPr>
                <w:rFonts w:asciiTheme="minorHAnsi" w:hAnsiTheme="minorHAnsi" w:cstheme="minorHAnsi"/>
              </w:rPr>
            </w:pPr>
            <w:r w:rsidRPr="00634DE8">
              <w:rPr>
                <w:rFonts w:asciiTheme="minorHAnsi" w:hAnsiTheme="minorHAnsi" w:cstheme="minorHAnsi"/>
              </w:rPr>
              <w:t>Дошкольное, начальное и среднее общее образование</w:t>
            </w:r>
          </w:p>
        </w:tc>
        <w:tc>
          <w:tcPr>
            <w:tcW w:w="3020"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color w:val="000000" w:themeColor="text1"/>
              </w:rPr>
              <w:t xml:space="preserve">Объекты дошкольного, начального и среднего общего образования; объекты среднего профессионального образования; </w:t>
            </w:r>
            <w:r w:rsidRPr="005058E6">
              <w:rPr>
                <w:rFonts w:asciiTheme="minorHAnsi" w:hAnsiTheme="minorHAnsi"/>
              </w:rPr>
              <w:t>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w:t>
            </w:r>
            <w:r>
              <w:rPr>
                <w:rFonts w:asciiTheme="minorHAnsi" w:hAnsiTheme="minorHAnsi"/>
              </w:rPr>
              <w:t xml:space="preserve">,Ю </w:t>
            </w:r>
            <w:r>
              <w:rPr>
                <w:rFonts w:asciiTheme="minorHAnsi" w:hAnsiTheme="minorHAnsi" w:cstheme="minorHAnsi"/>
              </w:rPr>
              <w:t>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634DE8" w:rsidRDefault="00BB2D94" w:rsidP="00BB2D94">
            <w:pPr>
              <w:pStyle w:val="ConsPlusNormal"/>
              <w:ind w:firstLine="0"/>
              <w:contextualSpacing/>
              <w:rPr>
                <w:rFonts w:asciiTheme="minorHAnsi" w:hAnsiTheme="minorHAnsi" w:cstheme="minorHAnsi"/>
              </w:rPr>
            </w:pPr>
            <w:r w:rsidRPr="00634DE8">
              <w:rPr>
                <w:rFonts w:asciiTheme="minorHAnsi" w:hAnsiTheme="minorHAnsi" w:cstheme="minorHAnsi"/>
              </w:rPr>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BB2D94" w:rsidRPr="0086399F" w:rsidTr="00BB2D94">
        <w:trPr>
          <w:trHeight w:val="262"/>
        </w:trPr>
        <w:tc>
          <w:tcPr>
            <w:tcW w:w="709" w:type="dxa"/>
            <w:tcMar>
              <w:top w:w="28" w:type="dxa"/>
              <w:left w:w="28" w:type="dxa"/>
              <w:bottom w:w="28" w:type="dxa"/>
              <w:right w:w="28" w:type="dxa"/>
            </w:tcMar>
          </w:tcPr>
          <w:p w:rsidR="00BB2D94" w:rsidRPr="00F270CB" w:rsidRDefault="00BB2D94" w:rsidP="00BB2D94">
            <w:pPr>
              <w:pStyle w:val="ConsPlusNormal"/>
              <w:ind w:firstLine="0"/>
              <w:contextualSpacing/>
              <w:jc w:val="center"/>
              <w:rPr>
                <w:rFonts w:asciiTheme="minorHAnsi" w:hAnsiTheme="minorHAnsi" w:cstheme="minorHAnsi"/>
              </w:rPr>
            </w:pPr>
            <w:r w:rsidRPr="00F270CB">
              <w:rPr>
                <w:rFonts w:asciiTheme="minorHAnsi" w:hAnsiTheme="minorHAnsi" w:cstheme="minorHAnsi"/>
              </w:rPr>
              <w:t>3.5.2</w:t>
            </w:r>
          </w:p>
        </w:tc>
        <w:tc>
          <w:tcPr>
            <w:tcW w:w="2887" w:type="dxa"/>
            <w:tcMar>
              <w:top w:w="28" w:type="dxa"/>
              <w:left w:w="28" w:type="dxa"/>
              <w:bottom w:w="28" w:type="dxa"/>
              <w:right w:w="28" w:type="dxa"/>
            </w:tcMar>
          </w:tcPr>
          <w:p w:rsidR="00BB2D94" w:rsidRPr="00F270CB" w:rsidRDefault="00BB2D94" w:rsidP="00BB2D94">
            <w:pPr>
              <w:pStyle w:val="ConsPlusNormal"/>
              <w:ind w:firstLine="0"/>
              <w:contextualSpacing/>
              <w:jc w:val="both"/>
              <w:rPr>
                <w:rFonts w:asciiTheme="minorHAnsi" w:hAnsiTheme="minorHAnsi" w:cstheme="minorHAnsi"/>
              </w:rPr>
            </w:pPr>
            <w:r>
              <w:rPr>
                <w:rFonts w:asciiTheme="minorHAnsi" w:hAnsiTheme="minorHAnsi" w:cstheme="minorHAnsi"/>
              </w:rPr>
              <w:t>Среднее и высшее профессиональное образование</w:t>
            </w:r>
          </w:p>
        </w:tc>
        <w:tc>
          <w:tcPr>
            <w:tcW w:w="3020" w:type="dxa"/>
            <w:tcMar>
              <w:top w:w="28" w:type="dxa"/>
              <w:left w:w="28" w:type="dxa"/>
              <w:bottom w:w="28" w:type="dxa"/>
              <w:right w:w="28" w:type="dxa"/>
            </w:tcMar>
          </w:tcPr>
          <w:p w:rsidR="00BB2D94" w:rsidRPr="00634DE8" w:rsidRDefault="00BB2D94" w:rsidP="00BB2D94">
            <w:pPr>
              <w:pStyle w:val="ConsPlusNormal"/>
              <w:ind w:firstLine="0"/>
              <w:contextualSpacing/>
              <w:rPr>
                <w:rFonts w:asciiTheme="minorHAnsi" w:hAnsiTheme="minorHAnsi" w:cstheme="minorHAnsi"/>
              </w:rPr>
            </w:pPr>
            <w:r>
              <w:rPr>
                <w:rFonts w:asciiTheme="minorHAnsi" w:hAnsiTheme="minorHAnsi" w:cstheme="minorHAnsi"/>
              </w:rPr>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3023" w:type="dxa"/>
          </w:tcPr>
          <w:p w:rsidR="00BB2D94" w:rsidRPr="00634DE8" w:rsidRDefault="00BB2D94" w:rsidP="00BB2D94">
            <w:pPr>
              <w:pStyle w:val="ConsPlusNormal"/>
              <w:ind w:firstLine="0"/>
              <w:contextualSpacing/>
              <w:rPr>
                <w:rFonts w:asciiTheme="minorHAnsi" w:hAnsiTheme="minorHAnsi" w:cstheme="minorHAnsi"/>
              </w:rPr>
            </w:pPr>
            <w:r w:rsidRPr="005058E6">
              <w:rPr>
                <w:rFonts w:asciiTheme="minorHAnsi" w:hAnsiTheme="minorHAnsi"/>
              </w:rPr>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BB2D94" w:rsidRPr="0086399F" w:rsidTr="00386BA6">
        <w:trPr>
          <w:trHeight w:val="890"/>
        </w:trPr>
        <w:tc>
          <w:tcPr>
            <w:tcW w:w="709" w:type="dxa"/>
            <w:vMerge w:val="restart"/>
            <w:tcMar>
              <w:top w:w="28" w:type="dxa"/>
              <w:left w:w="28" w:type="dxa"/>
              <w:bottom w:w="28" w:type="dxa"/>
              <w:right w:w="28" w:type="dxa"/>
            </w:tcMar>
          </w:tcPr>
          <w:p w:rsidR="00BB2D94" w:rsidRPr="00B970EC" w:rsidRDefault="00BB2D94" w:rsidP="00386BA6">
            <w:pPr>
              <w:pStyle w:val="ConsPlusNormal"/>
              <w:ind w:firstLine="0"/>
              <w:contextualSpacing/>
              <w:jc w:val="center"/>
              <w:rPr>
                <w:rFonts w:asciiTheme="minorHAnsi" w:hAnsiTheme="minorHAnsi"/>
              </w:rPr>
            </w:pPr>
            <w:r w:rsidRPr="00B970EC">
              <w:rPr>
                <w:rFonts w:asciiTheme="minorHAnsi" w:hAnsiTheme="minorHAnsi"/>
              </w:rPr>
              <w:t>3.6.1</w:t>
            </w:r>
          </w:p>
        </w:tc>
        <w:tc>
          <w:tcPr>
            <w:tcW w:w="2887" w:type="dxa"/>
            <w:vMerge w:val="restart"/>
            <w:tcMar>
              <w:top w:w="28" w:type="dxa"/>
              <w:left w:w="28" w:type="dxa"/>
              <w:bottom w:w="28" w:type="dxa"/>
              <w:right w:w="28" w:type="dxa"/>
            </w:tcMar>
          </w:tcPr>
          <w:p w:rsidR="00BB2D94" w:rsidRPr="00B970EC" w:rsidRDefault="00BB2D94" w:rsidP="00386BA6">
            <w:pPr>
              <w:pStyle w:val="ConsPlusNormal"/>
              <w:ind w:firstLine="0"/>
              <w:contextualSpacing/>
              <w:jc w:val="both"/>
              <w:rPr>
                <w:rFonts w:asciiTheme="minorHAnsi" w:hAnsiTheme="minorHAnsi"/>
              </w:rPr>
            </w:pPr>
            <w:r w:rsidRPr="00B970EC">
              <w:rPr>
                <w:rFonts w:asciiTheme="minorHAnsi" w:hAnsiTheme="minorHAnsi"/>
              </w:rPr>
              <w:t>Объекты культурно-досуговой деятельности</w:t>
            </w: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Дворцы и дома культуры, клубы</w:t>
            </w:r>
          </w:p>
        </w:tc>
        <w:tc>
          <w:tcPr>
            <w:tcW w:w="3023" w:type="dxa"/>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 xml:space="preserve">Хозяйственные постройки, гаражи служебного транспорта, спортивные и физкультурные сооружения, бассейны, локальные объекты инженерной </w:t>
            </w:r>
            <w:r w:rsidRPr="00B970EC">
              <w:rPr>
                <w:rFonts w:asciiTheme="minorHAnsi" w:hAnsiTheme="minorHAnsi"/>
              </w:rPr>
              <w:lastRenderedPageBreak/>
              <w:t>инфраструктуры</w:t>
            </w:r>
          </w:p>
        </w:tc>
      </w:tr>
      <w:tr w:rsidR="00BB2D94" w:rsidRPr="0086399F" w:rsidTr="00386BA6">
        <w:trPr>
          <w:trHeight w:val="32"/>
        </w:trPr>
        <w:tc>
          <w:tcPr>
            <w:tcW w:w="709" w:type="dxa"/>
            <w:vMerge/>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Библиотеки, архивы</w:t>
            </w:r>
          </w:p>
        </w:tc>
        <w:tc>
          <w:tcPr>
            <w:tcW w:w="3023" w:type="dxa"/>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Не устанавливается</w:t>
            </w:r>
          </w:p>
        </w:tc>
      </w:tr>
      <w:tr w:rsidR="00BB2D94" w:rsidRPr="0086399F" w:rsidTr="00386BA6">
        <w:trPr>
          <w:trHeight w:val="195"/>
        </w:trPr>
        <w:tc>
          <w:tcPr>
            <w:tcW w:w="709" w:type="dxa"/>
            <w:vMerge/>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Культурно-досуговые центры, кинотеатры, кинозалы</w:t>
            </w:r>
            <w:r>
              <w:rPr>
                <w:rFonts w:asciiTheme="minorHAnsi" w:hAnsiTheme="minorHAnsi"/>
              </w:rPr>
              <w:t>, театры</w:t>
            </w:r>
          </w:p>
        </w:tc>
        <w:tc>
          <w:tcPr>
            <w:tcW w:w="3023" w:type="dxa"/>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BB2D94" w:rsidRPr="0086399F" w:rsidTr="00386BA6">
        <w:trPr>
          <w:trHeight w:val="195"/>
        </w:trPr>
        <w:tc>
          <w:tcPr>
            <w:tcW w:w="709" w:type="dxa"/>
            <w:vMerge/>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highlight w:val="yellow"/>
              </w:rPr>
            </w:pPr>
          </w:p>
        </w:tc>
        <w:tc>
          <w:tcPr>
            <w:tcW w:w="2887" w:type="dxa"/>
            <w:vMerge/>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highlight w:val="yellow"/>
              </w:rPr>
            </w:pP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Музеи, художественные галереи</w:t>
            </w:r>
            <w:r>
              <w:rPr>
                <w:rFonts w:asciiTheme="minorHAnsi" w:hAnsiTheme="minorHAnsi"/>
              </w:rPr>
              <w:t>, выставки, лектории</w:t>
            </w:r>
          </w:p>
        </w:tc>
        <w:tc>
          <w:tcPr>
            <w:tcW w:w="3023" w:type="dxa"/>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Хозяйственные постройки, гостевые автостоянки, локальные объекты инженерной инфраструктуры</w:t>
            </w:r>
          </w:p>
        </w:tc>
      </w:tr>
      <w:tr w:rsidR="00BB2D94" w:rsidRPr="0086399F" w:rsidTr="00386BA6">
        <w:trPr>
          <w:trHeight w:val="195"/>
        </w:trPr>
        <w:tc>
          <w:tcPr>
            <w:tcW w:w="709" w:type="dxa"/>
            <w:tcMar>
              <w:top w:w="28" w:type="dxa"/>
              <w:left w:w="28" w:type="dxa"/>
              <w:bottom w:w="28" w:type="dxa"/>
              <w:right w:w="28" w:type="dxa"/>
            </w:tcMar>
          </w:tcPr>
          <w:p w:rsidR="00BB2D94" w:rsidRPr="005058E6" w:rsidRDefault="00BB2D94" w:rsidP="00386BA6">
            <w:pPr>
              <w:pStyle w:val="ConsPlusNormal"/>
              <w:ind w:firstLine="0"/>
              <w:contextualSpacing/>
              <w:jc w:val="center"/>
              <w:rPr>
                <w:rFonts w:asciiTheme="minorHAnsi" w:hAnsiTheme="minorHAnsi"/>
              </w:rPr>
            </w:pPr>
            <w:r w:rsidRPr="005058E6">
              <w:rPr>
                <w:rFonts w:asciiTheme="minorHAnsi" w:hAnsiTheme="minorHAnsi"/>
              </w:rPr>
              <w:t>3.6.2</w:t>
            </w:r>
          </w:p>
        </w:tc>
        <w:tc>
          <w:tcPr>
            <w:tcW w:w="2887" w:type="dxa"/>
            <w:tcMar>
              <w:top w:w="28" w:type="dxa"/>
              <w:left w:w="28" w:type="dxa"/>
              <w:bottom w:w="28" w:type="dxa"/>
              <w:right w:w="28" w:type="dxa"/>
            </w:tcMar>
          </w:tcPr>
          <w:p w:rsidR="00BB2D94" w:rsidRPr="005058E6" w:rsidRDefault="00BB2D94" w:rsidP="00386BA6">
            <w:pPr>
              <w:pStyle w:val="ConsPlusNormal"/>
              <w:ind w:firstLine="0"/>
              <w:contextualSpacing/>
              <w:jc w:val="both"/>
              <w:rPr>
                <w:rFonts w:asciiTheme="minorHAnsi" w:hAnsiTheme="minorHAnsi"/>
              </w:rPr>
            </w:pPr>
            <w:r w:rsidRPr="005058E6">
              <w:rPr>
                <w:rFonts w:asciiTheme="minorHAnsi" w:hAnsiTheme="minorHAnsi"/>
              </w:rPr>
              <w:t>Парки культуры и отдыха</w:t>
            </w:r>
          </w:p>
        </w:tc>
        <w:tc>
          <w:tcPr>
            <w:tcW w:w="3020" w:type="dxa"/>
            <w:tcMar>
              <w:top w:w="28" w:type="dxa"/>
              <w:left w:w="28" w:type="dxa"/>
              <w:bottom w:w="28" w:type="dxa"/>
              <w:right w:w="28" w:type="dxa"/>
            </w:tcMar>
          </w:tcPr>
          <w:p w:rsidR="00BB2D94" w:rsidRPr="005058E6" w:rsidRDefault="00BB2D94" w:rsidP="00386BA6">
            <w:pPr>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Размещение парков культуры и отдыха</w:t>
            </w:r>
          </w:p>
        </w:tc>
        <w:tc>
          <w:tcPr>
            <w:tcW w:w="3023" w:type="dxa"/>
          </w:tcPr>
          <w:p w:rsidR="00BB2D94" w:rsidRPr="005058E6" w:rsidRDefault="00BB2D94" w:rsidP="00386BA6">
            <w:pPr>
              <w:spacing w:before="0" w:after="0" w:line="240" w:lineRule="auto"/>
              <w:contextualSpacing/>
              <w:rPr>
                <w:color w:val="000000" w:themeColor="text1"/>
              </w:rPr>
            </w:pPr>
            <w:r w:rsidRPr="005058E6">
              <w:rPr>
                <w:color w:val="000000" w:themeColor="text1"/>
              </w:rPr>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BB2D94" w:rsidRPr="0086399F" w:rsidTr="00386BA6">
        <w:trPr>
          <w:trHeight w:val="954"/>
        </w:trPr>
        <w:tc>
          <w:tcPr>
            <w:tcW w:w="709" w:type="dxa"/>
            <w:tcMar>
              <w:top w:w="28" w:type="dxa"/>
              <w:left w:w="28" w:type="dxa"/>
              <w:bottom w:w="28" w:type="dxa"/>
              <w:right w:w="28" w:type="dxa"/>
            </w:tcMar>
          </w:tcPr>
          <w:p w:rsidR="00BB2D94" w:rsidRPr="00B970EC" w:rsidRDefault="00BB2D94" w:rsidP="00386BA6">
            <w:pPr>
              <w:pStyle w:val="ConsPlusNormal"/>
              <w:ind w:firstLine="0"/>
              <w:contextualSpacing/>
              <w:jc w:val="center"/>
              <w:rPr>
                <w:rFonts w:asciiTheme="minorHAnsi" w:hAnsiTheme="minorHAnsi"/>
              </w:rPr>
            </w:pPr>
            <w:r w:rsidRPr="00B970EC">
              <w:rPr>
                <w:rFonts w:asciiTheme="minorHAnsi" w:hAnsiTheme="minorHAnsi"/>
              </w:rPr>
              <w:t>3.8.1</w:t>
            </w:r>
          </w:p>
        </w:tc>
        <w:tc>
          <w:tcPr>
            <w:tcW w:w="2887" w:type="dxa"/>
            <w:tcMar>
              <w:top w:w="28" w:type="dxa"/>
              <w:left w:w="28" w:type="dxa"/>
              <w:bottom w:w="28" w:type="dxa"/>
              <w:right w:w="28" w:type="dxa"/>
            </w:tcMar>
          </w:tcPr>
          <w:p w:rsidR="00BB2D94" w:rsidRPr="00B970EC" w:rsidRDefault="00BB2D94" w:rsidP="00386BA6">
            <w:pPr>
              <w:pStyle w:val="ConsPlusNormal"/>
              <w:ind w:firstLine="0"/>
              <w:contextualSpacing/>
              <w:jc w:val="both"/>
              <w:rPr>
                <w:rFonts w:asciiTheme="minorHAnsi" w:hAnsiTheme="minorHAnsi"/>
              </w:rPr>
            </w:pPr>
            <w:r w:rsidRPr="00B970EC">
              <w:rPr>
                <w:rFonts w:asciiTheme="minorHAnsi" w:hAnsiTheme="minorHAnsi"/>
              </w:rPr>
              <w:t>Государственное управление</w:t>
            </w: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3023" w:type="dxa"/>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BB2D94" w:rsidRPr="0086399F" w:rsidTr="00386BA6">
        <w:trPr>
          <w:trHeight w:val="480"/>
        </w:trPr>
        <w:tc>
          <w:tcPr>
            <w:tcW w:w="709" w:type="dxa"/>
            <w:tcMar>
              <w:top w:w="28" w:type="dxa"/>
              <w:left w:w="28" w:type="dxa"/>
              <w:bottom w:w="28" w:type="dxa"/>
              <w:right w:w="28" w:type="dxa"/>
            </w:tcMar>
          </w:tcPr>
          <w:p w:rsidR="00BB2D94" w:rsidRPr="00601ED5" w:rsidRDefault="00BB2D94" w:rsidP="00386BA6">
            <w:pPr>
              <w:pStyle w:val="ConsPlusNormal"/>
              <w:ind w:firstLine="0"/>
              <w:contextualSpacing/>
              <w:jc w:val="center"/>
              <w:rPr>
                <w:rFonts w:asciiTheme="minorHAnsi" w:hAnsiTheme="minorHAnsi"/>
              </w:rPr>
            </w:pPr>
            <w:r w:rsidRPr="00601ED5">
              <w:rPr>
                <w:rFonts w:asciiTheme="minorHAnsi" w:hAnsiTheme="minorHAnsi"/>
              </w:rPr>
              <w:t>3.9.2</w:t>
            </w:r>
          </w:p>
        </w:tc>
        <w:tc>
          <w:tcPr>
            <w:tcW w:w="2887" w:type="dxa"/>
            <w:tcMar>
              <w:top w:w="28" w:type="dxa"/>
              <w:left w:w="28" w:type="dxa"/>
              <w:bottom w:w="28" w:type="dxa"/>
              <w:right w:w="28" w:type="dxa"/>
            </w:tcMar>
          </w:tcPr>
          <w:p w:rsidR="00BB2D94" w:rsidRPr="00601ED5" w:rsidRDefault="00BB2D94" w:rsidP="00386BA6">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0" w:type="dxa"/>
            <w:tcMar>
              <w:top w:w="28" w:type="dxa"/>
              <w:left w:w="28" w:type="dxa"/>
              <w:bottom w:w="28" w:type="dxa"/>
              <w:right w:w="28" w:type="dxa"/>
            </w:tcMar>
          </w:tcPr>
          <w:p w:rsidR="00BB2D94" w:rsidRPr="00601ED5" w:rsidRDefault="00BB2D94" w:rsidP="00386BA6">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3" w:type="dxa"/>
          </w:tcPr>
          <w:p w:rsidR="00BB2D94" w:rsidRPr="00601ED5" w:rsidRDefault="00BB2D94" w:rsidP="00386BA6">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BB2D94" w:rsidRPr="0086399F" w:rsidTr="00386BA6">
        <w:trPr>
          <w:trHeight w:val="480"/>
        </w:trPr>
        <w:tc>
          <w:tcPr>
            <w:tcW w:w="709" w:type="dxa"/>
            <w:tcMar>
              <w:top w:w="28" w:type="dxa"/>
              <w:left w:w="28" w:type="dxa"/>
              <w:bottom w:w="28" w:type="dxa"/>
              <w:right w:w="28" w:type="dxa"/>
            </w:tcMar>
          </w:tcPr>
          <w:p w:rsidR="00BB2D94" w:rsidRPr="005058E6" w:rsidRDefault="00BB2D94" w:rsidP="00386BA6">
            <w:pPr>
              <w:pStyle w:val="ConsPlusNormal"/>
              <w:ind w:firstLine="0"/>
              <w:contextualSpacing/>
              <w:jc w:val="center"/>
              <w:rPr>
                <w:rFonts w:asciiTheme="minorHAnsi" w:hAnsiTheme="minorHAnsi"/>
              </w:rPr>
            </w:pPr>
            <w:r w:rsidRPr="005058E6">
              <w:rPr>
                <w:rFonts w:asciiTheme="minorHAnsi" w:hAnsiTheme="minorHAnsi"/>
              </w:rPr>
              <w:t>3.10.1</w:t>
            </w:r>
          </w:p>
        </w:tc>
        <w:tc>
          <w:tcPr>
            <w:tcW w:w="2887" w:type="dxa"/>
            <w:tcMar>
              <w:top w:w="28" w:type="dxa"/>
              <w:left w:w="28" w:type="dxa"/>
              <w:bottom w:w="28" w:type="dxa"/>
              <w:right w:w="28" w:type="dxa"/>
            </w:tcMar>
          </w:tcPr>
          <w:p w:rsidR="00BB2D94" w:rsidRPr="005058E6" w:rsidRDefault="00BB2D94" w:rsidP="00386BA6">
            <w:pPr>
              <w:pStyle w:val="ConsPlusNormal"/>
              <w:ind w:firstLine="0"/>
              <w:contextualSpacing/>
              <w:jc w:val="both"/>
              <w:rPr>
                <w:rFonts w:asciiTheme="minorHAnsi" w:hAnsiTheme="minorHAnsi"/>
              </w:rPr>
            </w:pPr>
            <w:r w:rsidRPr="005058E6">
              <w:rPr>
                <w:rFonts w:asciiTheme="minorHAnsi" w:hAnsiTheme="minorHAnsi"/>
              </w:rPr>
              <w:t>Амбулаторное ветеринарное обслуживание</w:t>
            </w:r>
          </w:p>
        </w:tc>
        <w:tc>
          <w:tcPr>
            <w:tcW w:w="3020" w:type="dxa"/>
            <w:tcMar>
              <w:top w:w="28" w:type="dxa"/>
              <w:left w:w="28" w:type="dxa"/>
              <w:bottom w:w="28" w:type="dxa"/>
              <w:right w:w="28" w:type="dxa"/>
            </w:tcMar>
          </w:tcPr>
          <w:p w:rsidR="00BB2D94" w:rsidRPr="005058E6" w:rsidRDefault="00BB2D94" w:rsidP="00386BA6">
            <w:pPr>
              <w:autoSpaceDE w:val="0"/>
              <w:autoSpaceDN w:val="0"/>
              <w:spacing w:before="0" w:after="0" w:line="240" w:lineRule="auto"/>
              <w:contextualSpacing/>
              <w:rPr>
                <w:rFonts w:eastAsia="Times New Roman" w:cs="Arial"/>
                <w:color w:val="000000" w:themeColor="text1"/>
                <w:lang w:eastAsia="ru-RU"/>
              </w:rPr>
            </w:pPr>
            <w:r w:rsidRPr="005058E6">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3" w:type="dxa"/>
          </w:tcPr>
          <w:p w:rsidR="00BB2D94" w:rsidRPr="005058E6" w:rsidRDefault="00BB2D94" w:rsidP="00386BA6">
            <w:pPr>
              <w:pStyle w:val="ConsPlusNormal"/>
              <w:ind w:firstLine="0"/>
              <w:contextualSpacing/>
              <w:rPr>
                <w:rFonts w:asciiTheme="minorHAnsi" w:hAnsiTheme="minorHAnsi"/>
                <w:color w:val="000000" w:themeColor="text1"/>
              </w:rPr>
            </w:pPr>
            <w:r w:rsidRPr="005058E6">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BB2D94" w:rsidRPr="0086399F" w:rsidTr="00386BA6">
        <w:tc>
          <w:tcPr>
            <w:tcW w:w="709" w:type="dxa"/>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rPr>
            </w:pPr>
            <w:r w:rsidRPr="00AC3E19">
              <w:rPr>
                <w:rFonts w:asciiTheme="minorHAnsi" w:hAnsiTheme="minorHAnsi"/>
              </w:rPr>
              <w:t>4.1</w:t>
            </w:r>
          </w:p>
        </w:tc>
        <w:tc>
          <w:tcPr>
            <w:tcW w:w="2887" w:type="dxa"/>
            <w:tcMar>
              <w:top w:w="28" w:type="dxa"/>
              <w:left w:w="28" w:type="dxa"/>
              <w:bottom w:w="28" w:type="dxa"/>
              <w:right w:w="28" w:type="dxa"/>
            </w:tcMar>
          </w:tcPr>
          <w:p w:rsidR="00BB2D94" w:rsidRPr="00AC3E19" w:rsidRDefault="00BB2D94" w:rsidP="00386BA6">
            <w:pPr>
              <w:pStyle w:val="ConsPlusNormal"/>
              <w:ind w:firstLine="0"/>
              <w:contextualSpacing/>
              <w:rPr>
                <w:rFonts w:asciiTheme="minorHAnsi" w:hAnsiTheme="minorHAnsi"/>
              </w:rPr>
            </w:pPr>
            <w:r w:rsidRPr="00AC3E19">
              <w:rPr>
                <w:rFonts w:asciiTheme="minorHAnsi" w:hAnsiTheme="minorHAnsi"/>
              </w:rPr>
              <w:t>Деловое управление</w:t>
            </w:r>
          </w:p>
        </w:tc>
        <w:tc>
          <w:tcPr>
            <w:tcW w:w="3020" w:type="dxa"/>
            <w:tcMar>
              <w:top w:w="28" w:type="dxa"/>
              <w:left w:w="28" w:type="dxa"/>
              <w:bottom w:w="28" w:type="dxa"/>
              <w:right w:w="28" w:type="dxa"/>
            </w:tcMar>
          </w:tcPr>
          <w:p w:rsidR="00BB2D94" w:rsidRPr="00AC3E19" w:rsidRDefault="00BB2D94" w:rsidP="00386BA6">
            <w:pPr>
              <w:pStyle w:val="ConsPlusNormal"/>
              <w:ind w:firstLine="0"/>
              <w:contextualSpacing/>
              <w:rPr>
                <w:rFonts w:asciiTheme="minorHAnsi" w:hAnsiTheme="minorHAnsi"/>
              </w:rPr>
            </w:pPr>
            <w:r>
              <w:rPr>
                <w:rFonts w:asciiTheme="minorHAnsi" w:hAnsiTheme="minorHAnsi"/>
              </w:rPr>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3023" w:type="dxa"/>
          </w:tcPr>
          <w:p w:rsidR="00BB2D94" w:rsidRPr="00AC3E19" w:rsidRDefault="00BB2D94" w:rsidP="00386BA6">
            <w:pPr>
              <w:pStyle w:val="ConsPlusNormal"/>
              <w:ind w:firstLine="0"/>
              <w:contextualSpacing/>
              <w:rPr>
                <w:rFonts w:asciiTheme="minorHAnsi" w:hAnsiTheme="minorHAnsi"/>
              </w:rPr>
            </w:pPr>
            <w:r w:rsidRPr="00AC3E19">
              <w:rPr>
                <w:rFonts w:asciiTheme="minorHAnsi" w:hAnsiTheme="minorHAnsi"/>
              </w:rPr>
              <w:t>Гаражи служебного автотранспорта, локальные объекты инженерной инфраструктуры</w:t>
            </w:r>
          </w:p>
        </w:tc>
      </w:tr>
      <w:tr w:rsidR="00BB2D94" w:rsidRPr="0086399F" w:rsidTr="00386BA6">
        <w:tc>
          <w:tcPr>
            <w:tcW w:w="709" w:type="dxa"/>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rPr>
            </w:pPr>
            <w:r w:rsidRPr="00AC3E19">
              <w:rPr>
                <w:rFonts w:asciiTheme="minorHAnsi" w:hAnsiTheme="minorHAnsi"/>
              </w:rPr>
              <w:t>4.2</w:t>
            </w:r>
          </w:p>
        </w:tc>
        <w:tc>
          <w:tcPr>
            <w:tcW w:w="2887" w:type="dxa"/>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rPr>
            </w:pPr>
            <w:r w:rsidRPr="00AC3E19">
              <w:rPr>
                <w:rFonts w:asciiTheme="minorHAnsi" w:hAnsiTheme="minorHAnsi"/>
              </w:rPr>
              <w:t>Объекты торговли</w:t>
            </w:r>
          </w:p>
        </w:tc>
        <w:tc>
          <w:tcPr>
            <w:tcW w:w="3020" w:type="dxa"/>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rPr>
            </w:pPr>
            <w:r w:rsidRPr="00AC3E19">
              <w:rPr>
                <w:rFonts w:asciiTheme="minorHAnsi" w:hAnsiTheme="minorHAnsi"/>
              </w:rPr>
              <w:t>Торгово-развлекательные центры (комплексы)</w:t>
            </w:r>
          </w:p>
        </w:tc>
        <w:tc>
          <w:tcPr>
            <w:tcW w:w="3023" w:type="dxa"/>
          </w:tcPr>
          <w:p w:rsidR="00BB2D94" w:rsidRPr="00AC3E19" w:rsidRDefault="00BB2D94" w:rsidP="00386BA6">
            <w:pPr>
              <w:autoSpaceDE w:val="0"/>
              <w:autoSpaceDN w:val="0"/>
              <w:spacing w:before="0" w:after="0" w:line="240" w:lineRule="auto"/>
              <w:contextualSpacing/>
            </w:pPr>
            <w:r w:rsidRPr="00AC3E19">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BB2D94" w:rsidRPr="0086399F" w:rsidTr="00386BA6">
        <w:tc>
          <w:tcPr>
            <w:tcW w:w="709" w:type="dxa"/>
            <w:tcMar>
              <w:top w:w="28" w:type="dxa"/>
              <w:left w:w="28" w:type="dxa"/>
              <w:bottom w:w="28" w:type="dxa"/>
              <w:right w:w="28" w:type="dxa"/>
            </w:tcMar>
          </w:tcPr>
          <w:p w:rsidR="00BB2D94" w:rsidRPr="00AC3E19" w:rsidRDefault="00BB2D94" w:rsidP="00386BA6">
            <w:pPr>
              <w:pStyle w:val="ConsPlusNormal"/>
              <w:ind w:firstLine="0"/>
              <w:contextualSpacing/>
              <w:jc w:val="center"/>
              <w:rPr>
                <w:rFonts w:asciiTheme="minorHAnsi" w:hAnsiTheme="minorHAnsi"/>
                <w:highlight w:val="yellow"/>
              </w:rPr>
            </w:pPr>
            <w:r w:rsidRPr="00AC3E19">
              <w:rPr>
                <w:rFonts w:asciiTheme="minorHAnsi" w:hAnsiTheme="minorHAnsi"/>
              </w:rPr>
              <w:t>4.3</w:t>
            </w:r>
          </w:p>
        </w:tc>
        <w:tc>
          <w:tcPr>
            <w:tcW w:w="2887" w:type="dxa"/>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rPr>
            </w:pPr>
            <w:r>
              <w:rPr>
                <w:rFonts w:asciiTheme="minorHAnsi" w:hAnsiTheme="minorHAnsi"/>
              </w:rPr>
              <w:t>Рынки</w:t>
            </w:r>
          </w:p>
        </w:tc>
        <w:tc>
          <w:tcPr>
            <w:tcW w:w="3020" w:type="dxa"/>
            <w:tcMar>
              <w:top w:w="28" w:type="dxa"/>
              <w:left w:w="28" w:type="dxa"/>
              <w:bottom w:w="28" w:type="dxa"/>
              <w:right w:w="28" w:type="dxa"/>
            </w:tcMar>
          </w:tcPr>
          <w:p w:rsidR="00BB2D94" w:rsidRPr="00AC3E19" w:rsidRDefault="00BB2D94" w:rsidP="00386BA6">
            <w:pPr>
              <w:pStyle w:val="ConsPlusNormal"/>
              <w:ind w:firstLine="0"/>
              <w:contextualSpacing/>
              <w:jc w:val="both"/>
              <w:rPr>
                <w:rFonts w:asciiTheme="minorHAnsi" w:hAnsiTheme="minorHAnsi"/>
              </w:rPr>
            </w:pPr>
            <w:r>
              <w:rPr>
                <w:rFonts w:asciiTheme="minorHAnsi" w:hAnsiTheme="minorHAnsi"/>
              </w:rPr>
              <w:t>Сооружения для постоянной или временной торговли (ярмарка, рынок, базар)</w:t>
            </w:r>
          </w:p>
        </w:tc>
        <w:tc>
          <w:tcPr>
            <w:tcW w:w="3023" w:type="dxa"/>
          </w:tcPr>
          <w:p w:rsidR="00BB2D94" w:rsidRPr="00AC3E19" w:rsidRDefault="00BB2D94" w:rsidP="00386BA6">
            <w:pPr>
              <w:pStyle w:val="ConsPlusNormal"/>
              <w:ind w:firstLine="0"/>
              <w:contextualSpacing/>
              <w:jc w:val="both"/>
              <w:rPr>
                <w:rFonts w:asciiTheme="minorHAnsi" w:hAnsiTheme="minorHAnsi"/>
              </w:rPr>
            </w:pPr>
            <w:r>
              <w:rPr>
                <w:rFonts w:asciiTheme="minorHAnsi" w:hAnsiTheme="minorHAnsi"/>
              </w:rPr>
              <w:t>Стоянки для автомобилей сотрудников и посетителей рынка</w:t>
            </w:r>
            <w:r w:rsidRPr="00AC3E19">
              <w:rPr>
                <w:rFonts w:asciiTheme="minorHAnsi" w:hAnsiTheme="minorHAnsi"/>
              </w:rPr>
              <w:t xml:space="preserve">, сооружения для разгрузки </w:t>
            </w:r>
            <w:r w:rsidRPr="00AC3E19">
              <w:rPr>
                <w:rFonts w:asciiTheme="minorHAnsi" w:hAnsiTheme="minorHAnsi"/>
              </w:rPr>
              <w:lastRenderedPageBreak/>
              <w:t>автомобилей (рампы)</w:t>
            </w:r>
          </w:p>
        </w:tc>
      </w:tr>
      <w:tr w:rsidR="00BB2D94" w:rsidRPr="0086399F" w:rsidTr="00386BA6">
        <w:tc>
          <w:tcPr>
            <w:tcW w:w="709"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lastRenderedPageBreak/>
              <w:t>4.4</w:t>
            </w:r>
          </w:p>
        </w:tc>
        <w:tc>
          <w:tcPr>
            <w:tcW w:w="2887"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Магазины</w:t>
            </w:r>
          </w:p>
        </w:tc>
        <w:tc>
          <w:tcPr>
            <w:tcW w:w="3020"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Объекты для размещения магазинов всех типов с площадью торгового зала </w:t>
            </w:r>
            <w:r>
              <w:rPr>
                <w:rFonts w:eastAsia="Times New Roman" w:cs="Arial"/>
                <w:color w:val="000000" w:themeColor="text1"/>
                <w:lang w:eastAsia="ru-RU"/>
              </w:rPr>
              <w:t>2</w:t>
            </w:r>
            <w:r w:rsidRPr="00AC3E19">
              <w:rPr>
                <w:rFonts w:eastAsia="Times New Roman" w:cs="Arial"/>
                <w:color w:val="000000" w:themeColor="text1"/>
                <w:lang w:eastAsia="ru-RU"/>
              </w:rPr>
              <w:t>00 кв.м. и более</w:t>
            </w:r>
          </w:p>
        </w:tc>
        <w:tc>
          <w:tcPr>
            <w:tcW w:w="3023" w:type="dxa"/>
          </w:tcPr>
          <w:p w:rsidR="00BB2D94" w:rsidRPr="00AC3E19" w:rsidRDefault="00BB2D94" w:rsidP="00386BA6">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BB2D94" w:rsidRPr="0086399F" w:rsidTr="00386BA6">
        <w:tc>
          <w:tcPr>
            <w:tcW w:w="709" w:type="dxa"/>
            <w:tcMar>
              <w:top w:w="28" w:type="dxa"/>
              <w:left w:w="28" w:type="dxa"/>
              <w:bottom w:w="28" w:type="dxa"/>
              <w:right w:w="28" w:type="dxa"/>
            </w:tcMar>
          </w:tcPr>
          <w:p w:rsidR="00BB2D94" w:rsidRPr="00B970EC" w:rsidRDefault="00BB2D94" w:rsidP="00386BA6">
            <w:pPr>
              <w:pStyle w:val="ConsPlusNormal"/>
              <w:ind w:firstLine="0"/>
              <w:contextualSpacing/>
              <w:jc w:val="center"/>
              <w:rPr>
                <w:rFonts w:asciiTheme="minorHAnsi" w:hAnsiTheme="minorHAnsi"/>
              </w:rPr>
            </w:pPr>
            <w:r w:rsidRPr="00B970EC">
              <w:rPr>
                <w:rFonts w:asciiTheme="minorHAnsi" w:hAnsiTheme="minorHAnsi"/>
              </w:rPr>
              <w:t>4.5</w:t>
            </w:r>
          </w:p>
        </w:tc>
        <w:tc>
          <w:tcPr>
            <w:tcW w:w="2887" w:type="dxa"/>
            <w:tcMar>
              <w:top w:w="28" w:type="dxa"/>
              <w:left w:w="28" w:type="dxa"/>
              <w:bottom w:w="28" w:type="dxa"/>
              <w:right w:w="28" w:type="dxa"/>
            </w:tcMar>
          </w:tcPr>
          <w:p w:rsidR="00BB2D94" w:rsidRPr="00B970EC" w:rsidRDefault="00BB2D94" w:rsidP="00386BA6">
            <w:pPr>
              <w:pStyle w:val="ConsPlusNormal"/>
              <w:ind w:firstLine="0"/>
              <w:contextualSpacing/>
              <w:jc w:val="both"/>
              <w:rPr>
                <w:rFonts w:asciiTheme="minorHAnsi" w:hAnsiTheme="minorHAnsi"/>
              </w:rPr>
            </w:pPr>
            <w:r w:rsidRPr="00B970EC">
              <w:rPr>
                <w:rFonts w:asciiTheme="minorHAnsi" w:hAnsiTheme="minorHAnsi"/>
              </w:rPr>
              <w:t>Банковская и страховая деятельность</w:t>
            </w:r>
          </w:p>
        </w:tc>
        <w:tc>
          <w:tcPr>
            <w:tcW w:w="3020" w:type="dxa"/>
            <w:tcMar>
              <w:top w:w="28" w:type="dxa"/>
              <w:left w:w="28" w:type="dxa"/>
              <w:bottom w:w="28" w:type="dxa"/>
              <w:right w:w="28" w:type="dxa"/>
            </w:tcMar>
          </w:tcPr>
          <w:p w:rsidR="00BB2D94" w:rsidRPr="00B970EC" w:rsidRDefault="00BB2D94" w:rsidP="00386BA6">
            <w:pPr>
              <w:pStyle w:val="ConsPlusNormal"/>
              <w:ind w:firstLine="0"/>
              <w:contextualSpacing/>
              <w:rPr>
                <w:rFonts w:asciiTheme="minorHAnsi" w:hAnsiTheme="minorHAnsi"/>
              </w:rPr>
            </w:pPr>
            <w:r w:rsidRPr="00B970EC">
              <w:rPr>
                <w:rFonts w:asciiTheme="minorHAnsi" w:hAnsiTheme="minorHAnsi"/>
              </w:rPr>
              <w:t xml:space="preserve">Объекты для размещения банков, отделений банков, офисов страховщиков </w:t>
            </w:r>
          </w:p>
        </w:tc>
        <w:tc>
          <w:tcPr>
            <w:tcW w:w="3023" w:type="dxa"/>
          </w:tcPr>
          <w:p w:rsidR="00BB2D94" w:rsidRPr="00B970EC" w:rsidRDefault="00BB2D94" w:rsidP="00386BA6">
            <w:pPr>
              <w:autoSpaceDE w:val="0"/>
              <w:autoSpaceDN w:val="0"/>
              <w:spacing w:before="0" w:after="0" w:line="240" w:lineRule="auto"/>
              <w:contextualSpacing/>
            </w:pPr>
            <w:r>
              <w:rPr>
                <w:color w:val="000000" w:themeColor="text1"/>
              </w:rPr>
              <w:t>С</w:t>
            </w:r>
            <w:r w:rsidRPr="000D22F4">
              <w:rPr>
                <w:color w:val="000000" w:themeColor="text1"/>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BB2D94" w:rsidRPr="0086399F" w:rsidTr="00386BA6">
        <w:tc>
          <w:tcPr>
            <w:tcW w:w="709" w:type="dxa"/>
            <w:tcMar>
              <w:top w:w="28" w:type="dxa"/>
              <w:left w:w="28" w:type="dxa"/>
              <w:bottom w:w="28" w:type="dxa"/>
              <w:right w:w="28" w:type="dxa"/>
            </w:tcMar>
          </w:tcPr>
          <w:p w:rsidR="00BB2D94" w:rsidRPr="00B970EC" w:rsidRDefault="00BB2D94" w:rsidP="00386BA6">
            <w:pPr>
              <w:autoSpaceDE w:val="0"/>
              <w:autoSpaceDN w:val="0"/>
              <w:spacing w:before="0" w:after="0" w:line="240" w:lineRule="auto"/>
              <w:contextualSpacing/>
              <w:jc w:val="center"/>
              <w:rPr>
                <w:rFonts w:eastAsia="Times New Roman" w:cs="Arial"/>
                <w:lang w:eastAsia="ru-RU"/>
              </w:rPr>
            </w:pPr>
            <w:r w:rsidRPr="00B970EC">
              <w:rPr>
                <w:rFonts w:eastAsia="Times New Roman" w:cs="Arial"/>
                <w:lang w:eastAsia="ru-RU"/>
              </w:rPr>
              <w:t>4.6</w:t>
            </w:r>
          </w:p>
        </w:tc>
        <w:tc>
          <w:tcPr>
            <w:tcW w:w="2887" w:type="dxa"/>
            <w:tcMar>
              <w:top w:w="28" w:type="dxa"/>
              <w:left w:w="28" w:type="dxa"/>
              <w:bottom w:w="28" w:type="dxa"/>
              <w:right w:w="28" w:type="dxa"/>
            </w:tcMar>
          </w:tcPr>
          <w:p w:rsidR="00BB2D94" w:rsidRPr="00B970EC" w:rsidRDefault="00BB2D94" w:rsidP="00386BA6">
            <w:pPr>
              <w:autoSpaceDE w:val="0"/>
              <w:autoSpaceDN w:val="0"/>
              <w:spacing w:before="0" w:after="0" w:line="240" w:lineRule="auto"/>
              <w:contextualSpacing/>
              <w:jc w:val="both"/>
              <w:rPr>
                <w:rFonts w:eastAsia="Times New Roman" w:cs="Arial"/>
                <w:lang w:eastAsia="ru-RU"/>
              </w:rPr>
            </w:pPr>
            <w:r w:rsidRPr="00B970EC">
              <w:rPr>
                <w:rFonts w:eastAsia="Times New Roman" w:cs="Arial"/>
                <w:lang w:eastAsia="ru-RU"/>
              </w:rPr>
              <w:t>Общественное питание</w:t>
            </w:r>
          </w:p>
        </w:tc>
        <w:tc>
          <w:tcPr>
            <w:tcW w:w="3020" w:type="dxa"/>
            <w:tcMar>
              <w:top w:w="28" w:type="dxa"/>
              <w:left w:w="28" w:type="dxa"/>
              <w:bottom w:w="28" w:type="dxa"/>
              <w:right w:w="28" w:type="dxa"/>
            </w:tcMar>
          </w:tcPr>
          <w:p w:rsidR="00BB2D94" w:rsidRPr="00B970EC" w:rsidRDefault="00BB2D94" w:rsidP="00386BA6">
            <w:pPr>
              <w:autoSpaceDE w:val="0"/>
              <w:autoSpaceDN w:val="0"/>
              <w:spacing w:before="0" w:after="0" w:line="240" w:lineRule="auto"/>
              <w:contextualSpacing/>
              <w:rPr>
                <w:rFonts w:eastAsia="Times New Roman" w:cs="Arial"/>
                <w:color w:val="000000" w:themeColor="text1"/>
                <w:lang w:eastAsia="ru-RU"/>
              </w:rPr>
            </w:pPr>
            <w:r w:rsidRPr="00B970EC">
              <w:rPr>
                <w:rFonts w:eastAsia="Times New Roman" w:cs="Arial"/>
                <w:color w:val="000000" w:themeColor="text1"/>
                <w:lang w:eastAsia="ru-RU"/>
              </w:rPr>
              <w:t>Предприятия общественного питания всех типов</w:t>
            </w:r>
          </w:p>
        </w:tc>
        <w:tc>
          <w:tcPr>
            <w:tcW w:w="3023" w:type="dxa"/>
          </w:tcPr>
          <w:p w:rsidR="00BB2D94" w:rsidRPr="00B970EC" w:rsidRDefault="00BB2D94" w:rsidP="00386BA6">
            <w:pPr>
              <w:autoSpaceDE w:val="0"/>
              <w:autoSpaceDN w:val="0"/>
              <w:spacing w:before="0" w:after="0" w:line="240" w:lineRule="auto"/>
              <w:contextualSpacing/>
              <w:rPr>
                <w:rFonts w:eastAsia="Times New Roman" w:cs="Arial"/>
                <w:lang w:eastAsia="ru-RU"/>
              </w:rPr>
            </w:pPr>
            <w:r>
              <w:rPr>
                <w:color w:val="000000" w:themeColor="text1"/>
              </w:rPr>
              <w:t>С</w:t>
            </w:r>
            <w:r w:rsidRPr="008D4D32">
              <w:rPr>
                <w:rFonts w:eastAsia="Times New Roman" w:cs="Arial"/>
                <w:color w:val="000000" w:themeColor="text1"/>
                <w:lang w:eastAsia="ru-RU"/>
              </w:rPr>
              <w:t>тоянки для автомобилей сотрудников и посетителей, объекты инженерной инфраструктуры</w:t>
            </w:r>
            <w:r>
              <w:rPr>
                <w:color w:val="000000" w:themeColor="text1"/>
              </w:rPr>
              <w:t>, элементы благоустройства территории</w:t>
            </w:r>
          </w:p>
        </w:tc>
      </w:tr>
      <w:tr w:rsidR="00BB2D94" w:rsidRPr="0086399F" w:rsidTr="00386BA6">
        <w:tc>
          <w:tcPr>
            <w:tcW w:w="709"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jc w:val="center"/>
              <w:rPr>
                <w:rFonts w:eastAsia="Times New Roman" w:cs="Arial"/>
                <w:lang w:eastAsia="ru-RU"/>
              </w:rPr>
            </w:pPr>
            <w:r w:rsidRPr="00AC3E19">
              <w:rPr>
                <w:rFonts w:eastAsia="Times New Roman" w:cs="Arial"/>
                <w:lang w:eastAsia="ru-RU"/>
              </w:rPr>
              <w:t>4.7</w:t>
            </w:r>
          </w:p>
        </w:tc>
        <w:tc>
          <w:tcPr>
            <w:tcW w:w="2887"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jc w:val="both"/>
              <w:rPr>
                <w:rFonts w:eastAsia="Times New Roman" w:cs="Arial"/>
                <w:lang w:eastAsia="ru-RU"/>
              </w:rPr>
            </w:pPr>
            <w:r w:rsidRPr="00AC3E19">
              <w:rPr>
                <w:rFonts w:eastAsia="Times New Roman" w:cs="Arial"/>
                <w:lang w:eastAsia="ru-RU"/>
              </w:rPr>
              <w:t>Гостиничное обслуживание</w:t>
            </w:r>
          </w:p>
        </w:tc>
        <w:tc>
          <w:tcPr>
            <w:tcW w:w="3020" w:type="dxa"/>
            <w:tcMar>
              <w:top w:w="28" w:type="dxa"/>
              <w:left w:w="28" w:type="dxa"/>
              <w:bottom w:w="28" w:type="dxa"/>
              <w:right w:w="28" w:type="dxa"/>
            </w:tcMar>
          </w:tcPr>
          <w:p w:rsidR="00BB2D94" w:rsidRPr="00AC3E19" w:rsidRDefault="00BB2D94" w:rsidP="00386BA6">
            <w:pPr>
              <w:autoSpaceDE w:val="0"/>
              <w:autoSpaceDN w:val="0"/>
              <w:spacing w:before="0" w:after="0" w:line="240" w:lineRule="auto"/>
              <w:contextualSpacing/>
              <w:rPr>
                <w:rFonts w:eastAsia="Times New Roman" w:cs="Arial"/>
                <w:color w:val="000000" w:themeColor="text1"/>
                <w:lang w:eastAsia="ru-RU"/>
              </w:rPr>
            </w:pPr>
            <w:r w:rsidRPr="00AC3E19">
              <w:rPr>
                <w:rFonts w:eastAsia="Times New Roman" w:cs="Arial"/>
                <w:color w:val="000000" w:themeColor="text1"/>
                <w:lang w:eastAsia="ru-RU"/>
              </w:rPr>
              <w:t xml:space="preserve">Гостиницы </w:t>
            </w:r>
          </w:p>
        </w:tc>
        <w:tc>
          <w:tcPr>
            <w:tcW w:w="3023" w:type="dxa"/>
          </w:tcPr>
          <w:p w:rsidR="00BB2D94" w:rsidRPr="00AC3E19" w:rsidRDefault="00BB2D94" w:rsidP="00386BA6">
            <w:pPr>
              <w:autoSpaceDE w:val="0"/>
              <w:autoSpaceDN w:val="0"/>
              <w:spacing w:before="0" w:after="0" w:line="240" w:lineRule="auto"/>
              <w:contextualSpacing/>
              <w:rPr>
                <w:rFonts w:eastAsia="Times New Roman" w:cs="Arial"/>
                <w:lang w:eastAsia="ru-RU"/>
              </w:rPr>
            </w:pPr>
            <w:r w:rsidRPr="00AC3E19">
              <w:rPr>
                <w:rFonts w:eastAsia="Times New Roman" w:cs="Arial"/>
                <w:lang w:eastAsia="ru-RU"/>
              </w:rPr>
              <w:t xml:space="preserve">Гаражи и стоянки автомобилей, хозяйственные постройки, локальные объекты инженерной инфраструктуры  </w:t>
            </w:r>
          </w:p>
        </w:tc>
      </w:tr>
      <w:tr w:rsidR="00BB2D94" w:rsidRPr="0086399F" w:rsidTr="00386BA6">
        <w:tc>
          <w:tcPr>
            <w:tcW w:w="709" w:type="dxa"/>
            <w:tcMar>
              <w:top w:w="28" w:type="dxa"/>
              <w:left w:w="28" w:type="dxa"/>
              <w:bottom w:w="28" w:type="dxa"/>
              <w:right w:w="28" w:type="dxa"/>
            </w:tcMar>
          </w:tcPr>
          <w:p w:rsidR="00BB2D94" w:rsidRPr="00783868" w:rsidRDefault="00BB2D94" w:rsidP="00386BA6">
            <w:pPr>
              <w:pStyle w:val="ConsPlusNormal"/>
              <w:ind w:firstLine="0"/>
              <w:contextualSpacing/>
              <w:jc w:val="center"/>
              <w:rPr>
                <w:rFonts w:asciiTheme="minorHAnsi" w:hAnsiTheme="minorHAnsi"/>
              </w:rPr>
            </w:pPr>
            <w:r w:rsidRPr="00783868">
              <w:rPr>
                <w:rFonts w:asciiTheme="minorHAnsi" w:hAnsiTheme="minorHAnsi"/>
              </w:rPr>
              <w:t>4.8.1</w:t>
            </w:r>
          </w:p>
        </w:tc>
        <w:tc>
          <w:tcPr>
            <w:tcW w:w="2887" w:type="dxa"/>
            <w:tcMar>
              <w:top w:w="28" w:type="dxa"/>
              <w:left w:w="28" w:type="dxa"/>
              <w:bottom w:w="28" w:type="dxa"/>
              <w:right w:w="28" w:type="dxa"/>
            </w:tcMar>
          </w:tcPr>
          <w:p w:rsidR="00BB2D94" w:rsidRPr="00783868" w:rsidRDefault="00BB2D94" w:rsidP="00386BA6">
            <w:pPr>
              <w:pStyle w:val="ConsPlusNormal"/>
              <w:ind w:firstLine="0"/>
              <w:contextualSpacing/>
              <w:jc w:val="both"/>
              <w:rPr>
                <w:rFonts w:asciiTheme="minorHAnsi" w:hAnsiTheme="minorHAnsi"/>
              </w:rPr>
            </w:pPr>
            <w:r w:rsidRPr="00783868">
              <w:rPr>
                <w:rFonts w:asciiTheme="minorHAnsi" w:hAnsiTheme="minorHAnsi"/>
              </w:rPr>
              <w:t>Развлекательные мероприятия</w:t>
            </w:r>
          </w:p>
        </w:tc>
        <w:tc>
          <w:tcPr>
            <w:tcW w:w="3020" w:type="dxa"/>
            <w:tcMar>
              <w:top w:w="28" w:type="dxa"/>
              <w:left w:w="28" w:type="dxa"/>
              <w:bottom w:w="28" w:type="dxa"/>
              <w:right w:w="28" w:type="dxa"/>
            </w:tcMar>
          </w:tcPr>
          <w:p w:rsidR="00BB2D94" w:rsidRPr="00783868" w:rsidRDefault="00BB2D94" w:rsidP="00386BA6">
            <w:pPr>
              <w:pStyle w:val="ConsPlusNormal"/>
              <w:ind w:firstLine="0"/>
              <w:contextualSpacing/>
              <w:rPr>
                <w:rFonts w:asciiTheme="minorHAnsi" w:hAnsiTheme="minorHAnsi"/>
              </w:rPr>
            </w:pPr>
            <w:r w:rsidRPr="00783868">
              <w:rPr>
                <w:rFonts w:asciiTheme="minorHAnsi" w:hAnsiTheme="minorHAnsi"/>
              </w:rPr>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023" w:type="dxa"/>
          </w:tcPr>
          <w:p w:rsidR="00BB2D94" w:rsidRPr="00783868" w:rsidRDefault="00BB2D94" w:rsidP="00386BA6">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BB2D94" w:rsidRPr="0086399F" w:rsidTr="00386BA6">
        <w:tc>
          <w:tcPr>
            <w:tcW w:w="709" w:type="dxa"/>
            <w:tcMar>
              <w:top w:w="28" w:type="dxa"/>
              <w:left w:w="28" w:type="dxa"/>
              <w:bottom w:w="28" w:type="dxa"/>
              <w:right w:w="28" w:type="dxa"/>
            </w:tcMar>
          </w:tcPr>
          <w:p w:rsidR="00BB2D94" w:rsidRPr="00783868" w:rsidRDefault="00BB2D94" w:rsidP="00386BA6">
            <w:pPr>
              <w:pStyle w:val="ConsPlusNormal"/>
              <w:ind w:firstLine="0"/>
              <w:contextualSpacing/>
              <w:jc w:val="center"/>
              <w:rPr>
                <w:rFonts w:asciiTheme="minorHAnsi" w:hAnsiTheme="minorHAnsi"/>
              </w:rPr>
            </w:pPr>
            <w:r w:rsidRPr="00783868">
              <w:rPr>
                <w:rFonts w:asciiTheme="minorHAnsi" w:hAnsiTheme="minorHAnsi"/>
              </w:rPr>
              <w:t>4.10</w:t>
            </w:r>
          </w:p>
        </w:tc>
        <w:tc>
          <w:tcPr>
            <w:tcW w:w="2887" w:type="dxa"/>
            <w:tcMar>
              <w:top w:w="28" w:type="dxa"/>
              <w:left w:w="28" w:type="dxa"/>
              <w:bottom w:w="28" w:type="dxa"/>
              <w:right w:w="28" w:type="dxa"/>
            </w:tcMar>
          </w:tcPr>
          <w:p w:rsidR="00BB2D94" w:rsidRPr="00783868" w:rsidRDefault="00BB2D94" w:rsidP="00386BA6">
            <w:pPr>
              <w:pStyle w:val="ConsPlusNormal"/>
              <w:ind w:firstLine="0"/>
              <w:contextualSpacing/>
              <w:jc w:val="both"/>
              <w:rPr>
                <w:rFonts w:asciiTheme="minorHAnsi" w:hAnsiTheme="minorHAnsi"/>
              </w:rPr>
            </w:pPr>
            <w:r w:rsidRPr="00783868">
              <w:rPr>
                <w:rFonts w:asciiTheme="minorHAnsi" w:hAnsiTheme="minorHAnsi"/>
              </w:rPr>
              <w:t>Выставочно-ярмарочная деятельность</w:t>
            </w:r>
          </w:p>
        </w:tc>
        <w:tc>
          <w:tcPr>
            <w:tcW w:w="3020" w:type="dxa"/>
            <w:tcMar>
              <w:top w:w="28" w:type="dxa"/>
              <w:left w:w="28" w:type="dxa"/>
              <w:bottom w:w="28" w:type="dxa"/>
              <w:right w:w="28" w:type="dxa"/>
            </w:tcMar>
          </w:tcPr>
          <w:p w:rsidR="00BB2D94" w:rsidRPr="00783868" w:rsidRDefault="00BB2D94" w:rsidP="00386BA6">
            <w:pPr>
              <w:pStyle w:val="ConsPlusNormal"/>
              <w:ind w:firstLine="0"/>
              <w:contextualSpacing/>
              <w:rPr>
                <w:rFonts w:asciiTheme="minorHAnsi" w:hAnsiTheme="minorHAnsi"/>
              </w:rPr>
            </w:pPr>
            <w:r w:rsidRPr="00783868">
              <w:rPr>
                <w:rFonts w:asciiTheme="minorHAnsi" w:hAnsiTheme="minorHAnsi"/>
              </w:rPr>
              <w:t>Объекты для организации выставок (ярмарок)</w:t>
            </w:r>
          </w:p>
        </w:tc>
        <w:tc>
          <w:tcPr>
            <w:tcW w:w="3023" w:type="dxa"/>
          </w:tcPr>
          <w:p w:rsidR="00BB2D94" w:rsidRPr="00783868" w:rsidRDefault="00BB2D94" w:rsidP="00386BA6">
            <w:pPr>
              <w:pStyle w:val="ConsPlusNormal"/>
              <w:ind w:firstLine="0"/>
              <w:contextualSpacing/>
              <w:rPr>
                <w:rFonts w:asciiTheme="minorHAnsi" w:hAnsiTheme="minorHAnsi"/>
              </w:rPr>
            </w:pPr>
            <w:r w:rsidRPr="00783868">
              <w:rPr>
                <w:rFonts w:asciiTheme="minorHAnsi" w:hAnsiTheme="minorHAnsi"/>
              </w:rPr>
              <w:t>Стоянки автомобилей, локальные объекты инженерной инфраструктуры</w:t>
            </w:r>
          </w:p>
        </w:tc>
      </w:tr>
      <w:tr w:rsidR="004C4A74" w:rsidRPr="0086399F" w:rsidTr="00386BA6">
        <w:tc>
          <w:tcPr>
            <w:tcW w:w="709" w:type="dxa"/>
            <w:tcMar>
              <w:top w:w="28" w:type="dxa"/>
              <w:left w:w="28" w:type="dxa"/>
              <w:bottom w:w="28" w:type="dxa"/>
              <w:right w:w="28" w:type="dxa"/>
            </w:tcMar>
          </w:tcPr>
          <w:p w:rsidR="004C4A74" w:rsidRPr="005F4EA6" w:rsidRDefault="004C4A74"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7" w:type="dxa"/>
            <w:tcMar>
              <w:top w:w="28" w:type="dxa"/>
              <w:left w:w="28" w:type="dxa"/>
              <w:bottom w:w="28" w:type="dxa"/>
              <w:right w:w="28" w:type="dxa"/>
            </w:tcMar>
          </w:tcPr>
          <w:p w:rsidR="004C4A74" w:rsidRPr="005F4EA6" w:rsidRDefault="004C4A74"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0" w:type="dxa"/>
            <w:tcMar>
              <w:top w:w="28" w:type="dxa"/>
              <w:left w:w="28" w:type="dxa"/>
              <w:bottom w:w="28" w:type="dxa"/>
              <w:right w:w="28" w:type="dxa"/>
            </w:tcMar>
          </w:tcPr>
          <w:p w:rsidR="004C4A74" w:rsidRPr="005F4EA6" w:rsidRDefault="004C4A74"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3" w:type="dxa"/>
          </w:tcPr>
          <w:p w:rsidR="004C4A74" w:rsidRPr="005F4EA6" w:rsidRDefault="004C4A74"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C4A74" w:rsidRPr="005F4EA6" w:rsidRDefault="004C4A74"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C4A74" w:rsidRPr="0086399F" w:rsidTr="00386BA6">
        <w:tc>
          <w:tcPr>
            <w:tcW w:w="709" w:type="dxa"/>
            <w:tcMar>
              <w:top w:w="28" w:type="dxa"/>
              <w:left w:w="28" w:type="dxa"/>
              <w:bottom w:w="28" w:type="dxa"/>
              <w:right w:w="28" w:type="dxa"/>
            </w:tcMar>
          </w:tcPr>
          <w:p w:rsidR="004C4A74" w:rsidRPr="00501070" w:rsidRDefault="004C4A74"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7" w:type="dxa"/>
            <w:tcMar>
              <w:top w:w="28" w:type="dxa"/>
              <w:left w:w="28" w:type="dxa"/>
              <w:bottom w:w="28" w:type="dxa"/>
              <w:right w:w="28" w:type="dxa"/>
            </w:tcMar>
          </w:tcPr>
          <w:p w:rsidR="004C4A74" w:rsidRPr="002250D7" w:rsidRDefault="004C4A74"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0" w:type="dxa"/>
            <w:tcMar>
              <w:top w:w="28" w:type="dxa"/>
              <w:left w:w="28" w:type="dxa"/>
              <w:bottom w:w="28" w:type="dxa"/>
              <w:right w:w="28" w:type="dxa"/>
            </w:tcMar>
          </w:tcPr>
          <w:p w:rsidR="004C4A74" w:rsidRPr="002250D7" w:rsidRDefault="004C4A74"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3" w:type="dxa"/>
          </w:tcPr>
          <w:p w:rsidR="004C4A74" w:rsidRPr="002250D7" w:rsidRDefault="004C4A74" w:rsidP="0096209F">
            <w:pPr>
              <w:spacing w:before="0" w:after="0" w:line="240" w:lineRule="auto"/>
              <w:contextualSpacing/>
            </w:pPr>
            <w:r w:rsidRPr="002250D7">
              <w:rPr>
                <w:rFonts w:eastAsia="Times New Roman" w:cs="Arial"/>
                <w:lang w:eastAsia="ru-RU"/>
              </w:rPr>
              <w:t>Не устанавливается</w:t>
            </w:r>
          </w:p>
        </w:tc>
      </w:tr>
      <w:tr w:rsidR="004C4A74" w:rsidRPr="0086399F" w:rsidTr="00386BA6">
        <w:tc>
          <w:tcPr>
            <w:tcW w:w="709" w:type="dxa"/>
            <w:tcMar>
              <w:top w:w="28" w:type="dxa"/>
              <w:left w:w="28" w:type="dxa"/>
              <w:bottom w:w="28" w:type="dxa"/>
              <w:right w:w="28" w:type="dxa"/>
            </w:tcMar>
          </w:tcPr>
          <w:p w:rsidR="004C4A74" w:rsidRPr="00783868" w:rsidRDefault="004C4A74" w:rsidP="0096209F">
            <w:pPr>
              <w:pStyle w:val="ConsPlusNormal"/>
              <w:ind w:firstLine="0"/>
              <w:contextualSpacing/>
              <w:jc w:val="center"/>
              <w:rPr>
                <w:rFonts w:asciiTheme="minorHAnsi" w:hAnsiTheme="minorHAnsi"/>
              </w:rPr>
            </w:pPr>
            <w:r>
              <w:rPr>
                <w:rFonts w:asciiTheme="minorHAnsi" w:hAnsiTheme="minorHAnsi"/>
              </w:rPr>
              <w:t>7.2.2</w:t>
            </w:r>
          </w:p>
        </w:tc>
        <w:tc>
          <w:tcPr>
            <w:tcW w:w="2887"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0"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C4A74" w:rsidRPr="00783868" w:rsidRDefault="004C4A74" w:rsidP="0096209F">
            <w:pPr>
              <w:pStyle w:val="ConsPlusNormal"/>
              <w:ind w:firstLine="0"/>
              <w:contextualSpacing/>
              <w:rPr>
                <w:rFonts w:asciiTheme="minorHAnsi" w:hAnsiTheme="minorHAnsi"/>
              </w:rPr>
            </w:pPr>
            <w:r w:rsidRPr="00601ED5">
              <w:rPr>
                <w:rFonts w:asciiTheme="minorHAnsi" w:hAnsiTheme="minorHAnsi"/>
              </w:rPr>
              <w:t xml:space="preserve">отстойно-разворотные </w:t>
            </w:r>
            <w:r w:rsidRPr="00601ED5">
              <w:rPr>
                <w:rFonts w:asciiTheme="minorHAnsi" w:hAnsiTheme="minorHAnsi"/>
              </w:rPr>
              <w:lastRenderedPageBreak/>
              <w:t>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3" w:type="dxa"/>
          </w:tcPr>
          <w:p w:rsidR="004C4A74" w:rsidRPr="00601ED5" w:rsidRDefault="004C4A74" w:rsidP="0096209F">
            <w:pPr>
              <w:spacing w:before="0" w:after="0" w:line="240" w:lineRule="auto"/>
              <w:contextualSpacing/>
            </w:pPr>
            <w:r w:rsidRPr="00C71DDA">
              <w:lastRenderedPageBreak/>
              <w:t xml:space="preserve">Хозяйственные постройки, гаражи служебного автотранспорта, стоянки автотранспорта посетителей, локальные объекты </w:t>
            </w:r>
            <w:r w:rsidRPr="00C71DDA">
              <w:lastRenderedPageBreak/>
              <w:t>инженерной инфраструктуры</w:t>
            </w:r>
            <w:r>
              <w:t xml:space="preserve">, </w:t>
            </w:r>
            <w:r w:rsidRPr="00D654BF">
              <w:rPr>
                <w:rFonts w:cstheme="minorHAnsi"/>
                <w:color w:val="000000" w:themeColor="text1"/>
              </w:rPr>
              <w:t>элементы благоустройства территории</w:t>
            </w:r>
          </w:p>
        </w:tc>
      </w:tr>
      <w:tr w:rsidR="004C4A74" w:rsidRPr="0086399F" w:rsidTr="00386BA6">
        <w:tc>
          <w:tcPr>
            <w:tcW w:w="709" w:type="dxa"/>
            <w:tcMar>
              <w:top w:w="28" w:type="dxa"/>
              <w:left w:w="28" w:type="dxa"/>
              <w:bottom w:w="28" w:type="dxa"/>
              <w:right w:w="28" w:type="dxa"/>
            </w:tcMar>
          </w:tcPr>
          <w:p w:rsidR="004C4A74" w:rsidRPr="00783868" w:rsidRDefault="004C4A74" w:rsidP="0096209F">
            <w:pPr>
              <w:pStyle w:val="ConsPlusNormal"/>
              <w:ind w:firstLine="0"/>
              <w:contextualSpacing/>
              <w:jc w:val="center"/>
              <w:rPr>
                <w:rFonts w:asciiTheme="minorHAnsi" w:hAnsiTheme="minorHAnsi"/>
              </w:rPr>
            </w:pPr>
            <w:r w:rsidRPr="00783868">
              <w:rPr>
                <w:rFonts w:asciiTheme="minorHAnsi" w:hAnsiTheme="minorHAnsi"/>
              </w:rPr>
              <w:lastRenderedPageBreak/>
              <w:t>7.2</w:t>
            </w:r>
            <w:r>
              <w:rPr>
                <w:rFonts w:asciiTheme="minorHAnsi" w:hAnsiTheme="minorHAnsi"/>
              </w:rPr>
              <w:t>.3</w:t>
            </w:r>
          </w:p>
        </w:tc>
        <w:tc>
          <w:tcPr>
            <w:tcW w:w="2887"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0"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3" w:type="dxa"/>
          </w:tcPr>
          <w:p w:rsidR="004C4A74" w:rsidRPr="00783868" w:rsidRDefault="004C4A74"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C4A74" w:rsidRPr="0086399F" w:rsidTr="00386BA6">
        <w:trPr>
          <w:trHeight w:val="42"/>
        </w:trPr>
        <w:tc>
          <w:tcPr>
            <w:tcW w:w="709" w:type="dxa"/>
            <w:vMerge w:val="restart"/>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r w:rsidRPr="00AC3E19">
              <w:rPr>
                <w:rFonts w:asciiTheme="minorHAnsi" w:hAnsiTheme="minorHAnsi"/>
              </w:rPr>
              <w:t>8.3</w:t>
            </w:r>
          </w:p>
        </w:tc>
        <w:tc>
          <w:tcPr>
            <w:tcW w:w="2887" w:type="dxa"/>
            <w:vMerge w:val="restart"/>
            <w:tcMar>
              <w:top w:w="28" w:type="dxa"/>
              <w:left w:w="28" w:type="dxa"/>
              <w:bottom w:w="28" w:type="dxa"/>
              <w:right w:w="28" w:type="dxa"/>
            </w:tcMar>
          </w:tcPr>
          <w:p w:rsidR="004C4A74" w:rsidRPr="00AC3E19" w:rsidRDefault="004C4A74" w:rsidP="00386BA6">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0"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3" w:type="dxa"/>
          </w:tcPr>
          <w:p w:rsidR="004C4A74" w:rsidRPr="00AC3E19" w:rsidRDefault="004C4A74" w:rsidP="00386BA6">
            <w:pPr>
              <w:pStyle w:val="ConsPlusNormal"/>
              <w:ind w:firstLine="0"/>
              <w:contextualSpacing/>
              <w:rPr>
                <w:rFonts w:asciiTheme="minorHAnsi" w:hAnsiTheme="minorHAnsi"/>
              </w:rPr>
            </w:pPr>
            <w:r>
              <w:rPr>
                <w:rFonts w:asciiTheme="minorHAnsi" w:hAnsiTheme="minorHAnsi"/>
                <w:color w:val="000000" w:themeColor="text1"/>
              </w:rPr>
              <w:t>С</w:t>
            </w:r>
            <w:r w:rsidRPr="008D4D32">
              <w:rPr>
                <w:rFonts w:asciiTheme="minorHAnsi" w:hAnsiTheme="minorHAnsi"/>
                <w:color w:val="000000" w:themeColor="text1"/>
              </w:rPr>
              <w:t>тоянки для автомобилей сотрудников и посетителей, объекты инженерной инфраструктуры</w:t>
            </w:r>
            <w:r>
              <w:rPr>
                <w:rFonts w:asciiTheme="minorHAnsi" w:hAnsiTheme="minorHAnsi"/>
                <w:color w:val="000000" w:themeColor="text1"/>
              </w:rPr>
              <w:t>, элементы благоустройства территории</w:t>
            </w:r>
          </w:p>
        </w:tc>
      </w:tr>
      <w:tr w:rsidR="004C4A74" w:rsidRPr="0086399F" w:rsidTr="00386BA6">
        <w:trPr>
          <w:trHeight w:val="42"/>
        </w:trPr>
        <w:tc>
          <w:tcPr>
            <w:tcW w:w="709" w:type="dxa"/>
            <w:vMerge/>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C4A74" w:rsidRPr="00AC3E19" w:rsidRDefault="004C4A74"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3" w:type="dxa"/>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86399F" w:rsidTr="00386BA6">
        <w:trPr>
          <w:trHeight w:val="50"/>
        </w:trPr>
        <w:tc>
          <w:tcPr>
            <w:tcW w:w="709" w:type="dxa"/>
            <w:vMerge/>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C4A74" w:rsidRPr="00AC3E19" w:rsidRDefault="004C4A74"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Пожарные депо</w:t>
            </w:r>
          </w:p>
        </w:tc>
        <w:tc>
          <w:tcPr>
            <w:tcW w:w="3023" w:type="dxa"/>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86399F" w:rsidTr="00386BA6">
        <w:trPr>
          <w:trHeight w:val="210"/>
        </w:trPr>
        <w:tc>
          <w:tcPr>
            <w:tcW w:w="709" w:type="dxa"/>
            <w:vMerge w:val="restart"/>
            <w:tcMar>
              <w:top w:w="28" w:type="dxa"/>
              <w:left w:w="28" w:type="dxa"/>
              <w:bottom w:w="28" w:type="dxa"/>
              <w:right w:w="28" w:type="dxa"/>
            </w:tcMar>
          </w:tcPr>
          <w:p w:rsidR="004C4A74" w:rsidRPr="00783868" w:rsidRDefault="004C4A74" w:rsidP="00386BA6">
            <w:pPr>
              <w:pStyle w:val="ConsPlusNormal"/>
              <w:ind w:firstLine="0"/>
              <w:contextualSpacing/>
              <w:jc w:val="center"/>
              <w:rPr>
                <w:rFonts w:asciiTheme="minorHAnsi" w:hAnsiTheme="minorHAnsi"/>
              </w:rPr>
            </w:pPr>
            <w:r w:rsidRPr="00783868">
              <w:rPr>
                <w:rFonts w:asciiTheme="minorHAnsi" w:hAnsiTheme="minorHAnsi"/>
              </w:rPr>
              <w:t>9.3</w:t>
            </w:r>
          </w:p>
        </w:tc>
        <w:tc>
          <w:tcPr>
            <w:tcW w:w="2887" w:type="dxa"/>
            <w:vMerge w:val="restart"/>
            <w:tcMar>
              <w:top w:w="28" w:type="dxa"/>
              <w:left w:w="28" w:type="dxa"/>
              <w:bottom w:w="28" w:type="dxa"/>
              <w:right w:w="28" w:type="dxa"/>
            </w:tcMar>
          </w:tcPr>
          <w:p w:rsidR="004C4A74" w:rsidRPr="00783868" w:rsidRDefault="004C4A74" w:rsidP="00386BA6">
            <w:pPr>
              <w:pStyle w:val="ConsPlusNormal"/>
              <w:ind w:firstLine="0"/>
              <w:contextualSpacing/>
              <w:jc w:val="both"/>
              <w:rPr>
                <w:rFonts w:asciiTheme="minorHAnsi" w:hAnsiTheme="minorHAnsi"/>
              </w:rPr>
            </w:pPr>
            <w:r w:rsidRPr="00783868">
              <w:rPr>
                <w:rFonts w:asciiTheme="minorHAnsi" w:hAnsiTheme="minorHAnsi"/>
              </w:rPr>
              <w:t>Историко-культурная деятельность</w:t>
            </w:r>
          </w:p>
        </w:tc>
        <w:tc>
          <w:tcPr>
            <w:tcW w:w="3020" w:type="dxa"/>
            <w:tcMar>
              <w:top w:w="28" w:type="dxa"/>
              <w:left w:w="28" w:type="dxa"/>
              <w:bottom w:w="28" w:type="dxa"/>
              <w:right w:w="28" w:type="dxa"/>
            </w:tcMar>
          </w:tcPr>
          <w:p w:rsidR="004C4A74" w:rsidRPr="00783868" w:rsidRDefault="004C4A74" w:rsidP="00386BA6">
            <w:pPr>
              <w:pStyle w:val="ConsPlusNormal"/>
              <w:ind w:firstLine="0"/>
              <w:contextualSpacing/>
              <w:rPr>
                <w:rFonts w:asciiTheme="minorHAnsi" w:hAnsiTheme="minorHAnsi"/>
              </w:rPr>
            </w:pPr>
            <w:r w:rsidRPr="00783868">
              <w:rPr>
                <w:rFonts w:asciiTheme="minorHAnsi" w:hAnsiTheme="minorHAnsi"/>
              </w:rPr>
              <w:t>Мемориальные захоронения</w:t>
            </w:r>
          </w:p>
        </w:tc>
        <w:tc>
          <w:tcPr>
            <w:tcW w:w="3023" w:type="dxa"/>
          </w:tcPr>
          <w:p w:rsidR="004C4A74" w:rsidRPr="00783868" w:rsidRDefault="004C4A74" w:rsidP="00386BA6">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C4A74" w:rsidRPr="0086399F" w:rsidTr="00386BA6">
        <w:trPr>
          <w:trHeight w:val="300"/>
        </w:trPr>
        <w:tc>
          <w:tcPr>
            <w:tcW w:w="709" w:type="dxa"/>
            <w:vMerge/>
            <w:tcMar>
              <w:top w:w="28" w:type="dxa"/>
              <w:left w:w="28" w:type="dxa"/>
              <w:bottom w:w="28" w:type="dxa"/>
              <w:right w:w="28" w:type="dxa"/>
            </w:tcMar>
          </w:tcPr>
          <w:p w:rsidR="004C4A74" w:rsidRPr="00783868" w:rsidRDefault="004C4A74" w:rsidP="00386BA6">
            <w:pPr>
              <w:pStyle w:val="ConsPlusNormal"/>
              <w:ind w:firstLine="0"/>
              <w:contextualSpacing/>
              <w:jc w:val="center"/>
              <w:rPr>
                <w:rFonts w:asciiTheme="minorHAnsi" w:hAnsiTheme="minorHAnsi"/>
              </w:rPr>
            </w:pPr>
          </w:p>
        </w:tc>
        <w:tc>
          <w:tcPr>
            <w:tcW w:w="2887" w:type="dxa"/>
            <w:vMerge/>
            <w:tcMar>
              <w:top w:w="28" w:type="dxa"/>
              <w:left w:w="28" w:type="dxa"/>
              <w:bottom w:w="28" w:type="dxa"/>
              <w:right w:w="28" w:type="dxa"/>
            </w:tcMar>
          </w:tcPr>
          <w:p w:rsidR="004C4A74" w:rsidRPr="00783868" w:rsidRDefault="004C4A74" w:rsidP="00386BA6">
            <w:pPr>
              <w:pStyle w:val="ConsPlusNormal"/>
              <w:ind w:firstLine="0"/>
              <w:contextualSpacing/>
              <w:jc w:val="both"/>
              <w:rPr>
                <w:rFonts w:asciiTheme="minorHAnsi" w:hAnsiTheme="minorHAnsi"/>
              </w:rPr>
            </w:pPr>
          </w:p>
        </w:tc>
        <w:tc>
          <w:tcPr>
            <w:tcW w:w="3020" w:type="dxa"/>
            <w:tcMar>
              <w:top w:w="28" w:type="dxa"/>
              <w:left w:w="28" w:type="dxa"/>
              <w:bottom w:w="28" w:type="dxa"/>
              <w:right w:w="28" w:type="dxa"/>
            </w:tcMar>
          </w:tcPr>
          <w:p w:rsidR="004C4A74" w:rsidRPr="00783868" w:rsidRDefault="004C4A74" w:rsidP="00386BA6">
            <w:pPr>
              <w:pStyle w:val="ConsPlusNormal"/>
              <w:ind w:firstLine="0"/>
              <w:contextualSpacing/>
              <w:rPr>
                <w:rFonts w:asciiTheme="minorHAnsi" w:hAnsiTheme="minorHAnsi"/>
              </w:rPr>
            </w:pPr>
            <w:r w:rsidRPr="00783868">
              <w:rPr>
                <w:rFonts w:asciiTheme="minorHAnsi" w:hAnsiTheme="minorHAnsi"/>
              </w:rPr>
              <w:t>Памятники, мемориалы</w:t>
            </w:r>
          </w:p>
        </w:tc>
        <w:tc>
          <w:tcPr>
            <w:tcW w:w="3023" w:type="dxa"/>
          </w:tcPr>
          <w:p w:rsidR="004C4A74" w:rsidRPr="00783868" w:rsidRDefault="004C4A74" w:rsidP="00386BA6">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C4A74" w:rsidRPr="0086399F" w:rsidTr="00386BA6">
        <w:trPr>
          <w:trHeight w:val="210"/>
        </w:trPr>
        <w:tc>
          <w:tcPr>
            <w:tcW w:w="709" w:type="dxa"/>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r w:rsidRPr="00AC3E19">
              <w:rPr>
                <w:rFonts w:asciiTheme="minorHAnsi" w:hAnsiTheme="minorHAnsi"/>
              </w:rPr>
              <w:t>12.0.1</w:t>
            </w:r>
          </w:p>
        </w:tc>
        <w:tc>
          <w:tcPr>
            <w:tcW w:w="2887"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Улично-дорожная сеть</w:t>
            </w:r>
          </w:p>
        </w:tc>
        <w:tc>
          <w:tcPr>
            <w:tcW w:w="3020" w:type="dxa"/>
            <w:tcMar>
              <w:top w:w="28" w:type="dxa"/>
              <w:left w:w="28" w:type="dxa"/>
              <w:bottom w:w="28" w:type="dxa"/>
              <w:right w:w="28" w:type="dxa"/>
            </w:tcMar>
          </w:tcPr>
          <w:p w:rsidR="004C4A74" w:rsidRPr="00AC3E19" w:rsidRDefault="004C4A74" w:rsidP="00386BA6">
            <w:pPr>
              <w:widowControl w:val="0"/>
              <w:autoSpaceDE w:val="0"/>
              <w:autoSpaceDN w:val="0"/>
              <w:spacing w:before="0" w:after="0" w:line="240" w:lineRule="auto"/>
              <w:rPr>
                <w:rFonts w:eastAsia="Times New Roman" w:cs="Arial"/>
                <w:lang w:eastAsia="ru-RU"/>
              </w:rPr>
            </w:pPr>
            <w:r w:rsidRPr="00AC3E19">
              <w:rPr>
                <w:rFonts w:eastAsia="Times New Roman" w:cs="Arial"/>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велодорожеки и объектов велотранспортной и инженерной инфраструктуры;</w:t>
            </w:r>
          </w:p>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3023" w:type="dxa"/>
          </w:tcPr>
          <w:p w:rsidR="004C4A74" w:rsidRPr="00AC3E19" w:rsidRDefault="004C4A74" w:rsidP="00386BA6">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3A4C30" w:rsidRDefault="003A4C30" w:rsidP="003A4C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3A4C30" w:rsidRPr="0086399F"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3A4C30" w:rsidRPr="0086399F"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p>
        </w:tc>
      </w:tr>
      <w:tr w:rsidR="003A4C30" w:rsidRPr="0086399F" w:rsidTr="00386BA6">
        <w:trPr>
          <w:trHeight w:val="32"/>
        </w:trPr>
        <w:tc>
          <w:tcPr>
            <w:tcW w:w="709" w:type="dxa"/>
            <w:tcMar>
              <w:top w:w="28" w:type="dxa"/>
              <w:left w:w="28" w:type="dxa"/>
              <w:bottom w:w="28" w:type="dxa"/>
              <w:right w:w="28" w:type="dxa"/>
            </w:tcMar>
          </w:tcPr>
          <w:p w:rsidR="003A4C30" w:rsidRPr="005058E6" w:rsidRDefault="003A4C30" w:rsidP="00386BA6">
            <w:pPr>
              <w:widowControl w:val="0"/>
              <w:autoSpaceDE w:val="0"/>
              <w:autoSpaceDN w:val="0"/>
              <w:spacing w:before="0" w:after="0" w:line="240" w:lineRule="auto"/>
              <w:contextualSpacing/>
              <w:jc w:val="center"/>
              <w:rPr>
                <w:rFonts w:eastAsia="Times New Roman" w:cs="Times New Roman"/>
                <w:lang w:eastAsia="ru-RU"/>
              </w:rPr>
            </w:pPr>
            <w:r w:rsidRPr="005058E6">
              <w:rPr>
                <w:rFonts w:eastAsia="Times New Roman" w:cs="Times New Roman"/>
                <w:lang w:eastAsia="ru-RU"/>
              </w:rPr>
              <w:t>2.1.1</w:t>
            </w:r>
          </w:p>
        </w:tc>
        <w:tc>
          <w:tcPr>
            <w:tcW w:w="2888" w:type="dxa"/>
            <w:tcMar>
              <w:top w:w="28" w:type="dxa"/>
              <w:left w:w="28" w:type="dxa"/>
              <w:bottom w:w="28" w:type="dxa"/>
              <w:right w:w="28" w:type="dxa"/>
            </w:tcMar>
          </w:tcPr>
          <w:p w:rsidR="003A4C30" w:rsidRPr="005058E6" w:rsidRDefault="003A4C30" w:rsidP="00386BA6">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Малоэтажная многоквартирная жилая застройка</w:t>
            </w:r>
          </w:p>
        </w:tc>
        <w:tc>
          <w:tcPr>
            <w:tcW w:w="3021" w:type="dxa"/>
            <w:tcMar>
              <w:top w:w="28" w:type="dxa"/>
              <w:left w:w="28" w:type="dxa"/>
              <w:bottom w:w="28" w:type="dxa"/>
              <w:right w:w="28" w:type="dxa"/>
            </w:tcMar>
          </w:tcPr>
          <w:p w:rsidR="003A4C30" w:rsidRPr="005058E6" w:rsidRDefault="003A4C30" w:rsidP="00386BA6">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Малоэтажные многоквартирные дома (многоквартирные дома высотой до 4 этажей, включая мансардный)</w:t>
            </w:r>
          </w:p>
        </w:tc>
        <w:tc>
          <w:tcPr>
            <w:tcW w:w="3021" w:type="dxa"/>
          </w:tcPr>
          <w:p w:rsidR="003A4C30" w:rsidRPr="005058E6" w:rsidRDefault="003A4C30" w:rsidP="00386BA6">
            <w:pPr>
              <w:autoSpaceDE w:val="0"/>
              <w:autoSpaceDN w:val="0"/>
              <w:spacing w:before="0" w:after="0" w:line="240" w:lineRule="auto"/>
              <w:contextualSpacing/>
              <w:rPr>
                <w:rFonts w:eastAsia="Times New Roman" w:cstheme="minorHAnsi"/>
                <w:lang w:eastAsia="ru-RU"/>
              </w:rPr>
            </w:pPr>
            <w:r w:rsidRPr="005058E6">
              <w:rPr>
                <w:rFonts w:eastAsia="Times New Roman" w:cstheme="minorHAnsi"/>
                <w:lang w:eastAsia="ru-RU"/>
              </w:rPr>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3A4C30" w:rsidRPr="0086399F" w:rsidTr="00386BA6">
        <w:trPr>
          <w:trHeight w:val="32"/>
        </w:trPr>
        <w:tc>
          <w:tcPr>
            <w:tcW w:w="709" w:type="dxa"/>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2.7.1</w:t>
            </w:r>
          </w:p>
        </w:tc>
        <w:tc>
          <w:tcPr>
            <w:tcW w:w="2888" w:type="dxa"/>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Хранение автотранспорта</w:t>
            </w:r>
          </w:p>
        </w:tc>
        <w:tc>
          <w:tcPr>
            <w:tcW w:w="3021" w:type="dxa"/>
            <w:tcMar>
              <w:top w:w="28" w:type="dxa"/>
              <w:left w:w="28" w:type="dxa"/>
              <w:bottom w:w="28" w:type="dxa"/>
              <w:right w:w="28" w:type="dxa"/>
            </w:tcMar>
          </w:tcPr>
          <w:p w:rsidR="003A4C30" w:rsidRPr="008B5F92" w:rsidRDefault="003A4C30" w:rsidP="00386BA6">
            <w:pPr>
              <w:pStyle w:val="ConsPlusNormal"/>
              <w:spacing w:line="240" w:lineRule="atLeast"/>
              <w:ind w:firstLine="0"/>
              <w:contextualSpacing/>
              <w:rPr>
                <w:rFonts w:asciiTheme="minorHAnsi" w:hAnsiTheme="minorHAnsi"/>
              </w:rPr>
            </w:pPr>
            <w:r w:rsidRPr="008B5F92">
              <w:rPr>
                <w:rFonts w:asciiTheme="minorHAnsi" w:hAnsiTheme="minorHAnsi"/>
              </w:rPr>
              <w:t xml:space="preserve">Отдельно стоящие и пристроен-ные гаражи, в том числе </w:t>
            </w:r>
            <w:r w:rsidRPr="008B5F92">
              <w:rPr>
                <w:rFonts w:asciiTheme="minorHAnsi" w:hAnsiTheme="minorHAnsi"/>
              </w:rPr>
              <w:lastRenderedPageBreak/>
              <w:t>подземные, предназначенные для хранения автотранспорта, в том числе с разделением на машино-места, за исключением служебных гаражей</w:t>
            </w:r>
          </w:p>
        </w:tc>
        <w:tc>
          <w:tcPr>
            <w:tcW w:w="3021" w:type="dxa"/>
          </w:tcPr>
          <w:p w:rsidR="003A4C30" w:rsidRPr="008B5F92" w:rsidRDefault="003A4C30" w:rsidP="00386BA6">
            <w:pPr>
              <w:spacing w:before="0" w:after="0" w:line="240" w:lineRule="auto"/>
              <w:contextualSpacing/>
              <w:rPr>
                <w:rFonts w:eastAsia="Times New Roman" w:cs="Arial"/>
                <w:lang w:eastAsia="ru-RU"/>
              </w:rPr>
            </w:pPr>
            <w:r w:rsidRPr="008B5F92">
              <w:lastRenderedPageBreak/>
              <w:t>Не устанавливается</w:t>
            </w:r>
          </w:p>
        </w:tc>
      </w:tr>
      <w:tr w:rsidR="003A4C30" w:rsidRPr="0086399F" w:rsidTr="00386BA6">
        <w:trPr>
          <w:trHeight w:val="32"/>
        </w:trPr>
        <w:tc>
          <w:tcPr>
            <w:tcW w:w="709" w:type="dxa"/>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lastRenderedPageBreak/>
              <w:t>3.2.1</w:t>
            </w:r>
          </w:p>
        </w:tc>
        <w:tc>
          <w:tcPr>
            <w:tcW w:w="2888" w:type="dxa"/>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rPr>
                <w:rFonts w:eastAsia="Times New Roman" w:cs="Times New Roman"/>
                <w:lang w:eastAsia="ru-RU"/>
              </w:rPr>
            </w:pPr>
            <w:r>
              <w:rPr>
                <w:rFonts w:eastAsia="Times New Roman" w:cs="Times New Roman"/>
                <w:lang w:eastAsia="ru-RU"/>
              </w:rPr>
              <w:t>Дома социального обслуживания</w:t>
            </w:r>
          </w:p>
        </w:tc>
        <w:tc>
          <w:tcPr>
            <w:tcW w:w="3021" w:type="dxa"/>
            <w:tcMar>
              <w:top w:w="28" w:type="dxa"/>
              <w:left w:w="28" w:type="dxa"/>
              <w:bottom w:w="28" w:type="dxa"/>
              <w:right w:w="28" w:type="dxa"/>
            </w:tcMar>
          </w:tcPr>
          <w:p w:rsidR="003A4C30" w:rsidRPr="0086399F" w:rsidRDefault="003A4C30" w:rsidP="00386BA6">
            <w:pPr>
              <w:widowControl w:val="0"/>
              <w:autoSpaceDE w:val="0"/>
              <w:autoSpaceDN w:val="0"/>
              <w:spacing w:before="0" w:after="0" w:line="240" w:lineRule="auto"/>
              <w:contextualSpacing/>
              <w:rPr>
                <w:rFonts w:eastAsia="Times New Roman" w:cs="Times New Roman"/>
                <w:color w:val="000000" w:themeColor="text1"/>
                <w:lang w:eastAsia="ru-RU"/>
              </w:rPr>
            </w:pPr>
            <w:r>
              <w:rPr>
                <w:rFonts w:eastAsia="Times New Roman" w:cs="Times New Roman"/>
                <w:color w:val="000000" w:themeColor="text1"/>
                <w:lang w:eastAsia="ru-RU"/>
              </w:rPr>
              <w:t>Дома престарелых, детских домов, интернатов, приютов для детей и подростков</w:t>
            </w:r>
          </w:p>
        </w:tc>
        <w:tc>
          <w:tcPr>
            <w:tcW w:w="3021" w:type="dxa"/>
          </w:tcPr>
          <w:p w:rsidR="003A4C30" w:rsidRPr="0086399F" w:rsidRDefault="003A4C30" w:rsidP="00386BA6">
            <w:pPr>
              <w:widowControl w:val="0"/>
              <w:autoSpaceDE w:val="0"/>
              <w:autoSpaceDN w:val="0"/>
              <w:spacing w:before="0" w:after="0" w:line="240" w:lineRule="auto"/>
              <w:contextualSpacing/>
              <w:jc w:val="both"/>
              <w:rPr>
                <w:rFonts w:eastAsia="Times New Roman" w:cs="Times New Roman"/>
                <w:lang w:eastAsia="ru-RU"/>
              </w:rPr>
            </w:pPr>
            <w:r w:rsidRPr="005058E6">
              <w:rPr>
                <w:rFonts w:cs="Arial"/>
              </w:rPr>
              <w:t xml:space="preserve">Хозяйственные постройки, гаражи служебного и специального транспорта, </w:t>
            </w: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4C4A74" w:rsidRPr="0086399F" w:rsidTr="00386BA6">
        <w:trPr>
          <w:trHeight w:val="32"/>
        </w:trPr>
        <w:tc>
          <w:tcPr>
            <w:tcW w:w="709" w:type="dxa"/>
            <w:tcMar>
              <w:top w:w="28" w:type="dxa"/>
              <w:left w:w="28" w:type="dxa"/>
              <w:bottom w:w="28" w:type="dxa"/>
              <w:right w:w="28" w:type="dxa"/>
            </w:tcMar>
          </w:tcPr>
          <w:p w:rsidR="004C4A74" w:rsidRPr="00F64697"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4C4A74" w:rsidRPr="00F64697" w:rsidRDefault="004C4A74"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4C4A74" w:rsidRPr="00F64697" w:rsidRDefault="004C4A74" w:rsidP="0096209F">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4C4A74" w:rsidRPr="00F64697" w:rsidRDefault="004C4A74" w:rsidP="0096209F">
            <w:pPr>
              <w:autoSpaceDE w:val="0"/>
              <w:autoSpaceDN w:val="0"/>
              <w:spacing w:before="0" w:after="0" w:line="240" w:lineRule="auto"/>
              <w:contextualSpacing/>
              <w:rPr>
                <w:rFonts w:cstheme="minorHAnsi"/>
              </w:rPr>
            </w:pPr>
          </w:p>
        </w:tc>
        <w:tc>
          <w:tcPr>
            <w:tcW w:w="3021" w:type="dxa"/>
          </w:tcPr>
          <w:p w:rsidR="004C4A74" w:rsidRPr="00F64697"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86399F" w:rsidTr="00386BA6">
        <w:trPr>
          <w:trHeight w:val="32"/>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4C4A74" w:rsidRPr="000A0DBC" w:rsidRDefault="004C4A74"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4C4A74" w:rsidRPr="000A0DBC" w:rsidRDefault="004C4A74"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4C4A74" w:rsidRPr="000A0DBC" w:rsidRDefault="004C4A74"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4C4A74" w:rsidRPr="0086399F" w:rsidTr="00386BA6">
        <w:trPr>
          <w:trHeight w:val="32"/>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86399F" w:rsidTr="00386BA6">
        <w:trPr>
          <w:trHeight w:val="32"/>
        </w:trPr>
        <w:tc>
          <w:tcPr>
            <w:tcW w:w="709" w:type="dxa"/>
            <w:tcMar>
              <w:top w:w="28" w:type="dxa"/>
              <w:left w:w="28" w:type="dxa"/>
              <w:bottom w:w="28" w:type="dxa"/>
              <w:right w:w="28" w:type="dxa"/>
            </w:tcMar>
          </w:tcPr>
          <w:p w:rsidR="004C4A74" w:rsidRPr="005058E6" w:rsidRDefault="004C4A74" w:rsidP="00386BA6">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4C4A74" w:rsidRPr="005058E6" w:rsidRDefault="004C4A74" w:rsidP="00386BA6">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4C4A74" w:rsidRPr="005058E6" w:rsidRDefault="004C4A74" w:rsidP="00386BA6">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C4A74" w:rsidRPr="005058E6" w:rsidRDefault="004C4A74" w:rsidP="00386BA6">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C4A74" w:rsidRPr="0086399F" w:rsidTr="00386BA6">
        <w:trPr>
          <w:trHeight w:val="1560"/>
        </w:trPr>
        <w:tc>
          <w:tcPr>
            <w:tcW w:w="709" w:type="dxa"/>
            <w:vMerge w:val="restart"/>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vMerge w:val="restart"/>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p>
        </w:tc>
        <w:tc>
          <w:tcPr>
            <w:tcW w:w="3021" w:type="dxa"/>
          </w:tcPr>
          <w:p w:rsidR="004C4A74" w:rsidRPr="00933D9D" w:rsidRDefault="004C4A74" w:rsidP="00386BA6">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4C4A74" w:rsidRPr="0086399F" w:rsidTr="00386BA6">
        <w:trPr>
          <w:trHeight w:val="390"/>
        </w:trPr>
        <w:tc>
          <w:tcPr>
            <w:tcW w:w="709" w:type="dxa"/>
            <w:vMerge/>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jc w:val="center"/>
              <w:rPr>
                <w:rFonts w:eastAsia="Times New Roman" w:cs="Arial"/>
                <w:lang w:eastAsia="ru-RU"/>
              </w:rPr>
            </w:pPr>
          </w:p>
        </w:tc>
        <w:tc>
          <w:tcPr>
            <w:tcW w:w="2888" w:type="dxa"/>
            <w:vMerge/>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jc w:val="both"/>
              <w:rPr>
                <w:rFonts w:eastAsia="Times New Roman" w:cs="Arial"/>
                <w:lang w:eastAsia="ru-RU"/>
              </w:rPr>
            </w:pPr>
          </w:p>
        </w:tc>
        <w:tc>
          <w:tcPr>
            <w:tcW w:w="3021" w:type="dxa"/>
            <w:tcMar>
              <w:top w:w="28" w:type="dxa"/>
              <w:left w:w="28" w:type="dxa"/>
              <w:bottom w:w="28" w:type="dxa"/>
              <w:right w:w="28" w:type="dxa"/>
            </w:tcMar>
          </w:tcPr>
          <w:p w:rsidR="004C4A74" w:rsidRPr="00933D9D" w:rsidRDefault="004C4A74" w:rsidP="00386BA6">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Гостиницы и приюты для животных</w:t>
            </w:r>
          </w:p>
        </w:tc>
        <w:tc>
          <w:tcPr>
            <w:tcW w:w="3021" w:type="dxa"/>
          </w:tcPr>
          <w:p w:rsidR="004C4A74" w:rsidRPr="00933D9D" w:rsidRDefault="004C4A74" w:rsidP="00386BA6">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локальные объекты инженерной инфраструктуры</w:t>
            </w:r>
          </w:p>
        </w:tc>
      </w:tr>
      <w:tr w:rsidR="004C4A74" w:rsidRPr="0086399F" w:rsidTr="004C4A74">
        <w:trPr>
          <w:trHeight w:val="272"/>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cstheme="minorHAnsi"/>
              </w:rPr>
            </w:pPr>
            <w:r w:rsidRPr="00601ED5">
              <w:rPr>
                <w:rFonts w:asciiTheme="minorHAnsi" w:hAnsiTheme="minorHAnsi" w:cstheme="minorHAnsi"/>
              </w:rPr>
              <w:t xml:space="preserve">5.0 </w:t>
            </w:r>
          </w:p>
          <w:p w:rsidR="004C4A74" w:rsidRPr="00601ED5" w:rsidRDefault="004C4A74" w:rsidP="0096209F">
            <w:pPr>
              <w:pStyle w:val="ConsPlusNormal"/>
              <w:ind w:firstLine="0"/>
              <w:contextualSpacing/>
              <w:jc w:val="center"/>
              <w:rPr>
                <w:rFonts w:asciiTheme="minorHAnsi" w:hAnsiTheme="minorHAnsi" w:cstheme="minorHAnsi"/>
              </w:rPr>
            </w:pPr>
            <w:r w:rsidRPr="00601ED5">
              <w:rPr>
                <w:rFonts w:asciiTheme="minorHAnsi" w:hAnsiTheme="minorHAnsi" w:cstheme="minorHAnsi"/>
                <w:sz w:val="16"/>
                <w:szCs w:val="16"/>
              </w:rPr>
              <w:lastRenderedPageBreak/>
              <w:t>(5.1-5.5)</w:t>
            </w:r>
            <w:r w:rsidRPr="00601ED5">
              <w:rPr>
                <w:rFonts w:asciiTheme="minorHAnsi" w:hAnsiTheme="minorHAnsi" w:cstheme="minorHAnsi"/>
              </w:rPr>
              <w:t xml:space="preserve"> </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stheme="minorHAnsi"/>
              </w:rPr>
            </w:pPr>
            <w:r w:rsidRPr="00601ED5">
              <w:rPr>
                <w:rFonts w:asciiTheme="minorHAnsi" w:hAnsiTheme="minorHAnsi" w:cstheme="minorHAnsi"/>
              </w:rPr>
              <w:lastRenderedPageBreak/>
              <w:t>Отдых (рекреация)</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stheme="minorHAnsi"/>
              </w:rPr>
            </w:pPr>
            <w:r w:rsidRPr="00601ED5">
              <w:rPr>
                <w:rFonts w:asciiTheme="minorHAnsi" w:hAnsiTheme="minorHAnsi" w:cstheme="minorHAnsi"/>
              </w:rPr>
              <w:t xml:space="preserve">Скверы; </w:t>
            </w:r>
            <w:r w:rsidRPr="00601ED5">
              <w:rPr>
                <w:rFonts w:asciiTheme="minorHAnsi" w:hAnsiTheme="minorHAnsi"/>
              </w:rPr>
              <w:t xml:space="preserve">размещение зданий и </w:t>
            </w:r>
            <w:r w:rsidRPr="00601ED5">
              <w:rPr>
                <w:rFonts w:asciiTheme="minorHAnsi" w:hAnsiTheme="minorHAnsi"/>
              </w:rPr>
              <w:lastRenderedPageBreak/>
              <w:t>сооружений для занятия спортом</w:t>
            </w:r>
          </w:p>
          <w:p w:rsidR="004C4A74" w:rsidRPr="00601ED5" w:rsidRDefault="004C4A74" w:rsidP="0096209F">
            <w:pPr>
              <w:pStyle w:val="ConsPlusNormal"/>
              <w:ind w:firstLine="0"/>
              <w:contextualSpacing/>
              <w:rPr>
                <w:rFonts w:asciiTheme="minorHAnsi" w:hAnsiTheme="minorHAnsi" w:cstheme="minorHAnsi"/>
              </w:rPr>
            </w:pPr>
            <w:r w:rsidRPr="00601ED5">
              <w:rPr>
                <w:rFonts w:asciiTheme="minorHAnsi" w:hAnsiTheme="minorHAnsi"/>
              </w:rPr>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C4A74" w:rsidRPr="00601ED5" w:rsidRDefault="004C4A74" w:rsidP="0096209F">
            <w:pPr>
              <w:pStyle w:val="ConsPlusNormal"/>
              <w:ind w:firstLine="0"/>
              <w:contextualSpacing/>
              <w:rPr>
                <w:rFonts w:asciiTheme="minorHAnsi" w:hAnsiTheme="minorHAnsi" w:cstheme="minorHAnsi"/>
              </w:rPr>
            </w:pPr>
            <w:r w:rsidRPr="00601ED5">
              <w:rPr>
                <w:rFonts w:asciiTheme="minorHAnsi" w:hAnsiTheme="minorHAnsi"/>
                <w:color w:val="000000" w:themeColor="text1"/>
              </w:rPr>
              <w:lastRenderedPageBreak/>
              <w:t xml:space="preserve">Стоянки для автомобилей, </w:t>
            </w:r>
            <w:r w:rsidRPr="00601ED5">
              <w:rPr>
                <w:rFonts w:asciiTheme="minorHAnsi" w:hAnsiTheme="minorHAnsi"/>
                <w:color w:val="000000" w:themeColor="text1"/>
              </w:rPr>
              <w:lastRenderedPageBreak/>
              <w:t>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lastRenderedPageBreak/>
              <w:t>5.1.1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Обеспечение спортивно-зрелищных мероприятий</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Стадионы, дворцы спорта, ледовые дворцы, ипподромы</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01ED5">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C4A74" w:rsidRPr="0086399F" w:rsidTr="004C4A74">
        <w:trPr>
          <w:trHeight w:val="272"/>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4C4A74" w:rsidRPr="00B121B7" w:rsidRDefault="004C4A74"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4C4A74" w:rsidRPr="00B121B7" w:rsidRDefault="004C4A74"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C4A74" w:rsidRPr="0086399F" w:rsidTr="004C4A74">
        <w:trPr>
          <w:trHeight w:val="272"/>
        </w:trPr>
        <w:tc>
          <w:tcPr>
            <w:tcW w:w="709" w:type="dxa"/>
            <w:tcMar>
              <w:top w:w="28" w:type="dxa"/>
              <w:left w:w="28" w:type="dxa"/>
              <w:bottom w:w="28" w:type="dxa"/>
              <w:right w:w="28" w:type="dxa"/>
            </w:tcMar>
          </w:tcPr>
          <w:p w:rsidR="004C4A74" w:rsidRPr="00D575C4" w:rsidRDefault="004C4A74" w:rsidP="0096209F">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4C4A74" w:rsidRPr="00CD71DB" w:rsidRDefault="004C4A74"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C4A74" w:rsidRPr="0086399F" w:rsidTr="004C4A74">
        <w:trPr>
          <w:trHeight w:val="272"/>
        </w:trPr>
        <w:tc>
          <w:tcPr>
            <w:tcW w:w="709" w:type="dxa"/>
            <w:tcMar>
              <w:top w:w="28" w:type="dxa"/>
              <w:left w:w="28" w:type="dxa"/>
              <w:bottom w:w="28" w:type="dxa"/>
              <w:right w:w="28" w:type="dxa"/>
            </w:tcMar>
          </w:tcPr>
          <w:p w:rsidR="004C4A74" w:rsidRPr="00D654BF" w:rsidRDefault="004C4A74" w:rsidP="0096209F">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5.1.7</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Спортивные базы</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Спортивные базы и лагеря, в которых осуществляется спортивная подготовка длительно проживающих в них лиц</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r>
              <w:rPr>
                <w:rFonts w:asciiTheme="minorHAnsi" w:hAnsiTheme="minorHAnsi"/>
              </w:rPr>
              <w:t xml:space="preserve">, </w:t>
            </w:r>
            <w:r w:rsidRPr="00D654BF">
              <w:rPr>
                <w:rFonts w:asciiTheme="minorHAnsi" w:hAnsiTheme="minorHAnsi" w:cstheme="minorHAnsi"/>
                <w:color w:val="000000" w:themeColor="text1"/>
              </w:rPr>
              <w:t>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5.2</w:t>
            </w:r>
          </w:p>
        </w:tc>
        <w:tc>
          <w:tcPr>
            <w:tcW w:w="2888" w:type="dxa"/>
            <w:tcMar>
              <w:top w:w="28" w:type="dxa"/>
              <w:left w:w="28" w:type="dxa"/>
              <w:bottom w:w="28" w:type="dxa"/>
              <w:right w:w="28" w:type="dxa"/>
            </w:tcMar>
          </w:tcPr>
          <w:p w:rsidR="004C4A74" w:rsidRDefault="004C4A74" w:rsidP="0096209F">
            <w:pPr>
              <w:pStyle w:val="ConsPlusNormal"/>
              <w:ind w:firstLine="0"/>
              <w:contextualSpacing/>
              <w:rPr>
                <w:rFonts w:asciiTheme="minorHAnsi" w:hAnsiTheme="minorHAnsi" w:cstheme="minorHAnsi"/>
              </w:rPr>
            </w:pPr>
            <w:r>
              <w:rPr>
                <w:rFonts w:asciiTheme="minorHAnsi" w:hAnsiTheme="minorHAnsi" w:cstheme="minorHAnsi"/>
              </w:rPr>
              <w:t>Природно-познавательный туризм</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4C4A74" w:rsidRPr="0086399F" w:rsidTr="004C4A74">
        <w:trPr>
          <w:trHeight w:val="272"/>
        </w:trPr>
        <w:tc>
          <w:tcPr>
            <w:tcW w:w="709" w:type="dxa"/>
            <w:tcMar>
              <w:top w:w="28" w:type="dxa"/>
              <w:left w:w="28" w:type="dxa"/>
              <w:bottom w:w="28" w:type="dxa"/>
              <w:right w:w="28" w:type="dxa"/>
            </w:tcMar>
          </w:tcPr>
          <w:p w:rsidR="004C4A74" w:rsidRPr="00D654BF" w:rsidRDefault="004C4A74" w:rsidP="0096209F">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cstheme="minorHAnsi"/>
              </w:rPr>
            </w:pPr>
            <w:r w:rsidRPr="00D654BF">
              <w:rPr>
                <w:rFonts w:asciiTheme="minorHAnsi" w:hAnsiTheme="minorHAnsi" w:cstheme="minorHAnsi"/>
              </w:rPr>
              <w:t xml:space="preserve">Пансионаты, туристические </w:t>
            </w:r>
            <w:r w:rsidRPr="00D654BF">
              <w:rPr>
                <w:rFonts w:asciiTheme="minorHAnsi" w:hAnsiTheme="minorHAnsi" w:cstheme="minorHAnsi"/>
              </w:rPr>
              <w:lastRenderedPageBreak/>
              <w:t>гостиницы, кемпинги, дома отдыха, детские лагери</w:t>
            </w:r>
          </w:p>
        </w:tc>
        <w:tc>
          <w:tcPr>
            <w:tcW w:w="3021" w:type="dxa"/>
          </w:tcPr>
          <w:p w:rsidR="004C4A74" w:rsidRPr="00D654BF" w:rsidRDefault="004C4A74" w:rsidP="0096209F">
            <w:pPr>
              <w:pStyle w:val="ConsPlusNormal"/>
              <w:ind w:firstLine="0"/>
              <w:contextualSpacing/>
              <w:rPr>
                <w:rFonts w:asciiTheme="minorHAnsi" w:hAnsiTheme="minorHAnsi"/>
              </w:rPr>
            </w:pPr>
            <w:r w:rsidRPr="00D654BF">
              <w:rPr>
                <w:rFonts w:asciiTheme="minorHAnsi" w:eastAsiaTheme="minorEastAsia" w:hAnsiTheme="minorHAnsi"/>
                <w:lang w:eastAsia="en-US"/>
              </w:rPr>
              <w:lastRenderedPageBreak/>
              <w:t xml:space="preserve">Хозяйственные постройки, </w:t>
            </w:r>
            <w:r w:rsidRPr="00D654BF">
              <w:lastRenderedPageBreak/>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D654BF" w:rsidRDefault="004C4A74" w:rsidP="0096209F">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lastRenderedPageBreak/>
              <w:t>5.3</w:t>
            </w:r>
          </w:p>
        </w:tc>
        <w:tc>
          <w:tcPr>
            <w:tcW w:w="2888"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4C4A74" w:rsidRPr="00D654BF" w:rsidRDefault="004C4A74" w:rsidP="0096209F">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D654BF" w:rsidRDefault="004C4A74" w:rsidP="0096209F">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4C4A74" w:rsidRPr="00D654BF" w:rsidRDefault="004C4A74" w:rsidP="0096209F">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4A74" w:rsidRPr="0086399F" w:rsidTr="004C4A74">
        <w:trPr>
          <w:trHeight w:val="272"/>
        </w:trPr>
        <w:tc>
          <w:tcPr>
            <w:tcW w:w="709" w:type="dxa"/>
            <w:tcMar>
              <w:top w:w="28" w:type="dxa"/>
              <w:left w:w="28" w:type="dxa"/>
              <w:bottom w:w="28" w:type="dxa"/>
              <w:right w:w="28" w:type="dxa"/>
            </w:tcMar>
          </w:tcPr>
          <w:p w:rsidR="004C4A74" w:rsidRPr="00D654BF" w:rsidRDefault="004C4A74" w:rsidP="0096209F">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4C4A74" w:rsidRPr="00D654BF" w:rsidRDefault="004C4A74" w:rsidP="0096209F">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4C4A74" w:rsidRPr="00D654BF" w:rsidRDefault="004C4A74" w:rsidP="0096209F">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4C4A74" w:rsidRPr="0086399F" w:rsidTr="00386BA6">
        <w:trPr>
          <w:trHeight w:val="390"/>
        </w:trPr>
        <w:tc>
          <w:tcPr>
            <w:tcW w:w="709" w:type="dxa"/>
            <w:tcMar>
              <w:top w:w="28" w:type="dxa"/>
              <w:left w:w="28" w:type="dxa"/>
              <w:bottom w:w="28" w:type="dxa"/>
              <w:right w:w="28" w:type="dxa"/>
            </w:tcMar>
          </w:tcPr>
          <w:p w:rsidR="004C4A74" w:rsidRPr="005058E6" w:rsidRDefault="004C4A74" w:rsidP="00386BA6">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4C4A74" w:rsidRPr="005058E6" w:rsidRDefault="004C4A74" w:rsidP="00386BA6">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4C4A74" w:rsidRPr="005058E6" w:rsidRDefault="004C4A74" w:rsidP="00386BA6">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4C4A74" w:rsidRPr="005058E6" w:rsidRDefault="004C4A74" w:rsidP="00386BA6">
            <w:pPr>
              <w:pStyle w:val="ConsPlusNormal"/>
              <w:ind w:firstLine="0"/>
              <w:contextualSpacing/>
              <w:rPr>
                <w:rFonts w:asciiTheme="minorHAnsi" w:hAnsiTheme="minorHAnsi" w:cstheme="minorHAnsi"/>
              </w:rPr>
            </w:pPr>
            <w:r w:rsidRPr="005058E6">
              <w:rPr>
                <w:rFonts w:asciiTheme="minorHAnsi" w:hAnsiTheme="minorHAnsi" w:cstheme="minorHAnsi"/>
              </w:rPr>
              <w:t>Хозяйственные постройки, административно-бытовые корпуса, стоянки автомобилей, объекты для размещ</w:t>
            </w:r>
            <w:r>
              <w:rPr>
                <w:rFonts w:asciiTheme="minorHAnsi" w:hAnsiTheme="minorHAnsi" w:cstheme="minorHAnsi"/>
              </w:rPr>
              <w:t xml:space="preserve">ения служб охраны и наблюдения, </w:t>
            </w:r>
            <w:r w:rsidRPr="005058E6">
              <w:rPr>
                <w:rFonts w:asciiTheme="minorHAnsi" w:hAnsiTheme="minorHAnsi" w:cstheme="minorHAnsi"/>
              </w:rPr>
              <w:t>объекты инженерной инфраструктуры, объекты гражданской обороны, столовые для сотрудников предприятий</w:t>
            </w:r>
          </w:p>
        </w:tc>
      </w:tr>
      <w:tr w:rsidR="004C4A74" w:rsidRPr="0086399F" w:rsidTr="00386BA6">
        <w:trPr>
          <w:trHeight w:val="390"/>
        </w:trPr>
        <w:tc>
          <w:tcPr>
            <w:tcW w:w="709" w:type="dxa"/>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r w:rsidRPr="00AC3E19">
              <w:rPr>
                <w:rFonts w:asciiTheme="minorHAnsi" w:hAnsiTheme="minorHAnsi"/>
              </w:rPr>
              <w:t>12.0.2</w:t>
            </w:r>
          </w:p>
        </w:tc>
        <w:tc>
          <w:tcPr>
            <w:tcW w:w="2888"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Благоустройство территории</w:t>
            </w:r>
          </w:p>
        </w:tc>
        <w:tc>
          <w:tcPr>
            <w:tcW w:w="3021"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021" w:type="dxa"/>
          </w:tcPr>
          <w:p w:rsidR="004C4A74" w:rsidRPr="00AC3E19" w:rsidRDefault="004C4A74" w:rsidP="00386BA6">
            <w:pPr>
              <w:pStyle w:val="ConsPlusNormal"/>
              <w:ind w:firstLine="0"/>
              <w:contextualSpacing/>
              <w:rPr>
                <w:rFonts w:asciiTheme="minorHAnsi" w:hAnsiTheme="minorHAnsi"/>
                <w:color w:val="000000" w:themeColor="text1"/>
              </w:rPr>
            </w:pPr>
            <w:r w:rsidRPr="00AC3E19">
              <w:rPr>
                <w:rFonts w:asciiTheme="minorHAnsi" w:hAnsiTheme="minorHAnsi"/>
              </w:rPr>
              <w:t>Не устанавливается</w:t>
            </w:r>
          </w:p>
        </w:tc>
      </w:tr>
    </w:tbl>
    <w:p w:rsidR="003A4C30" w:rsidRPr="009851A1" w:rsidRDefault="003A4C30" w:rsidP="003A4C30">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 xml:space="preserve"> настоящих</w:t>
      </w:r>
      <w:r>
        <w:rPr>
          <w:rFonts w:ascii="Calibri" w:eastAsia="Times New Roman" w:hAnsi="Calibri" w:cs="Times New Roman"/>
          <w:sz w:val="24"/>
          <w:szCs w:val="24"/>
          <w:lang w:eastAsia="ru-RU"/>
        </w:rPr>
        <w:t xml:space="preserve"> Правил.</w:t>
      </w:r>
    </w:p>
    <w:p w:rsidR="003A4C30" w:rsidRPr="00861A58" w:rsidRDefault="003A4C30" w:rsidP="003A4C30">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ОР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 xml:space="preserve">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w:t>
      </w:r>
      <w:r w:rsidRPr="00861A58">
        <w:rPr>
          <w:rFonts w:ascii="Calibri" w:eastAsia="Times New Roman" w:hAnsi="Calibri" w:cs="Times New Roman"/>
          <w:color w:val="000000" w:themeColor="text1"/>
          <w:sz w:val="24"/>
          <w:szCs w:val="24"/>
          <w:lang w:eastAsia="ru-RU"/>
        </w:rPr>
        <w:lastRenderedPageBreak/>
        <w:t>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3A4C30" w:rsidRPr="008B15A9" w:rsidTr="00386BA6">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rPr>
                <w:rFonts w:cstheme="minorHAnsi"/>
                <w:sz w:val="24"/>
                <w:szCs w:val="24"/>
              </w:rPr>
            </w:pPr>
            <w:r w:rsidRPr="008C2C56">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3A4C30"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A4C30" w:rsidRPr="008C2C56" w:rsidRDefault="003A4C30" w:rsidP="00386BA6">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3A4C30"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A4C30" w:rsidRPr="008C2C56" w:rsidRDefault="003A4C30" w:rsidP="00386BA6">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Площадь земельного участка</w:t>
            </w:r>
          </w:p>
        </w:tc>
      </w:tr>
      <w:tr w:rsidR="003A4C30" w:rsidRPr="008B15A9" w:rsidTr="00386BA6">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не устанавливается</w:t>
            </w:r>
          </w:p>
        </w:tc>
      </w:tr>
      <w:tr w:rsidR="003A4C30" w:rsidRPr="008B15A9" w:rsidTr="00386BA6">
        <w:trPr>
          <w:trHeight w:val="218"/>
        </w:trPr>
        <w:tc>
          <w:tcPr>
            <w:tcW w:w="1572" w:type="pct"/>
            <w:tcBorders>
              <w:top w:val="single" w:sz="4" w:space="0" w:color="auto"/>
              <w:left w:val="single" w:sz="4" w:space="0" w:color="auto"/>
              <w:bottom w:val="single" w:sz="4" w:space="0" w:color="auto"/>
              <w:right w:val="single" w:sz="4" w:space="0" w:color="auto"/>
            </w:tcBorders>
            <w:hideMark/>
          </w:tcPr>
          <w:p w:rsidR="003A4C30" w:rsidRPr="008C2C56" w:rsidRDefault="003A4C30" w:rsidP="00386BA6">
            <w:pPr>
              <w:pStyle w:val="ConsPlusNormal"/>
              <w:ind w:firstLine="0"/>
              <w:contextualSpacing/>
              <w:rPr>
                <w:rFonts w:asciiTheme="minorHAnsi" w:hAnsiTheme="minorHAnsi" w:cstheme="minorHAnsi"/>
              </w:rPr>
            </w:pPr>
            <w:r w:rsidRPr="008C2C56">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3A4C30" w:rsidRPr="008C2C56" w:rsidRDefault="003A4C30" w:rsidP="00386BA6">
            <w:pPr>
              <w:pStyle w:val="ConsPlusNormal"/>
              <w:ind w:firstLine="0"/>
              <w:contextualSpacing/>
              <w:jc w:val="both"/>
              <w:rPr>
                <w:rFonts w:asciiTheme="minorHAnsi" w:hAnsiTheme="minorHAnsi" w:cstheme="minorHAnsi"/>
              </w:rPr>
            </w:pPr>
            <w:r w:rsidRPr="008C2C56">
              <w:rPr>
                <w:rFonts w:asciiTheme="minorHAnsi" w:hAnsiTheme="minorHAnsi" w:cstheme="minorHAnsi"/>
              </w:rPr>
              <w:t>не устанавливается</w:t>
            </w:r>
          </w:p>
        </w:tc>
      </w:tr>
      <w:tr w:rsidR="003A4C30" w:rsidRPr="008B15A9" w:rsidTr="00386BA6">
        <w:tc>
          <w:tcPr>
            <w:tcW w:w="5000" w:type="pct"/>
            <w:gridSpan w:val="2"/>
            <w:tcBorders>
              <w:top w:val="single" w:sz="4" w:space="0" w:color="auto"/>
              <w:left w:val="single" w:sz="4" w:space="0" w:color="auto"/>
              <w:bottom w:val="single" w:sz="4" w:space="0" w:color="auto"/>
              <w:right w:val="single" w:sz="4" w:space="0" w:color="auto"/>
            </w:tcBorders>
            <w:hideMark/>
          </w:tcPr>
          <w:p w:rsidR="003A4C30" w:rsidRPr="008C2C56" w:rsidRDefault="003A4C30" w:rsidP="00386BA6">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Количество этажей</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A4C30" w:rsidRPr="008C2C56" w:rsidRDefault="003A4C30" w:rsidP="00386BA6">
            <w:pPr>
              <w:spacing w:before="0" w:after="0" w:line="240" w:lineRule="auto"/>
              <w:contextualSpacing/>
              <w:rPr>
                <w:rFonts w:cstheme="minorHAnsi"/>
              </w:rPr>
            </w:pPr>
            <w:r w:rsidRPr="008C2C56">
              <w:rPr>
                <w:rFonts w:cstheme="minorHAnsi"/>
              </w:rPr>
              <w:t>не устанавливается</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A4C30" w:rsidRPr="008C2C56" w:rsidRDefault="003A4C30" w:rsidP="00386BA6">
            <w:pPr>
              <w:spacing w:before="0" w:after="0" w:line="240" w:lineRule="auto"/>
              <w:contextualSpacing/>
              <w:rPr>
                <w:rFonts w:cstheme="minorHAnsi"/>
              </w:rPr>
            </w:pPr>
            <w:r w:rsidRPr="008C2C56">
              <w:rPr>
                <w:rFonts w:cstheme="minorHAnsi"/>
              </w:rPr>
              <w:t>не устанавливается</w:t>
            </w:r>
          </w:p>
        </w:tc>
      </w:tr>
      <w:tr w:rsidR="003A4C30"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Высота зданий, сооружений</w:t>
            </w:r>
          </w:p>
        </w:tc>
      </w:tr>
      <w:tr w:rsidR="003A4C30" w:rsidRPr="008B15A9" w:rsidTr="00386BA6">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3A4C30" w:rsidRPr="008C2C56" w:rsidRDefault="003A4C30" w:rsidP="00386BA6">
            <w:pPr>
              <w:spacing w:before="0" w:after="0" w:line="240" w:lineRule="auto"/>
              <w:contextualSpacing/>
              <w:rPr>
                <w:rFonts w:cstheme="minorHAnsi"/>
              </w:rPr>
            </w:pPr>
            <w:r w:rsidRPr="008C2C56">
              <w:rPr>
                <w:rFonts w:cstheme="minorHAnsi"/>
              </w:rPr>
              <w:t>не устанавливается</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A4C30" w:rsidRPr="008C2C56" w:rsidRDefault="003A4C30" w:rsidP="00386BA6">
            <w:pPr>
              <w:spacing w:before="0" w:after="0" w:line="240" w:lineRule="auto"/>
              <w:contextualSpacing/>
              <w:rPr>
                <w:rFonts w:cstheme="minorHAnsi"/>
              </w:rPr>
            </w:pPr>
            <w:r w:rsidRPr="008C2C56">
              <w:rPr>
                <w:rFonts w:cstheme="minorHAnsi"/>
              </w:rPr>
              <w:t>не устанавливается</w:t>
            </w:r>
          </w:p>
        </w:tc>
      </w:tr>
      <w:tr w:rsidR="003A4C30"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pStyle w:val="104"/>
              <w:contextualSpacing/>
              <w:rPr>
                <w:rFonts w:asciiTheme="minorHAnsi" w:hAnsiTheme="minorHAnsi" w:cstheme="minorHAnsi"/>
                <w:sz w:val="24"/>
                <w:szCs w:val="24"/>
                <w:lang w:val="ru-RU"/>
              </w:rPr>
            </w:pPr>
            <w:r w:rsidRPr="008C2C56">
              <w:rPr>
                <w:rFonts w:asciiTheme="minorHAnsi" w:hAnsiTheme="minorHAnsi" w:cstheme="minorHAnsi"/>
                <w:sz w:val="24"/>
                <w:szCs w:val="24"/>
                <w:lang w:val="ru-RU"/>
              </w:rPr>
              <w:t xml:space="preserve">Процент застройки </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A4C30" w:rsidRPr="008C2C56" w:rsidRDefault="003A4C30" w:rsidP="00386BA6">
            <w:pPr>
              <w:spacing w:before="0" w:after="0" w:line="240" w:lineRule="auto"/>
              <w:contextualSpacing/>
              <w:jc w:val="both"/>
              <w:rPr>
                <w:rFonts w:cstheme="minorHAnsi"/>
              </w:rPr>
            </w:pPr>
            <w:r w:rsidRPr="008C2C56">
              <w:rPr>
                <w:rFonts w:cstheme="minorHAnsi"/>
              </w:rPr>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3A4C30"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rPr>
            </w:pPr>
            <w:r w:rsidRPr="008C2C56">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A4C30" w:rsidRPr="008C2C56" w:rsidRDefault="003A4C30" w:rsidP="00386BA6">
            <w:pPr>
              <w:spacing w:before="0" w:after="0" w:line="240" w:lineRule="auto"/>
              <w:contextualSpacing/>
              <w:rPr>
                <w:rFonts w:cstheme="minorHAnsi"/>
              </w:rPr>
            </w:pPr>
            <w:r w:rsidRPr="008C2C56">
              <w:rPr>
                <w:rFonts w:cstheme="minorHAnsi"/>
              </w:rPr>
              <w:t>не ограничен</w:t>
            </w:r>
          </w:p>
        </w:tc>
      </w:tr>
      <w:tr w:rsidR="003A4C30" w:rsidRPr="008B15A9"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A4C30" w:rsidRPr="008C2C56" w:rsidRDefault="003A4C30" w:rsidP="00386BA6">
            <w:pPr>
              <w:spacing w:before="0" w:after="0" w:line="240" w:lineRule="auto"/>
              <w:contextualSpacing/>
              <w:rPr>
                <w:rFonts w:cstheme="minorHAnsi"/>
                <w:b/>
                <w:sz w:val="24"/>
                <w:szCs w:val="24"/>
              </w:rPr>
            </w:pPr>
            <w:r w:rsidRPr="008C2C56">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3A4C30" w:rsidRPr="008C2C56" w:rsidRDefault="003A4C30" w:rsidP="00386BA6">
            <w:pPr>
              <w:spacing w:before="0" w:after="0" w:line="240" w:lineRule="auto"/>
              <w:contextualSpacing/>
              <w:rPr>
                <w:rFonts w:cstheme="minorHAnsi"/>
                <w:b/>
              </w:rPr>
            </w:pPr>
            <w:r w:rsidRPr="008C2C56">
              <w:rPr>
                <w:rFonts w:cstheme="minorHAnsi"/>
              </w:rPr>
              <w:t>не устанавливается</w:t>
            </w:r>
          </w:p>
        </w:tc>
      </w:tr>
    </w:tbl>
    <w:p w:rsidR="003A4C30" w:rsidRDefault="003A4C30" w:rsidP="003A4C30">
      <w:pPr>
        <w:pStyle w:val="1ffd"/>
        <w:contextualSpacing/>
        <w:jc w:val="both"/>
        <w:rPr>
          <w:rFonts w:asciiTheme="minorHAnsi" w:hAnsiTheme="minorHAnsi" w:cstheme="minorHAnsi"/>
          <w:b/>
          <w:sz w:val="24"/>
          <w:szCs w:val="24"/>
        </w:rPr>
      </w:pPr>
    </w:p>
    <w:p w:rsidR="003A4C30" w:rsidRPr="001E4F02" w:rsidRDefault="003A4C30" w:rsidP="003A4C30">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3A4C30" w:rsidRPr="00567056" w:rsidRDefault="003A4C30" w:rsidP="003A4C30">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3A4C30" w:rsidRPr="00567056" w:rsidRDefault="003A4C30" w:rsidP="003A4C30">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3A4C30" w:rsidRPr="00036692" w:rsidTr="00386BA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Минимальная площадь озелененных территорий</w:t>
            </w: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w:t>
            </w: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70 % территории земельного участка</w:t>
            </w: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Больничные учреждения, санаторно-курортные</w:t>
            </w:r>
          </w:p>
          <w:p w:rsidR="003A4C30" w:rsidRPr="008C2C56" w:rsidRDefault="003A4C30" w:rsidP="00386BA6">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учреждения, объекты социального обеспечения,</w:t>
            </w:r>
          </w:p>
          <w:p w:rsidR="003A4C30" w:rsidRPr="008C2C56" w:rsidRDefault="003A4C30" w:rsidP="00386BA6">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для оздоровительных целей</w:t>
            </w:r>
          </w:p>
        </w:tc>
        <w:tc>
          <w:tcPr>
            <w:tcW w:w="2964" w:type="dxa"/>
            <w:tcBorders>
              <w:top w:val="single" w:sz="4" w:space="0" w:color="000000"/>
              <w:left w:val="single" w:sz="4" w:space="0" w:color="000000"/>
              <w:bottom w:val="single" w:sz="4" w:space="0" w:color="000000"/>
              <w:right w:val="single" w:sz="4" w:space="0" w:color="000000"/>
            </w:tcBorders>
            <w:vAlign w:val="center"/>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60 % территории земельного участка</w:t>
            </w:r>
          </w:p>
          <w:p w:rsidR="003A4C30" w:rsidRPr="008C2C56" w:rsidRDefault="003A4C30" w:rsidP="00386BA6">
            <w:pPr>
              <w:spacing w:before="0" w:after="0" w:line="240" w:lineRule="auto"/>
              <w:contextualSpacing/>
              <w:jc w:val="center"/>
              <w:rPr>
                <w:rFonts w:eastAsia="Calibri" w:cstheme="minorHAnsi"/>
                <w:lang w:val="x-none" w:eastAsia="ar-SA"/>
              </w:rPr>
            </w:pP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образования</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50 % территории земельного участка</w:t>
            </w: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О</w:t>
            </w:r>
            <w:r w:rsidRPr="008C2C56">
              <w:rPr>
                <w:rFonts w:eastAsia="Calibri" w:cstheme="minorHAnsi"/>
                <w:lang w:val="x-none" w:eastAsia="ar-SA"/>
              </w:rPr>
              <w:t>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40 % территории земельного участка</w:t>
            </w:r>
          </w:p>
          <w:p w:rsidR="003A4C30" w:rsidRPr="008C2C56" w:rsidRDefault="003A4C30" w:rsidP="00386BA6">
            <w:pPr>
              <w:spacing w:before="0" w:after="0" w:line="240" w:lineRule="auto"/>
              <w:contextualSpacing/>
              <w:jc w:val="center"/>
              <w:rPr>
                <w:rFonts w:eastAsia="Calibri" w:cstheme="minorHAnsi"/>
                <w:lang w:val="x-none" w:eastAsia="ar-SA"/>
              </w:rPr>
            </w:pP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Прочие, за исключением объектов коммунального</w:t>
            </w:r>
          </w:p>
          <w:p w:rsidR="003A4C30" w:rsidRPr="008C2C56" w:rsidRDefault="003A4C30" w:rsidP="00386BA6">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15 % территории земельного участка</w:t>
            </w:r>
          </w:p>
        </w:tc>
      </w:tr>
      <w:tr w:rsidR="003A4C30" w:rsidRPr="00036692" w:rsidTr="00386BA6">
        <w:tc>
          <w:tcPr>
            <w:tcW w:w="540"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6135"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не устанавливается</w:t>
            </w:r>
          </w:p>
          <w:p w:rsidR="003A4C30" w:rsidRPr="008C2C56" w:rsidRDefault="003A4C30" w:rsidP="00386BA6">
            <w:pPr>
              <w:spacing w:before="0" w:after="0" w:line="240" w:lineRule="auto"/>
              <w:contextualSpacing/>
              <w:jc w:val="center"/>
              <w:rPr>
                <w:rFonts w:eastAsia="Calibri" w:cstheme="minorHAnsi"/>
                <w:lang w:val="x-none" w:eastAsia="ar-SA"/>
              </w:rPr>
            </w:pPr>
          </w:p>
        </w:tc>
      </w:tr>
    </w:tbl>
    <w:p w:rsidR="003A4C30" w:rsidRPr="00567056" w:rsidRDefault="003A4C30" w:rsidP="003A4C30">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3A4C30" w:rsidRPr="00567056" w:rsidRDefault="003A4C30" w:rsidP="003A4C30">
      <w:pPr>
        <w:spacing w:before="0" w:after="0" w:line="240" w:lineRule="auto"/>
        <w:contextualSpacing/>
        <w:jc w:val="both"/>
        <w:rPr>
          <w:rFonts w:cstheme="minorHAnsi"/>
          <w:i/>
          <w:sz w:val="22"/>
          <w:szCs w:val="22"/>
        </w:rPr>
      </w:pPr>
      <w:r w:rsidRPr="00567056">
        <w:rPr>
          <w:rFonts w:cstheme="minorHAnsi"/>
          <w:i/>
          <w:sz w:val="22"/>
          <w:szCs w:val="22"/>
        </w:rPr>
        <w:lastRenderedPageBreak/>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3A4C30" w:rsidRPr="00036692" w:rsidTr="00386BA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Минимальное количество</w:t>
            </w:r>
          </w:p>
          <w:p w:rsidR="003A4C30" w:rsidRPr="008C2C56" w:rsidRDefault="003A4C30" w:rsidP="00386BA6">
            <w:pPr>
              <w:widowControl w:val="0"/>
              <w:autoSpaceDE w:val="0"/>
              <w:autoSpaceDN w:val="0"/>
              <w:spacing w:before="0" w:after="0" w:line="240" w:lineRule="auto"/>
              <w:contextualSpacing/>
              <w:jc w:val="center"/>
              <w:rPr>
                <w:rFonts w:eastAsia="Times New Roman" w:cstheme="minorHAnsi"/>
                <w:lang w:eastAsia="ru-RU"/>
              </w:rPr>
            </w:pPr>
            <w:r w:rsidRPr="008C2C56">
              <w:rPr>
                <w:rFonts w:eastAsia="Times New Roman" w:cstheme="minorHAnsi"/>
                <w:lang w:eastAsia="ru-RU"/>
              </w:rPr>
              <w:t>машино-мест</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дошкольного, начального и среднего общего образования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4-х работников</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9 машино-мест на 100 гостиничных мест</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4</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10 единовременных посетителей (включая зрителей) при их</w:t>
            </w:r>
          </w:p>
          <w:p w:rsidR="003A4C30" w:rsidRPr="008C2C56" w:rsidRDefault="003A4C30" w:rsidP="00386BA6">
            <w:pPr>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максимальном количестве</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5</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eastAsia="ar-SA"/>
              </w:rPr>
              <w:t>Поликлинии</w:t>
            </w:r>
            <w:r w:rsidRPr="008C2C56">
              <w:rPr>
                <w:rFonts w:eastAsia="Calibri" w:cstheme="minorHAnsi"/>
                <w:lang w:val="x-none" w:eastAsia="ar-SA"/>
              </w:rPr>
              <w:t>, объекты социального обеспечения</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1 машино-место на 20 койко-мест, а также 1 машино-место на 5 работников</w:t>
            </w:r>
          </w:p>
        </w:tc>
      </w:tr>
      <w:tr w:rsidR="003A4C30" w:rsidRPr="00036692" w:rsidTr="00386BA6">
        <w:tc>
          <w:tcPr>
            <w:tcW w:w="716"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eastAsia="ar-SA"/>
              </w:rPr>
            </w:pPr>
            <w:r w:rsidRPr="008C2C56">
              <w:rPr>
                <w:rFonts w:eastAsia="Calibri" w:cstheme="minorHAnsi"/>
                <w:lang w:eastAsia="ar-SA"/>
              </w:rPr>
              <w:t>6</w:t>
            </w:r>
          </w:p>
        </w:tc>
        <w:tc>
          <w:tcPr>
            <w:tcW w:w="4813" w:type="dxa"/>
            <w:tcBorders>
              <w:top w:val="single" w:sz="4" w:space="0" w:color="000000"/>
              <w:left w:val="single" w:sz="4" w:space="0" w:color="000000"/>
              <w:bottom w:val="single" w:sz="4" w:space="0" w:color="000000"/>
              <w:right w:val="nil"/>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A4C30" w:rsidRPr="008C2C56" w:rsidRDefault="003A4C30" w:rsidP="00386BA6">
            <w:pPr>
              <w:snapToGrid w:val="0"/>
              <w:spacing w:before="0" w:after="0" w:line="240" w:lineRule="auto"/>
              <w:contextualSpacing/>
              <w:jc w:val="center"/>
              <w:rPr>
                <w:rFonts w:eastAsia="Calibri" w:cstheme="minorHAnsi"/>
                <w:lang w:val="x-none" w:eastAsia="ar-SA"/>
              </w:rPr>
            </w:pPr>
            <w:r w:rsidRPr="008C2C56">
              <w:rPr>
                <w:rFonts w:eastAsia="Calibri" w:cstheme="minorHAnsi"/>
                <w:lang w:val="x-none" w:eastAsia="ar-SA"/>
              </w:rPr>
              <w:t>3 машино-места на 1,0 га территории участка</w:t>
            </w:r>
          </w:p>
        </w:tc>
      </w:tr>
    </w:tbl>
    <w:p w:rsidR="003A4C30" w:rsidRDefault="003A4C30" w:rsidP="003A4C30">
      <w:pPr>
        <w:pStyle w:val="1ffd"/>
        <w:ind w:firstLine="851"/>
        <w:contextualSpacing/>
        <w:jc w:val="both"/>
        <w:rPr>
          <w:rFonts w:ascii="Times New Roman" w:hAnsi="Times New Roman" w:cs="Times New Roman"/>
          <w:sz w:val="24"/>
          <w:szCs w:val="24"/>
        </w:rPr>
      </w:pPr>
    </w:p>
    <w:p w:rsidR="003A4C30" w:rsidRPr="00F62488" w:rsidRDefault="003A4C30" w:rsidP="003A4C30">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F65F67" w:rsidRPr="00023182" w:rsidRDefault="00F65F67" w:rsidP="00C223C2">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861A58" w:rsidRDefault="00625ED9" w:rsidP="00861A58">
      <w:pPr>
        <w:pStyle w:val="32"/>
      </w:pPr>
      <w:bookmarkStart w:id="75" w:name="_Toc32496178"/>
      <w:r w:rsidRPr="00681530">
        <w:t xml:space="preserve">Статья </w:t>
      </w:r>
      <w:r w:rsidR="00845D49" w:rsidRPr="00EF7160">
        <w:t>3</w:t>
      </w:r>
      <w:r w:rsidR="00195025">
        <w:t>3</w:t>
      </w:r>
      <w:r w:rsidRPr="00681530">
        <w:t xml:space="preserve">. Градостроительный регламент </w:t>
      </w:r>
      <w:r w:rsidR="00695E82" w:rsidRPr="00695E82">
        <w:t>зоны производственно-коммунальных объектов IV-V класса опасности</w:t>
      </w:r>
      <w:r w:rsidRPr="00681530">
        <w:t xml:space="preserve"> (</w:t>
      </w:r>
      <w:r w:rsidR="00695E82">
        <w:t>П</w:t>
      </w:r>
      <w:r w:rsidR="00FD3C6C">
        <w:t>1</w:t>
      </w:r>
      <w:r w:rsidRPr="00681530">
        <w:t>)</w:t>
      </w:r>
      <w:bookmarkEnd w:id="75"/>
    </w:p>
    <w:p w:rsidR="00AF3D15"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5245CE" w:rsidRPr="005245CE">
        <w:rPr>
          <w:rFonts w:ascii="Calibri" w:eastAsia="Times New Roman" w:hAnsi="Calibri" w:cs="Times New Roman"/>
          <w:color w:val="000000" w:themeColor="text1"/>
          <w:sz w:val="24"/>
          <w:szCs w:val="24"/>
          <w:lang w:eastAsia="ru-RU"/>
        </w:rPr>
        <w:t xml:space="preserve"> </w:t>
      </w:r>
      <w:r w:rsidR="001B563E" w:rsidRPr="00280675">
        <w:rPr>
          <w:rFonts w:ascii="Calibri" w:eastAsia="Times New Roman" w:hAnsi="Calibri" w:cs="Times New Roman"/>
          <w:b/>
          <w:color w:val="000000" w:themeColor="text1"/>
          <w:sz w:val="24"/>
          <w:szCs w:val="24"/>
          <w:lang w:eastAsia="ru-RU"/>
        </w:rPr>
        <w:t>Зона П1</w:t>
      </w:r>
      <w:r w:rsidR="001B563E">
        <w:rPr>
          <w:rFonts w:ascii="Calibri" w:eastAsia="Times New Roman" w:hAnsi="Calibri" w:cs="Times New Roman"/>
          <w:color w:val="000000" w:themeColor="text1"/>
          <w:sz w:val="24"/>
          <w:szCs w:val="24"/>
          <w:lang w:eastAsia="ru-RU"/>
        </w:rPr>
        <w:t xml:space="preserve"> у</w:t>
      </w:r>
      <w:r w:rsidR="005245CE" w:rsidRPr="005245CE">
        <w:rPr>
          <w:rFonts w:ascii="Calibri" w:eastAsia="Times New Roman" w:hAnsi="Calibri" w:cs="Times New Roman"/>
          <w:color w:val="000000" w:themeColor="text1"/>
          <w:sz w:val="24"/>
          <w:szCs w:val="24"/>
          <w:lang w:eastAsia="ru-RU"/>
        </w:rPr>
        <w:t xml:space="preserve">становлена для </w:t>
      </w:r>
      <w:r w:rsidR="001B563E" w:rsidRPr="00371458">
        <w:rPr>
          <w:rFonts w:ascii="Calibri" w:eastAsia="Times New Roman" w:hAnsi="Calibri" w:cs="Times New Roman"/>
          <w:color w:val="000000" w:themeColor="text1"/>
          <w:sz w:val="24"/>
          <w:szCs w:val="24"/>
          <w:lang w:eastAsia="ru-RU"/>
        </w:rPr>
        <w:t xml:space="preserve">формирования комплексов производственных, коммунальных предприятий, складских баз не выше IV класса опасности, с низкими </w:t>
      </w:r>
      <w:r w:rsidR="001B563E" w:rsidRPr="00103944">
        <w:rPr>
          <w:rFonts w:ascii="Calibri" w:eastAsia="Times New Roman" w:hAnsi="Calibri" w:cs="Times New Roman"/>
          <w:color w:val="000000" w:themeColor="text1"/>
          <w:sz w:val="24"/>
          <w:szCs w:val="24"/>
          <w:lang w:eastAsia="ru-RU"/>
        </w:rPr>
        <w:t>уровнями шума и загрязнения</w:t>
      </w:r>
      <w:r w:rsidR="005245CE" w:rsidRPr="00103944">
        <w:rPr>
          <w:rFonts w:ascii="Calibri" w:eastAsia="Times New Roman" w:hAnsi="Calibri" w:cs="Times New Roman"/>
          <w:color w:val="000000" w:themeColor="text1"/>
          <w:sz w:val="24"/>
          <w:szCs w:val="24"/>
          <w:lang w:eastAsia="ru-RU"/>
        </w:rPr>
        <w:t>.</w:t>
      </w:r>
    </w:p>
    <w:p w:rsidR="00ED7DFD" w:rsidRPr="00103944" w:rsidRDefault="00AF3D15"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03944">
        <w:rPr>
          <w:rFonts w:ascii="Calibri" w:eastAsia="Times New Roman" w:hAnsi="Calibri" w:cs="Times New Roman"/>
          <w:color w:val="000000" w:themeColor="text1"/>
          <w:sz w:val="24"/>
          <w:szCs w:val="24"/>
          <w:lang w:eastAsia="ru-RU"/>
        </w:rPr>
        <w:t>2. </w:t>
      </w:r>
      <w:r w:rsidR="00ED7DFD" w:rsidRPr="00103944">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9D4027" w:rsidRPr="007E0A41" w:rsidTr="00103944">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9D4027" w:rsidRPr="007E0A41" w:rsidTr="00103944">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9D4027" w:rsidRPr="00103944" w:rsidRDefault="009D4027" w:rsidP="00EF74C5">
            <w:pPr>
              <w:widowControl w:val="0"/>
              <w:autoSpaceDE w:val="0"/>
              <w:autoSpaceDN w:val="0"/>
              <w:spacing w:before="0" w:after="0" w:line="240" w:lineRule="auto"/>
              <w:contextualSpacing/>
              <w:jc w:val="center"/>
              <w:rPr>
                <w:rFonts w:eastAsia="Times New Roman" w:cs="Times New Roman"/>
                <w:lang w:eastAsia="ru-RU"/>
              </w:rPr>
            </w:pPr>
          </w:p>
        </w:tc>
      </w:tr>
      <w:tr w:rsidR="00644D1F" w:rsidRPr="000B4DEC" w:rsidTr="00EF74C5">
        <w:trPr>
          <w:trHeight w:val="285"/>
        </w:trPr>
        <w:tc>
          <w:tcPr>
            <w:tcW w:w="709" w:type="dxa"/>
            <w:tcMar>
              <w:top w:w="28" w:type="dxa"/>
              <w:left w:w="28" w:type="dxa"/>
              <w:bottom w:w="28" w:type="dxa"/>
              <w:right w:w="28" w:type="dxa"/>
            </w:tcMar>
          </w:tcPr>
          <w:p w:rsidR="00644D1F" w:rsidRPr="00644D1F" w:rsidRDefault="00644D1F" w:rsidP="004D69CC">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644D1F" w:rsidRPr="00644D1F" w:rsidRDefault="00644D1F" w:rsidP="004D69CC">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644D1F" w:rsidRPr="00CE0FB9" w:rsidRDefault="00644D1F" w:rsidP="004D69CC">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644D1F" w:rsidRPr="000B4DEC" w:rsidRDefault="00644D1F" w:rsidP="004D69CC">
            <w:pPr>
              <w:spacing w:before="0" w:after="0" w:line="240" w:lineRule="auto"/>
              <w:contextualSpacing/>
            </w:pPr>
            <w:r w:rsidRPr="00F30230">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 xml:space="preserve">Здания, сооружения, используемые для содержания и разведения домашних пород птиц, производства, хранения и первичной переработки </w:t>
            </w:r>
            <w:r w:rsidRPr="002250D7">
              <w:lastRenderedPageBreak/>
              <w:t>продукции птицеводства;</w:t>
            </w:r>
          </w:p>
          <w:p w:rsidR="00644D1F" w:rsidRPr="002250D7" w:rsidRDefault="00644D1F" w:rsidP="004D69CC">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lastRenderedPageBreak/>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lastRenderedPageBreak/>
              <w:t>1.11</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644D1F" w:rsidRPr="002250D7" w:rsidRDefault="00644D1F"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644D1F" w:rsidRPr="002250D7" w:rsidRDefault="00644D1F" w:rsidP="004D69CC">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C223C9" w:rsidRDefault="00644D1F" w:rsidP="004D69CC">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644D1F" w:rsidRPr="00C223C9" w:rsidRDefault="00644D1F" w:rsidP="004D69CC">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644D1F" w:rsidRPr="000B4DEC" w:rsidTr="00EF74C5">
        <w:trPr>
          <w:trHeight w:val="285"/>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1.17</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Здания, сооружения, необходимые для вида сельскохозяйственного производства: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644D1F" w:rsidRPr="000B4DEC" w:rsidTr="004D69CC">
        <w:trPr>
          <w:trHeight w:val="1953"/>
        </w:trPr>
        <w:tc>
          <w:tcPr>
            <w:tcW w:w="709" w:type="dxa"/>
            <w:tcMar>
              <w:top w:w="28" w:type="dxa"/>
              <w:left w:w="28" w:type="dxa"/>
              <w:bottom w:w="28" w:type="dxa"/>
              <w:right w:w="28" w:type="dxa"/>
            </w:tcMar>
          </w:tcPr>
          <w:p w:rsidR="00644D1F" w:rsidRPr="003764EB" w:rsidRDefault="00644D1F" w:rsidP="00C223C9">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644D1F" w:rsidRPr="002250D7" w:rsidRDefault="00644D1F" w:rsidP="004D69CC">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644D1F" w:rsidRPr="002250D7" w:rsidRDefault="00644D1F" w:rsidP="004D69CC">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644D1F" w:rsidRPr="002250D7" w:rsidRDefault="00644D1F" w:rsidP="004D69CC">
            <w:pPr>
              <w:spacing w:before="0" w:after="0" w:line="240" w:lineRule="auto"/>
              <w:contextualSpacing/>
            </w:pPr>
            <w:r w:rsidRPr="002250D7">
              <w:t>Не устанавливается</w:t>
            </w:r>
          </w:p>
        </w:tc>
      </w:tr>
      <w:tr w:rsidR="00280675" w:rsidRPr="000B4DEC" w:rsidTr="00280675">
        <w:trPr>
          <w:trHeight w:val="309"/>
        </w:trPr>
        <w:tc>
          <w:tcPr>
            <w:tcW w:w="709" w:type="dxa"/>
            <w:tcMar>
              <w:top w:w="28" w:type="dxa"/>
              <w:left w:w="28" w:type="dxa"/>
              <w:bottom w:w="28" w:type="dxa"/>
              <w:right w:w="28" w:type="dxa"/>
            </w:tcMar>
          </w:tcPr>
          <w:p w:rsidR="00280675" w:rsidRPr="006C27D4" w:rsidRDefault="00280675" w:rsidP="00074F14">
            <w:pPr>
              <w:pStyle w:val="ConsPlusNormal"/>
              <w:ind w:firstLine="0"/>
              <w:contextualSpacing/>
              <w:jc w:val="center"/>
              <w:rPr>
                <w:rFonts w:asciiTheme="minorHAnsi" w:hAnsiTheme="minorHAnsi"/>
                <w:color w:val="000000" w:themeColor="text1"/>
                <w:highlight w:val="yellow"/>
              </w:rPr>
            </w:pPr>
            <w:r w:rsidRPr="00280675">
              <w:rPr>
                <w:rFonts w:asciiTheme="minorHAnsi" w:hAnsiTheme="minorHAnsi"/>
                <w:color w:val="000000" w:themeColor="text1"/>
              </w:rPr>
              <w:t>3.1.1</w:t>
            </w:r>
          </w:p>
        </w:tc>
        <w:tc>
          <w:tcPr>
            <w:tcW w:w="2888"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r w:rsidRPr="007B47CE">
              <w:rPr>
                <w:rFonts w:eastAsia="Times New Roman" w:cs="Arial"/>
                <w:lang w:eastAsia="ru-RU"/>
              </w:rPr>
              <w:t>Предоставление коммунальных услуг</w:t>
            </w:r>
          </w:p>
        </w:tc>
        <w:tc>
          <w:tcPr>
            <w:tcW w:w="3021" w:type="dxa"/>
            <w:tcMar>
              <w:top w:w="28" w:type="dxa"/>
              <w:left w:w="28" w:type="dxa"/>
              <w:bottom w:w="28" w:type="dxa"/>
              <w:right w:w="28" w:type="dxa"/>
            </w:tcMar>
          </w:tcPr>
          <w:p w:rsidR="00280675" w:rsidRPr="007B47CE" w:rsidRDefault="00280675" w:rsidP="00074F14">
            <w:pPr>
              <w:autoSpaceDE w:val="0"/>
              <w:autoSpaceDN w:val="0"/>
              <w:spacing w:before="0" w:after="0" w:line="240" w:lineRule="auto"/>
              <w:contextualSpacing/>
              <w:rPr>
                <w:rFonts w:eastAsia="Times New Roman" w:cs="Arial"/>
                <w:lang w:eastAsia="ru-RU"/>
              </w:rPr>
            </w:pPr>
            <w:r w:rsidRPr="007B47CE">
              <w:t xml:space="preserve">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7B47CE">
              <w:lastRenderedPageBreak/>
              <w:t>уборочной и аварийной техники, сооружений, необходимых для сбора и плавки снега)</w:t>
            </w:r>
          </w:p>
        </w:tc>
        <w:tc>
          <w:tcPr>
            <w:tcW w:w="3021" w:type="dxa"/>
          </w:tcPr>
          <w:p w:rsidR="00280675" w:rsidRPr="007B47CE" w:rsidRDefault="00280675" w:rsidP="00074F14">
            <w:pPr>
              <w:spacing w:before="0" w:after="0" w:line="240" w:lineRule="auto"/>
              <w:contextualSpacing/>
              <w:rPr>
                <w:rFonts w:eastAsia="Times New Roman" w:cs="Arial"/>
                <w:color w:val="000000" w:themeColor="text1"/>
                <w:lang w:eastAsia="ru-RU"/>
              </w:rPr>
            </w:pPr>
            <w:r w:rsidRPr="007B47CE">
              <w:rPr>
                <w:rFonts w:eastAsia="Times New Roman" w:cs="Arial"/>
                <w:color w:val="000000" w:themeColor="text1"/>
                <w:lang w:eastAsia="ru-RU"/>
              </w:rPr>
              <w:lastRenderedPageBreak/>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601ED5" w:rsidRDefault="00280675" w:rsidP="00074F14">
            <w:pPr>
              <w:pStyle w:val="ConsPlusNormal"/>
              <w:ind w:firstLine="0"/>
              <w:contextualSpacing/>
              <w:jc w:val="center"/>
              <w:rPr>
                <w:rFonts w:asciiTheme="minorHAnsi" w:hAnsiTheme="minorHAnsi"/>
              </w:rPr>
            </w:pPr>
            <w:r w:rsidRPr="00601ED5">
              <w:rPr>
                <w:rFonts w:asciiTheme="minorHAnsi" w:hAnsiTheme="minorHAnsi"/>
              </w:rPr>
              <w:lastRenderedPageBreak/>
              <w:t>5.1.3</w:t>
            </w:r>
          </w:p>
        </w:tc>
        <w:tc>
          <w:tcPr>
            <w:tcW w:w="2888"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занятий спортом</w:t>
            </w:r>
          </w:p>
        </w:tc>
        <w:tc>
          <w:tcPr>
            <w:tcW w:w="3021" w:type="dxa"/>
            <w:tcMar>
              <w:top w:w="28" w:type="dxa"/>
              <w:left w:w="28" w:type="dxa"/>
              <w:bottom w:w="28" w:type="dxa"/>
              <w:right w:w="28" w:type="dxa"/>
            </w:tcMar>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280675" w:rsidRPr="00601ED5" w:rsidRDefault="00280675" w:rsidP="00074F14">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783868" w:rsidRDefault="00280675" w:rsidP="004D69CC">
            <w:pPr>
              <w:pStyle w:val="ConsPlusNormal"/>
              <w:ind w:firstLine="0"/>
              <w:contextualSpacing/>
              <w:jc w:val="center"/>
              <w:rPr>
                <w:rFonts w:asciiTheme="minorHAnsi" w:hAnsiTheme="minorHAnsi"/>
              </w:rPr>
            </w:pPr>
            <w:r>
              <w:rPr>
                <w:rFonts w:asciiTheme="minorHAnsi" w:hAnsiTheme="minorHAnsi"/>
              </w:rPr>
              <w:t>6.1</w:t>
            </w:r>
          </w:p>
        </w:tc>
        <w:tc>
          <w:tcPr>
            <w:tcW w:w="2888"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Недропользование</w:t>
            </w:r>
          </w:p>
        </w:tc>
        <w:tc>
          <w:tcPr>
            <w:tcW w:w="3021" w:type="dxa"/>
            <w:tcMar>
              <w:top w:w="28" w:type="dxa"/>
              <w:left w:w="28" w:type="dxa"/>
              <w:bottom w:w="28" w:type="dxa"/>
              <w:right w:w="28" w:type="dxa"/>
            </w:tcMar>
          </w:tcPr>
          <w:p w:rsidR="00280675" w:rsidRPr="00783868" w:rsidRDefault="00280675" w:rsidP="004D69CC">
            <w:pPr>
              <w:pStyle w:val="ConsPlusNormal"/>
              <w:ind w:firstLine="0"/>
              <w:contextualSpacing/>
              <w:rPr>
                <w:rFonts w:asciiTheme="minorHAnsi" w:hAnsiTheme="minorHAnsi"/>
              </w:rPr>
            </w:pPr>
            <w:r>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280675" w:rsidRPr="00783868" w:rsidRDefault="00280675"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280675" w:rsidRPr="000B4DEC" w:rsidTr="00280675">
        <w:trPr>
          <w:trHeight w:val="2448"/>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Производственные объекты с размером санитарно-защитной зоны не более 50 метров;  объекты инженерной инфраструктуры, обеспечивающие предприятия лёгкой промышленности</w:t>
            </w:r>
          </w:p>
        </w:tc>
        <w:tc>
          <w:tcPr>
            <w:tcW w:w="3021" w:type="dxa"/>
          </w:tcPr>
          <w:p w:rsidR="00280675" w:rsidRPr="007B47CE" w:rsidRDefault="00280675" w:rsidP="00074F14">
            <w:pPr>
              <w:pStyle w:val="ConsPlusNormal"/>
              <w:ind w:firstLine="0"/>
              <w:contextualSpacing/>
              <w:rPr>
                <w:rFonts w:asciiTheme="minorHAnsi" w:hAnsiTheme="minorHAnsi"/>
              </w:rPr>
            </w:pPr>
            <w:r w:rsidRPr="007B47CE">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 элементы благоустройства территории</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vMerge w:val="restart"/>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vMerge/>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t>6.7</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Энергетика</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электросетевого хозяйства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82070A" w:rsidRDefault="00280675" w:rsidP="004D69CC">
            <w:pPr>
              <w:pStyle w:val="ConsPlusNormal"/>
              <w:ind w:firstLine="0"/>
              <w:contextualSpacing/>
              <w:jc w:val="center"/>
              <w:rPr>
                <w:rFonts w:asciiTheme="minorHAnsi" w:hAnsiTheme="minorHAnsi"/>
              </w:rPr>
            </w:pPr>
            <w:r w:rsidRPr="0082070A">
              <w:rPr>
                <w:rFonts w:asciiTheme="minorHAnsi" w:hAnsiTheme="minorHAnsi"/>
              </w:rPr>
              <w:lastRenderedPageBreak/>
              <w:t>6.8</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jc w:val="both"/>
              <w:rPr>
                <w:rFonts w:asciiTheme="minorHAnsi" w:hAnsiTheme="minorHAnsi"/>
              </w:rPr>
            </w:pPr>
            <w:r w:rsidRPr="002250D7">
              <w:rPr>
                <w:rFonts w:asciiTheme="minorHAnsi" w:hAnsiTheme="minorHAnsi"/>
              </w:rPr>
              <w:t>Связь</w:t>
            </w:r>
          </w:p>
        </w:tc>
        <w:tc>
          <w:tcPr>
            <w:tcW w:w="3021" w:type="dxa"/>
            <w:tcMar>
              <w:top w:w="28" w:type="dxa"/>
              <w:left w:w="28" w:type="dxa"/>
              <w:bottom w:w="28" w:type="dxa"/>
              <w:right w:w="28" w:type="dxa"/>
            </w:tcMar>
          </w:tcPr>
          <w:p w:rsidR="00280675" w:rsidRPr="002250D7" w:rsidRDefault="00280675" w:rsidP="0023299E">
            <w:pPr>
              <w:pStyle w:val="ConsPlusNormal"/>
              <w:ind w:firstLine="0"/>
              <w:contextualSpacing/>
              <w:rPr>
                <w:rFonts w:asciiTheme="minorHAnsi" w:hAnsiTheme="minorHAnsi"/>
              </w:rPr>
            </w:pPr>
            <w:r w:rsidRPr="002250D7">
              <w:rPr>
                <w:rFonts w:asciiTheme="minorHAnsi" w:hAnsiTheme="minorHAnsi"/>
              </w:rPr>
              <w:t xml:space="preserve">Объекты капитального строительства, обеспечивающие радиовещание, телевидение, связь </w:t>
            </w:r>
          </w:p>
        </w:tc>
        <w:tc>
          <w:tcPr>
            <w:tcW w:w="3021" w:type="dxa"/>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280675" w:rsidRPr="007E225A" w:rsidRDefault="00280675" w:rsidP="004D69CC">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280675" w:rsidRPr="007E225A" w:rsidRDefault="00280675" w:rsidP="0082070A">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280675" w:rsidRPr="007E225A" w:rsidRDefault="00280675" w:rsidP="004D69CC">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t>6.9.1</w:t>
            </w:r>
          </w:p>
        </w:tc>
        <w:tc>
          <w:tcPr>
            <w:tcW w:w="2888" w:type="dxa"/>
            <w:tcMar>
              <w:top w:w="28" w:type="dxa"/>
              <w:left w:w="28" w:type="dxa"/>
              <w:bottom w:w="28" w:type="dxa"/>
              <w:right w:w="28" w:type="dxa"/>
            </w:tcMar>
          </w:tcPr>
          <w:p w:rsidR="00280675" w:rsidRPr="0085214A" w:rsidRDefault="00280675" w:rsidP="004D69CC">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280675" w:rsidRPr="000B4DEC" w:rsidRDefault="00280675" w:rsidP="004D69CC">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280675" w:rsidRPr="000B4DEC" w:rsidRDefault="00280675" w:rsidP="004D69CC">
            <w:pPr>
              <w:spacing w:before="0" w:after="0" w:line="240" w:lineRule="auto"/>
              <w:contextualSpacing/>
            </w:pPr>
            <w:r w:rsidRPr="00A2764C">
              <w:rPr>
                <w:rFonts w:eastAsia="Times New Roman" w:cs="Arial"/>
                <w:lang w:eastAsia="ru-RU"/>
              </w:rPr>
              <w:t>Не устанавливается</w:t>
            </w:r>
          </w:p>
        </w:tc>
      </w:tr>
      <w:tr w:rsidR="00280675" w:rsidRPr="000B4DEC" w:rsidTr="00EF74C5">
        <w:trPr>
          <w:trHeight w:val="135"/>
        </w:trPr>
        <w:tc>
          <w:tcPr>
            <w:tcW w:w="709" w:type="dxa"/>
            <w:tcMar>
              <w:top w:w="28" w:type="dxa"/>
              <w:left w:w="28" w:type="dxa"/>
              <w:bottom w:w="28" w:type="dxa"/>
              <w:right w:w="28" w:type="dxa"/>
            </w:tcMar>
          </w:tcPr>
          <w:p w:rsidR="00280675" w:rsidRPr="00501070" w:rsidRDefault="00280675" w:rsidP="004D69CC">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280675" w:rsidRPr="002250D7" w:rsidRDefault="00280675" w:rsidP="004D69CC">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280675" w:rsidRPr="002250D7" w:rsidRDefault="00280675" w:rsidP="0023299E">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280675" w:rsidRPr="002250D7" w:rsidRDefault="00280675" w:rsidP="004D69CC">
            <w:pPr>
              <w:spacing w:before="0" w:after="0" w:line="240" w:lineRule="auto"/>
              <w:contextualSpacing/>
            </w:pPr>
            <w:r w:rsidRPr="002250D7">
              <w:rPr>
                <w:rFonts w:eastAsia="Times New Roman" w:cs="Arial"/>
                <w:lang w:eastAsia="ru-RU"/>
              </w:rPr>
              <w:t>Не устанавливается</w:t>
            </w:r>
          </w:p>
        </w:tc>
      </w:tr>
      <w:tr w:rsidR="004C4A74" w:rsidRPr="000B4DEC" w:rsidTr="00EF74C5">
        <w:trPr>
          <w:trHeight w:val="135"/>
        </w:trPr>
        <w:tc>
          <w:tcPr>
            <w:tcW w:w="709" w:type="dxa"/>
            <w:tcMar>
              <w:top w:w="28" w:type="dxa"/>
              <w:left w:w="28" w:type="dxa"/>
              <w:bottom w:w="28" w:type="dxa"/>
              <w:right w:w="28" w:type="dxa"/>
            </w:tcMar>
          </w:tcPr>
          <w:p w:rsidR="004C4A74" w:rsidRPr="00783868" w:rsidRDefault="004C4A74" w:rsidP="0096209F">
            <w:pPr>
              <w:pStyle w:val="ConsPlusNormal"/>
              <w:ind w:firstLine="0"/>
              <w:contextualSpacing/>
              <w:jc w:val="center"/>
              <w:rPr>
                <w:rFonts w:asciiTheme="minorHAnsi" w:hAnsiTheme="minorHAnsi"/>
              </w:rPr>
            </w:pPr>
            <w:r>
              <w:rPr>
                <w:rFonts w:asciiTheme="minorHAnsi" w:hAnsiTheme="minorHAnsi"/>
              </w:rPr>
              <w:t>7.2.2</w:t>
            </w:r>
          </w:p>
        </w:tc>
        <w:tc>
          <w:tcPr>
            <w:tcW w:w="2888"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C4A74" w:rsidRPr="00783868" w:rsidRDefault="004C4A74" w:rsidP="0096209F">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w:t>
            </w:r>
            <w:r w:rsidRPr="00601ED5">
              <w:rPr>
                <w:rFonts w:asciiTheme="minorHAnsi" w:hAnsiTheme="minorHAnsi"/>
              </w:rPr>
              <w:lastRenderedPageBreak/>
              <w:t>пересадочные узлы; перехватывающие парковки</w:t>
            </w:r>
          </w:p>
        </w:tc>
        <w:tc>
          <w:tcPr>
            <w:tcW w:w="3021" w:type="dxa"/>
          </w:tcPr>
          <w:p w:rsidR="004C4A74" w:rsidRPr="00601ED5" w:rsidRDefault="004C4A74" w:rsidP="0096209F">
            <w:pPr>
              <w:spacing w:before="0" w:after="0" w:line="240" w:lineRule="auto"/>
              <w:contextualSpacing/>
            </w:pPr>
            <w:r w:rsidRPr="00C71DDA">
              <w:lastRenderedPageBreak/>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4C4A74" w:rsidRPr="000B4DEC" w:rsidTr="00EF74C5">
        <w:trPr>
          <w:trHeight w:val="135"/>
        </w:trPr>
        <w:tc>
          <w:tcPr>
            <w:tcW w:w="709" w:type="dxa"/>
            <w:vMerge w:val="restart"/>
            <w:tcMar>
              <w:top w:w="28" w:type="dxa"/>
              <w:left w:w="28" w:type="dxa"/>
              <w:bottom w:w="28" w:type="dxa"/>
              <w:right w:w="28" w:type="dxa"/>
            </w:tcMar>
          </w:tcPr>
          <w:p w:rsidR="004C4A74" w:rsidRPr="00AC3E19" w:rsidRDefault="004C4A74" w:rsidP="004D69CC">
            <w:pPr>
              <w:pStyle w:val="ConsPlusNormal"/>
              <w:ind w:firstLine="0"/>
              <w:contextualSpacing/>
              <w:jc w:val="center"/>
              <w:rPr>
                <w:rFonts w:asciiTheme="minorHAnsi" w:hAnsiTheme="minorHAnsi"/>
              </w:rPr>
            </w:pPr>
            <w:r w:rsidRPr="00AC3E19">
              <w:rPr>
                <w:rFonts w:asciiTheme="minorHAnsi" w:hAnsiTheme="minorHAnsi"/>
              </w:rPr>
              <w:lastRenderedPageBreak/>
              <w:t>8.3</w:t>
            </w:r>
          </w:p>
        </w:tc>
        <w:tc>
          <w:tcPr>
            <w:tcW w:w="2888" w:type="dxa"/>
            <w:vMerge w:val="restart"/>
            <w:tcMar>
              <w:top w:w="28" w:type="dxa"/>
              <w:left w:w="28" w:type="dxa"/>
              <w:bottom w:w="28" w:type="dxa"/>
              <w:right w:w="28" w:type="dxa"/>
            </w:tcMar>
          </w:tcPr>
          <w:p w:rsidR="004C4A74" w:rsidRPr="00AC3E19" w:rsidRDefault="004C4A74" w:rsidP="004D69CC">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0B4DEC" w:rsidTr="00EF74C5">
        <w:trPr>
          <w:trHeight w:val="135"/>
        </w:trPr>
        <w:tc>
          <w:tcPr>
            <w:tcW w:w="709" w:type="dxa"/>
            <w:vMerge/>
            <w:tcMar>
              <w:top w:w="28" w:type="dxa"/>
              <w:left w:w="28" w:type="dxa"/>
              <w:bottom w:w="28" w:type="dxa"/>
              <w:right w:w="28" w:type="dxa"/>
            </w:tcMar>
          </w:tcPr>
          <w:p w:rsidR="004C4A74" w:rsidRPr="00AC3E19"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AC3E19"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0B4DEC" w:rsidTr="00EF74C5">
        <w:trPr>
          <w:trHeight w:val="32"/>
        </w:trPr>
        <w:tc>
          <w:tcPr>
            <w:tcW w:w="709" w:type="dxa"/>
            <w:vMerge/>
            <w:tcMar>
              <w:top w:w="28" w:type="dxa"/>
              <w:left w:w="28" w:type="dxa"/>
              <w:bottom w:w="28" w:type="dxa"/>
              <w:right w:w="28" w:type="dxa"/>
            </w:tcMar>
          </w:tcPr>
          <w:p w:rsidR="004C4A74" w:rsidRPr="00783868"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4C4A74" w:rsidRPr="00783868"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EF7160" w:rsidTr="004C4A74">
        <w:trPr>
          <w:trHeight w:val="245"/>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4C4A74" w:rsidRPr="00601ED5" w:rsidRDefault="004C4A74"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4C4A74" w:rsidRPr="00EF7160" w:rsidTr="004C4A74">
        <w:trPr>
          <w:trHeight w:val="245"/>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4C4A74" w:rsidRPr="00634DE8" w:rsidRDefault="004C4A7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C4A74" w:rsidRPr="00EF7160" w:rsidTr="004C4A74">
        <w:trPr>
          <w:trHeight w:val="245"/>
        </w:trPr>
        <w:tc>
          <w:tcPr>
            <w:tcW w:w="709" w:type="dxa"/>
            <w:tcMar>
              <w:top w:w="28" w:type="dxa"/>
              <w:left w:w="28" w:type="dxa"/>
              <w:bottom w:w="28" w:type="dxa"/>
              <w:right w:w="28" w:type="dxa"/>
            </w:tcMar>
          </w:tcPr>
          <w:p w:rsidR="004C4A74" w:rsidRPr="002A0DD8" w:rsidRDefault="004C4A74"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4C4A74" w:rsidRPr="002A0DD8" w:rsidRDefault="004C4A74"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4C4A74" w:rsidRPr="002A0DD8" w:rsidRDefault="004C4A74"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4C4A74" w:rsidRPr="002A0DD8" w:rsidRDefault="004C4A74"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ED7DFD" w:rsidRPr="009946F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w:t>
      </w:r>
      <w:r w:rsidR="00ED7DFD" w:rsidRPr="009946F5">
        <w:rPr>
          <w:rFonts w:ascii="Calibri" w:eastAsia="Times New Roman" w:hAnsi="Calibri" w:cs="Times New Roman"/>
          <w:color w:val="000000" w:themeColor="text1"/>
          <w:sz w:val="24"/>
          <w:szCs w:val="24"/>
          <w:lang w:eastAsia="ru-RU"/>
        </w:rPr>
        <w:t>.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0B76" w:rsidRPr="009946F5" w:rsidTr="00C4772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F84D69"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w:t>
            </w:r>
            <w:r w:rsidR="007D7D3E" w:rsidRPr="009946F5">
              <w:rPr>
                <w:rFonts w:eastAsia="Times New Roman" w:cs="Times New Roman"/>
                <w:lang w:eastAsia="ru-RU"/>
              </w:rPr>
              <w:t xml:space="preserve">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F80B76" w:rsidRPr="009946F5" w:rsidTr="00C4772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7D7D3E" w:rsidRPr="009946F5" w:rsidRDefault="007D7D3E" w:rsidP="007D7D3E">
            <w:pPr>
              <w:widowControl w:val="0"/>
              <w:autoSpaceDE w:val="0"/>
              <w:autoSpaceDN w:val="0"/>
              <w:spacing w:before="0" w:after="0" w:line="240" w:lineRule="auto"/>
              <w:contextualSpacing/>
              <w:jc w:val="center"/>
              <w:rPr>
                <w:rFonts w:eastAsia="Times New Roman" w:cs="Times New Roman"/>
                <w:lang w:eastAsia="ru-RU"/>
              </w:rPr>
            </w:pPr>
          </w:p>
        </w:tc>
      </w:tr>
      <w:tr w:rsidR="00C47728" w:rsidRPr="009946F5" w:rsidTr="007D7D3E">
        <w:trPr>
          <w:trHeight w:val="435"/>
        </w:trPr>
        <w:tc>
          <w:tcPr>
            <w:tcW w:w="709" w:type="dxa"/>
            <w:tcMar>
              <w:top w:w="28" w:type="dxa"/>
              <w:left w:w="28" w:type="dxa"/>
              <w:bottom w:w="28" w:type="dxa"/>
              <w:right w:w="28" w:type="dxa"/>
            </w:tcMar>
          </w:tcPr>
          <w:p w:rsidR="00C47728" w:rsidRPr="00C47728" w:rsidRDefault="00DC5CC6" w:rsidP="00C4772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5E1000">
              <w:rPr>
                <w:rFonts w:asciiTheme="minorHAnsi" w:hAnsiTheme="minorHAnsi"/>
                <w:color w:val="000000" w:themeColor="text1"/>
              </w:rPr>
              <w:t>.1</w:t>
            </w:r>
          </w:p>
        </w:tc>
        <w:tc>
          <w:tcPr>
            <w:tcW w:w="2888"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C47728" w:rsidRPr="00C47728" w:rsidRDefault="00DC5CC6"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 xml:space="preserve">Размещение отдельно стоящих и пристроенных гаражей, в том числе и подземных, </w:t>
            </w:r>
            <w:r>
              <w:rPr>
                <w:rFonts w:eastAsia="Times New Roman" w:cs="Arial"/>
                <w:lang w:eastAsia="ru-RU"/>
              </w:rPr>
              <w:lastRenderedPageBreak/>
              <w:t>предназначенных для хранения автотранспорта, в том числе с разделением на машино-места</w:t>
            </w:r>
          </w:p>
        </w:tc>
        <w:tc>
          <w:tcPr>
            <w:tcW w:w="3021" w:type="dxa"/>
          </w:tcPr>
          <w:p w:rsidR="00C47728" w:rsidRPr="00C47728" w:rsidRDefault="00DC5CC6" w:rsidP="004D69CC">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lastRenderedPageBreak/>
              <w:t>Не устанавливается</w:t>
            </w:r>
          </w:p>
        </w:tc>
      </w:tr>
      <w:tr w:rsidR="00DC5CC6" w:rsidRPr="009946F5" w:rsidTr="007D7D3E">
        <w:trPr>
          <w:trHeight w:val="435"/>
        </w:trPr>
        <w:tc>
          <w:tcPr>
            <w:tcW w:w="709" w:type="dxa"/>
            <w:tcMar>
              <w:top w:w="28" w:type="dxa"/>
              <w:left w:w="28" w:type="dxa"/>
              <w:bottom w:w="28" w:type="dxa"/>
              <w:right w:w="28" w:type="dxa"/>
            </w:tcMar>
          </w:tcPr>
          <w:p w:rsidR="00DC5CC6" w:rsidRPr="00A2764C" w:rsidRDefault="00DC5CC6" w:rsidP="004D69CC">
            <w:pPr>
              <w:pStyle w:val="ConsPlusNormal"/>
              <w:ind w:firstLine="0"/>
              <w:contextualSpacing/>
              <w:jc w:val="center"/>
              <w:rPr>
                <w:rFonts w:asciiTheme="minorHAnsi" w:hAnsiTheme="minorHAnsi"/>
              </w:rPr>
            </w:pPr>
            <w:r w:rsidRPr="00A2764C">
              <w:rPr>
                <w:rFonts w:asciiTheme="minorHAnsi" w:hAnsiTheme="minorHAnsi"/>
              </w:rPr>
              <w:lastRenderedPageBreak/>
              <w:t>3.1.2</w:t>
            </w:r>
          </w:p>
        </w:tc>
        <w:tc>
          <w:tcPr>
            <w:tcW w:w="2888" w:type="dxa"/>
            <w:tcMar>
              <w:top w:w="28" w:type="dxa"/>
              <w:left w:w="28" w:type="dxa"/>
              <w:bottom w:w="28" w:type="dxa"/>
              <w:right w:w="28" w:type="dxa"/>
            </w:tcMar>
          </w:tcPr>
          <w:p w:rsidR="00DC5CC6" w:rsidRPr="002250D7" w:rsidRDefault="00DC5CC6" w:rsidP="004D69CC">
            <w:pPr>
              <w:pStyle w:val="ConsPlusNormal"/>
              <w:ind w:firstLine="0"/>
              <w:contextualSpacing/>
              <w:rPr>
                <w:rFonts w:asciiTheme="minorHAnsi" w:hAnsiTheme="minorHAnsi"/>
              </w:rPr>
            </w:pPr>
            <w:r w:rsidRPr="002250D7">
              <w:rPr>
                <w:rFonts w:asciiTheme="minorHAnsi" w:hAnsi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DC5CC6" w:rsidRPr="002250D7" w:rsidRDefault="00DC5CC6" w:rsidP="004D69CC">
            <w:pPr>
              <w:spacing w:before="0" w:after="0" w:line="240" w:lineRule="auto"/>
              <w:contextualSpacing/>
              <w:rPr>
                <w:rFonts w:eastAsia="Times New Roman" w:cs="Arial"/>
                <w:lang w:eastAsia="ru-RU"/>
              </w:rPr>
            </w:pPr>
            <w:r w:rsidRPr="002250D7">
              <w:rPr>
                <w:rFonts w:eastAsia="Times New Roman" w:cs="Arial"/>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DC5CC6" w:rsidRPr="002250D7" w:rsidRDefault="00DC5CC6" w:rsidP="004D69CC">
            <w:pPr>
              <w:spacing w:before="0" w:after="0" w:line="240" w:lineRule="auto"/>
              <w:contextualSpacing/>
              <w:rPr>
                <w:rFonts w:eastAsia="Times New Roman" w:cs="Arial"/>
                <w:lang w:eastAsia="ru-RU"/>
              </w:rPr>
            </w:pPr>
            <w:r w:rsidRPr="002250D7">
              <w:t>Не устанавливается</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rPr>
            </w:pPr>
            <w:r w:rsidRPr="007B47CE">
              <w:rPr>
                <w:rFonts w:asciiTheme="minorHAnsi" w:hAnsiTheme="minorHAnsi"/>
              </w:rPr>
              <w:t>3.2.2</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Оказание социальной помощи населению</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Службы социальной помощи, службы занятости населения,</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пенсионные службы; здания общественных некоммерческих организаций</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t>3.2.4</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Общежития</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Общежития для проживания граждан на время их работы, службы или обучения</w:t>
            </w:r>
          </w:p>
        </w:tc>
        <w:tc>
          <w:tcPr>
            <w:tcW w:w="3021" w:type="dxa"/>
          </w:tcPr>
          <w:p w:rsidR="005E1000" w:rsidRPr="007B47CE" w:rsidRDefault="005E1000" w:rsidP="00074F14">
            <w:pPr>
              <w:pStyle w:val="ConsPlusNormal"/>
              <w:ind w:firstLine="0"/>
              <w:contextualSpacing/>
              <w:rPr>
                <w:rFonts w:asciiTheme="minorHAnsi" w:hAnsiTheme="minorHAnsi"/>
                <w:color w:val="000000" w:themeColor="text1"/>
              </w:rPr>
            </w:pPr>
            <w:r w:rsidRPr="007B47CE">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5E1000" w:rsidRPr="009946F5" w:rsidTr="007D7D3E">
        <w:trPr>
          <w:trHeight w:val="435"/>
        </w:trPr>
        <w:tc>
          <w:tcPr>
            <w:tcW w:w="709" w:type="dxa"/>
            <w:tcMar>
              <w:top w:w="28" w:type="dxa"/>
              <w:left w:w="28" w:type="dxa"/>
              <w:bottom w:w="28" w:type="dxa"/>
              <w:right w:w="28" w:type="dxa"/>
            </w:tcMar>
          </w:tcPr>
          <w:p w:rsidR="005E1000" w:rsidRPr="007B47CE" w:rsidRDefault="005E1000" w:rsidP="00074F14">
            <w:pPr>
              <w:pStyle w:val="ConsPlusNormal"/>
              <w:ind w:firstLine="0"/>
              <w:contextualSpacing/>
              <w:jc w:val="center"/>
              <w:rPr>
                <w:rFonts w:asciiTheme="minorHAnsi" w:hAnsiTheme="minorHAnsi"/>
                <w:color w:val="000000" w:themeColor="text1"/>
              </w:rPr>
            </w:pPr>
            <w:r w:rsidRPr="007B47CE">
              <w:rPr>
                <w:rFonts w:asciiTheme="minorHAnsi" w:hAnsiTheme="minorHAnsi"/>
                <w:color w:val="000000" w:themeColor="text1"/>
              </w:rPr>
              <w:t>3.3</w:t>
            </w:r>
          </w:p>
        </w:tc>
        <w:tc>
          <w:tcPr>
            <w:tcW w:w="2888" w:type="dxa"/>
            <w:tcMar>
              <w:top w:w="28" w:type="dxa"/>
              <w:left w:w="28" w:type="dxa"/>
              <w:bottom w:w="28" w:type="dxa"/>
              <w:right w:w="28" w:type="dxa"/>
            </w:tcMar>
          </w:tcPr>
          <w:p w:rsidR="005E1000" w:rsidRPr="007B47CE" w:rsidRDefault="005E1000" w:rsidP="00074F14">
            <w:pPr>
              <w:pStyle w:val="ConsPlusNormal"/>
              <w:ind w:firstLine="0"/>
              <w:contextualSpacing/>
              <w:jc w:val="both"/>
              <w:rPr>
                <w:rFonts w:asciiTheme="minorHAnsi" w:hAnsiTheme="minorHAnsi"/>
                <w:color w:val="000000" w:themeColor="text1"/>
              </w:rPr>
            </w:pPr>
            <w:r w:rsidRPr="007B47CE">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rPr>
              <w:t>Объекты для оказания населению или организациям бытовых услуг населению (</w:t>
            </w:r>
            <w:r w:rsidRPr="007B47CE">
              <w:rPr>
                <w:rFonts w:asciiTheme="minorHAnsi" w:hAnsiTheme="minorHAnsi"/>
                <w:color w:val="000000" w:themeColor="text1"/>
              </w:rPr>
              <w:t xml:space="preserve">мастерские мелкого ремонта, ателье, бани, сауны, парикмахерские, прачечные, химчистки, похоронные бюро) конторы по прокату автомобилей, </w:t>
            </w:r>
            <w:r w:rsidRPr="007B47CE">
              <w:rPr>
                <w:rFonts w:asciiTheme="minorHAnsi" w:hAnsiTheme="minorHAnsi"/>
              </w:rPr>
              <w:t>пункты приема сырья для вторичной переработки</w:t>
            </w:r>
          </w:p>
        </w:tc>
        <w:tc>
          <w:tcPr>
            <w:tcW w:w="3021" w:type="dxa"/>
          </w:tcPr>
          <w:p w:rsidR="005E1000" w:rsidRPr="007B47CE" w:rsidRDefault="005E1000"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 автостоянки и гаражи для автомобилей, сдаваемых в прокат без возможности техобслуживания и мойки машин</w:t>
            </w:r>
          </w:p>
        </w:tc>
      </w:tr>
      <w:tr w:rsidR="004C4A74" w:rsidRPr="009946F5" w:rsidTr="007D7D3E">
        <w:trPr>
          <w:trHeight w:val="435"/>
        </w:trPr>
        <w:tc>
          <w:tcPr>
            <w:tcW w:w="709" w:type="dxa"/>
            <w:tcMar>
              <w:top w:w="28" w:type="dxa"/>
              <w:left w:w="28" w:type="dxa"/>
              <w:bottom w:w="28" w:type="dxa"/>
              <w:right w:w="28" w:type="dxa"/>
            </w:tcMar>
          </w:tcPr>
          <w:p w:rsidR="004C4A74" w:rsidRPr="0082725F" w:rsidRDefault="004C4A74"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4C4A74" w:rsidRPr="00B154CD" w:rsidRDefault="004C4A74"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4C4A74" w:rsidRPr="004F775C" w:rsidRDefault="004C4A7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4C4A74" w:rsidRPr="00B154CD" w:rsidRDefault="004C4A74"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F64697" w:rsidRDefault="004C4A74"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4C4A74" w:rsidRPr="00F64697" w:rsidRDefault="004C4A74"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4C4A74" w:rsidRPr="00F64697"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4C4A74" w:rsidRPr="00F64697"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8A3969" w:rsidRDefault="004C4A74"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4C4A74" w:rsidRPr="008A3969" w:rsidRDefault="004C4A74"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4C4A74" w:rsidRPr="008A3969" w:rsidRDefault="004C4A74"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4C4A74" w:rsidRPr="008A3969" w:rsidRDefault="004C4A74"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4C4A74" w:rsidRPr="008A3969" w:rsidRDefault="004C4A74"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601ED5" w:rsidRDefault="004C4A74" w:rsidP="00074F14">
            <w:pPr>
              <w:pStyle w:val="ConsPlusNormal"/>
              <w:ind w:firstLine="0"/>
              <w:contextualSpacing/>
              <w:jc w:val="center"/>
              <w:rPr>
                <w:rFonts w:asciiTheme="minorHAnsi" w:hAnsiTheme="minorHAnsi"/>
              </w:rPr>
            </w:pPr>
            <w:r w:rsidRPr="00601ED5">
              <w:rPr>
                <w:rFonts w:asciiTheme="minorHAnsi" w:hAnsiTheme="minorHAnsi"/>
              </w:rPr>
              <w:t>3.4.3</w:t>
            </w:r>
          </w:p>
        </w:tc>
        <w:tc>
          <w:tcPr>
            <w:tcW w:w="2888" w:type="dxa"/>
            <w:tcMar>
              <w:top w:w="28" w:type="dxa"/>
              <w:left w:w="28" w:type="dxa"/>
              <w:bottom w:w="28" w:type="dxa"/>
              <w:right w:w="28" w:type="dxa"/>
            </w:tcMar>
          </w:tcPr>
          <w:p w:rsidR="004C4A74" w:rsidRPr="00601ED5" w:rsidRDefault="004C4A74" w:rsidP="00074F14">
            <w:pPr>
              <w:pStyle w:val="ConsPlusNormal"/>
              <w:ind w:firstLine="0"/>
              <w:contextualSpacing/>
              <w:jc w:val="both"/>
              <w:rPr>
                <w:rFonts w:asciiTheme="minorHAnsi" w:hAnsiTheme="minorHAnsi"/>
              </w:rPr>
            </w:pPr>
            <w:r w:rsidRPr="00601ED5">
              <w:rPr>
                <w:rFonts w:asciiTheme="minorHAnsi" w:hAnsiTheme="minorHAnsi"/>
              </w:rPr>
              <w:t>Медицинские организации особого назначения</w:t>
            </w:r>
          </w:p>
        </w:tc>
        <w:tc>
          <w:tcPr>
            <w:tcW w:w="3021" w:type="dxa"/>
            <w:tcMar>
              <w:top w:w="28" w:type="dxa"/>
              <w:left w:w="28" w:type="dxa"/>
              <w:bottom w:w="28" w:type="dxa"/>
              <w:right w:w="28" w:type="dxa"/>
            </w:tcMar>
          </w:tcPr>
          <w:p w:rsidR="004C4A74" w:rsidRPr="00601ED5" w:rsidRDefault="004C4A74" w:rsidP="00074F14">
            <w:pPr>
              <w:pStyle w:val="ConsPlusNormal"/>
              <w:ind w:firstLine="0"/>
              <w:contextualSpacing/>
              <w:rPr>
                <w:rFonts w:asciiTheme="minorHAnsi" w:hAnsiTheme="minorHAnsi"/>
              </w:rPr>
            </w:pPr>
            <w:r w:rsidRPr="00601ED5">
              <w:rPr>
                <w:rFonts w:asciiTheme="minorHAnsi" w:hAnsiTheme="minorHAnsi"/>
              </w:rPr>
              <w:t>Морги</w:t>
            </w:r>
          </w:p>
        </w:tc>
        <w:tc>
          <w:tcPr>
            <w:tcW w:w="3021" w:type="dxa"/>
          </w:tcPr>
          <w:p w:rsidR="004C4A74" w:rsidRPr="00601ED5" w:rsidRDefault="004C4A74" w:rsidP="005E1000">
            <w:pPr>
              <w:pStyle w:val="ConsPlusNormal"/>
              <w:ind w:firstLine="0"/>
              <w:contextualSpacing/>
              <w:rPr>
                <w:rFonts w:asciiTheme="minorHAnsi" w:hAnsiTheme="minorHAnsi"/>
              </w:rPr>
            </w:pPr>
            <w:r w:rsidRPr="00601ED5">
              <w:rPr>
                <w:rFonts w:asciiTheme="minorHAnsi" w:hAnsiTheme="minorHAnsi"/>
              </w:rPr>
              <w:t xml:space="preserve">Хозяйственные постройки, гаражи служебного и специального транспорта, лаборатории, </w:t>
            </w:r>
            <w:r w:rsidRPr="00601ED5">
              <w:rPr>
                <w:rFonts w:asciiTheme="minorHAnsi" w:hAnsiTheme="minorHAnsi"/>
              </w:rPr>
              <w:lastRenderedPageBreak/>
              <w:t>объекты инженерной инфраструктуры, стоянки для автомобилей, элементы благоустройства территории</w:t>
            </w:r>
          </w:p>
        </w:tc>
      </w:tr>
      <w:tr w:rsidR="004C4A74" w:rsidRPr="009946F5" w:rsidTr="007D7D3E">
        <w:trPr>
          <w:trHeight w:val="435"/>
        </w:trPr>
        <w:tc>
          <w:tcPr>
            <w:tcW w:w="709" w:type="dxa"/>
            <w:vMerge w:val="restart"/>
            <w:tcMar>
              <w:top w:w="28" w:type="dxa"/>
              <w:left w:w="28" w:type="dxa"/>
              <w:bottom w:w="28" w:type="dxa"/>
              <w:right w:w="28" w:type="dxa"/>
            </w:tcMar>
          </w:tcPr>
          <w:p w:rsidR="004C4A74" w:rsidRPr="009C4AC1" w:rsidRDefault="004C4A74" w:rsidP="004D69CC">
            <w:pPr>
              <w:pStyle w:val="ConsPlusNormal"/>
              <w:ind w:firstLine="0"/>
              <w:contextualSpacing/>
              <w:jc w:val="center"/>
              <w:rPr>
                <w:rFonts w:asciiTheme="minorHAnsi" w:hAnsiTheme="minorHAnsi"/>
              </w:rPr>
            </w:pPr>
            <w:r w:rsidRPr="00D51B88">
              <w:rPr>
                <w:rFonts w:asciiTheme="minorHAnsi" w:hAnsiTheme="minorHAnsi"/>
              </w:rPr>
              <w:lastRenderedPageBreak/>
              <w:t>3.5.2</w:t>
            </w:r>
          </w:p>
        </w:tc>
        <w:tc>
          <w:tcPr>
            <w:tcW w:w="2888" w:type="dxa"/>
            <w:vMerge w:val="restart"/>
            <w:tcMar>
              <w:top w:w="28" w:type="dxa"/>
              <w:left w:w="28" w:type="dxa"/>
              <w:bottom w:w="28" w:type="dxa"/>
              <w:right w:w="28" w:type="dxa"/>
            </w:tcMar>
          </w:tcPr>
          <w:p w:rsidR="004C4A74" w:rsidRPr="009C4AC1" w:rsidRDefault="004C4A74" w:rsidP="004D69CC">
            <w:pPr>
              <w:pStyle w:val="ConsPlusNormal"/>
              <w:ind w:firstLine="0"/>
              <w:contextualSpacing/>
              <w:jc w:val="both"/>
              <w:rPr>
                <w:rFonts w:asciiTheme="minorHAnsi" w:hAnsiTheme="minorHAnsi"/>
              </w:rPr>
            </w:pPr>
            <w:r w:rsidRPr="009C74DE">
              <w:rPr>
                <w:rFonts w:asciiTheme="minorHAnsi" w:hAnsiTheme="minorHAnsi"/>
              </w:rPr>
              <w:t>Среднее и высшее профессиональное образование</w:t>
            </w:r>
          </w:p>
        </w:tc>
        <w:tc>
          <w:tcPr>
            <w:tcW w:w="3021" w:type="dxa"/>
            <w:tcMar>
              <w:top w:w="28" w:type="dxa"/>
              <w:left w:w="28" w:type="dxa"/>
              <w:bottom w:w="28" w:type="dxa"/>
              <w:right w:w="28" w:type="dxa"/>
            </w:tcMar>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профессиональных образовательных организаций</w:t>
            </w:r>
          </w:p>
        </w:tc>
        <w:tc>
          <w:tcPr>
            <w:tcW w:w="3021" w:type="dxa"/>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гар</w:t>
            </w:r>
            <w:r>
              <w:rPr>
                <w:rFonts w:eastAsia="Times New Roman" w:cs="Arial"/>
                <w:color w:val="000000" w:themeColor="text1"/>
                <w:lang w:eastAsia="ru-RU"/>
              </w:rPr>
              <w:t>ажи служебного автотранспорта</w:t>
            </w:r>
            <w:r w:rsidRPr="00861A58">
              <w:rPr>
                <w:rFonts w:eastAsia="Times New Roman" w:cs="Arial"/>
                <w:color w:val="000000" w:themeColor="text1"/>
                <w:lang w:eastAsia="ru-RU"/>
              </w:rPr>
              <w:t>, спортивные сооружения, бассейны, лабораторные корпуса, локальные объекты инженерной инфраструктуры</w:t>
            </w:r>
          </w:p>
        </w:tc>
      </w:tr>
      <w:tr w:rsidR="004C4A74" w:rsidRPr="009946F5" w:rsidTr="007D7D3E">
        <w:trPr>
          <w:trHeight w:val="435"/>
        </w:trPr>
        <w:tc>
          <w:tcPr>
            <w:tcW w:w="709" w:type="dxa"/>
            <w:vMerge/>
            <w:tcMar>
              <w:top w:w="28" w:type="dxa"/>
              <w:left w:w="28" w:type="dxa"/>
              <w:bottom w:w="28" w:type="dxa"/>
              <w:right w:w="28" w:type="dxa"/>
            </w:tcMar>
          </w:tcPr>
          <w:p w:rsidR="004C4A74" w:rsidRPr="00D51B88"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9C74DE"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образовательных организаций высшего профессионального образования</w:t>
            </w:r>
          </w:p>
        </w:tc>
        <w:tc>
          <w:tcPr>
            <w:tcW w:w="3021" w:type="dxa"/>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гаражи служебного автотранспорта, спортивные сооружения, бассейны, лабораторные и научно-исследовательские корпуса, локальные объекты инженерной инфраструктуры</w:t>
            </w:r>
          </w:p>
        </w:tc>
      </w:tr>
      <w:tr w:rsidR="004C4A74" w:rsidRPr="009946F5" w:rsidTr="007D7D3E">
        <w:trPr>
          <w:trHeight w:val="435"/>
        </w:trPr>
        <w:tc>
          <w:tcPr>
            <w:tcW w:w="709" w:type="dxa"/>
            <w:vMerge/>
            <w:tcMar>
              <w:top w:w="28" w:type="dxa"/>
              <w:left w:w="28" w:type="dxa"/>
              <w:bottom w:w="28" w:type="dxa"/>
              <w:right w:w="28" w:type="dxa"/>
            </w:tcMar>
          </w:tcPr>
          <w:p w:rsidR="004C4A74" w:rsidRPr="00D51B88"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9C74DE"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Объекты для размещения организаций дополнительного профессионального образования</w:t>
            </w:r>
          </w:p>
        </w:tc>
        <w:tc>
          <w:tcPr>
            <w:tcW w:w="3021" w:type="dxa"/>
          </w:tcPr>
          <w:p w:rsidR="004C4A74" w:rsidRPr="00861A58" w:rsidRDefault="004C4A74" w:rsidP="004D69CC">
            <w:pPr>
              <w:autoSpaceDE w:val="0"/>
              <w:autoSpaceDN w:val="0"/>
              <w:spacing w:before="0" w:after="0" w:line="240" w:lineRule="auto"/>
              <w:contextualSpacing/>
              <w:rPr>
                <w:rFonts w:eastAsia="Times New Roman" w:cs="Arial"/>
                <w:color w:val="000000" w:themeColor="text1"/>
                <w:lang w:eastAsia="ru-RU"/>
              </w:rPr>
            </w:pPr>
            <w:r w:rsidRPr="00861A58">
              <w:rPr>
                <w:rFonts w:eastAsia="Times New Roman" w:cs="Arial"/>
                <w:color w:val="000000" w:themeColor="text1"/>
                <w:lang w:eastAsia="ru-RU"/>
              </w:rPr>
              <w:t>Хозяйственные постройки,  лабораторные корпуса,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9946F5" w:rsidRDefault="004C4A74" w:rsidP="004D69CC">
            <w:pPr>
              <w:pStyle w:val="ConsPlusNormal"/>
              <w:ind w:firstLine="0"/>
              <w:contextualSpacing/>
              <w:jc w:val="center"/>
              <w:rPr>
                <w:rFonts w:asciiTheme="minorHAnsi" w:hAnsiTheme="minorHAnsi"/>
              </w:rPr>
            </w:pPr>
            <w:r w:rsidRPr="009946F5">
              <w:rPr>
                <w:rFonts w:asciiTheme="minorHAnsi" w:hAnsiTheme="minorHAnsi"/>
              </w:rPr>
              <w:t>3.7.1</w:t>
            </w:r>
          </w:p>
        </w:tc>
        <w:tc>
          <w:tcPr>
            <w:tcW w:w="2888" w:type="dxa"/>
            <w:tcMar>
              <w:top w:w="28" w:type="dxa"/>
              <w:left w:w="28" w:type="dxa"/>
              <w:bottom w:w="28" w:type="dxa"/>
              <w:right w:w="28" w:type="dxa"/>
            </w:tcMar>
          </w:tcPr>
          <w:p w:rsidR="004C4A74" w:rsidRPr="009946F5" w:rsidRDefault="004C4A74" w:rsidP="004D69CC">
            <w:pPr>
              <w:pStyle w:val="ConsPlusNormal"/>
              <w:ind w:firstLine="0"/>
              <w:contextualSpacing/>
              <w:jc w:val="both"/>
              <w:rPr>
                <w:rFonts w:asciiTheme="minorHAnsi" w:hAnsiTheme="minorHAnsi"/>
              </w:rPr>
            </w:pPr>
            <w:r w:rsidRPr="009946F5">
              <w:rPr>
                <w:rFonts w:asciiTheme="minorHAnsi" w:hAnsiTheme="minorHAnsi"/>
              </w:rPr>
              <w:t>Осуществление религиозных обрядов</w:t>
            </w:r>
          </w:p>
        </w:tc>
        <w:tc>
          <w:tcPr>
            <w:tcW w:w="3021" w:type="dxa"/>
            <w:tcMar>
              <w:top w:w="28" w:type="dxa"/>
              <w:left w:w="28" w:type="dxa"/>
              <w:bottom w:w="28" w:type="dxa"/>
              <w:right w:w="28" w:type="dxa"/>
            </w:tcMar>
          </w:tcPr>
          <w:p w:rsidR="004C4A74" w:rsidRPr="009946F5" w:rsidRDefault="004C4A74" w:rsidP="004D69CC">
            <w:pPr>
              <w:pStyle w:val="ConsPlusNormal"/>
              <w:ind w:firstLine="0"/>
              <w:contextualSpacing/>
              <w:rPr>
                <w:rFonts w:asciiTheme="minorHAnsi" w:hAnsiTheme="minorHAnsi"/>
              </w:rPr>
            </w:pPr>
            <w:r w:rsidRPr="009946F5">
              <w:rPr>
                <w:rFonts w:asciiTheme="minorHAnsi" w:hAnsi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4C4A74" w:rsidRPr="009946F5" w:rsidRDefault="004C4A74" w:rsidP="004D69CC">
            <w:pPr>
              <w:pStyle w:val="ConsPlusNormal"/>
              <w:ind w:firstLine="0"/>
              <w:contextualSpacing/>
              <w:rPr>
                <w:rFonts w:asciiTheme="minorHAnsi" w:hAnsiTheme="minorHAnsi"/>
              </w:rPr>
            </w:pPr>
            <w:r w:rsidRPr="009946F5">
              <w:rPr>
                <w:rFonts w:asciiTheme="minorHAnsi" w:hAnsiTheme="minorHAnsi"/>
              </w:rPr>
              <w:t>Хозяйственные постройки,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r w:rsidRPr="00D51B88">
              <w:rPr>
                <w:rFonts w:asciiTheme="minorHAnsi" w:hAnsiTheme="minorHAnsi"/>
              </w:rPr>
              <w:t>3.8.1</w:t>
            </w:r>
          </w:p>
        </w:tc>
        <w:tc>
          <w:tcPr>
            <w:tcW w:w="2888" w:type="dxa"/>
            <w:tcMar>
              <w:top w:w="28" w:type="dxa"/>
              <w:left w:w="28" w:type="dxa"/>
              <w:bottom w:w="28" w:type="dxa"/>
              <w:right w:w="28" w:type="dxa"/>
            </w:tcMar>
          </w:tcPr>
          <w:p w:rsidR="004C4A74" w:rsidRPr="000B4DEC" w:rsidRDefault="004C4A74" w:rsidP="004D69CC">
            <w:pPr>
              <w:pStyle w:val="ConsPlusNormal"/>
              <w:ind w:firstLine="0"/>
              <w:contextualSpacing/>
              <w:jc w:val="both"/>
              <w:rPr>
                <w:rFonts w:asciiTheme="minorHAnsi" w:hAnsiTheme="minorHAnsi"/>
              </w:rPr>
            </w:pPr>
            <w:r w:rsidRPr="00BE6587">
              <w:rPr>
                <w:rFonts w:asciiTheme="minorHAnsi" w:hAnsiTheme="minorHAnsi"/>
              </w:rPr>
              <w:t>Государственное управление</w:t>
            </w:r>
          </w:p>
        </w:tc>
        <w:tc>
          <w:tcPr>
            <w:tcW w:w="3021" w:type="dxa"/>
            <w:tcMar>
              <w:top w:w="28" w:type="dxa"/>
              <w:left w:w="28" w:type="dxa"/>
              <w:bottom w:w="28" w:type="dxa"/>
              <w:right w:w="28" w:type="dxa"/>
            </w:tcMar>
          </w:tcPr>
          <w:p w:rsidR="004C4A74" w:rsidRPr="000B4DEC" w:rsidRDefault="004C4A74" w:rsidP="004D69CC">
            <w:pPr>
              <w:pStyle w:val="ConsPlusNormal"/>
              <w:ind w:firstLine="0"/>
              <w:contextualSpacing/>
              <w:rPr>
                <w:rFonts w:asciiTheme="minorHAnsi" w:hAnsiTheme="minorHAnsi"/>
              </w:rPr>
            </w:pPr>
            <w:r w:rsidRPr="000B4DEC">
              <w:rPr>
                <w:rFonts w:asciiTheme="minorHAnsi" w:hAnsiTheme="minorHAnsi"/>
              </w:rPr>
              <w:t>Административные здания органов государственной власти, органов местного самоуправления, судов</w:t>
            </w:r>
            <w:r>
              <w:rPr>
                <w:rFonts w:asciiTheme="minorHAnsi" w:hAnsiTheme="minorHAnsi"/>
              </w:rPr>
              <w:t xml:space="preserve">, </w:t>
            </w:r>
            <w:r w:rsidRPr="00BE6587">
              <w:rPr>
                <w:rFonts w:asciiTheme="minorHAnsi" w:hAnsiTheme="minorHAnsi"/>
              </w:rPr>
              <w:t>организаций, оказывающих государственные и (или) муниципальные услуги</w:t>
            </w:r>
          </w:p>
        </w:tc>
        <w:tc>
          <w:tcPr>
            <w:tcW w:w="3021" w:type="dxa"/>
          </w:tcPr>
          <w:p w:rsidR="004C4A74" w:rsidRPr="000B4DEC" w:rsidRDefault="004C4A74" w:rsidP="004D69CC">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автотранспорта,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D51B88" w:rsidRDefault="004C4A74" w:rsidP="0096209F">
            <w:pPr>
              <w:pStyle w:val="ConsPlusNormal"/>
              <w:ind w:firstLine="0"/>
              <w:contextualSpacing/>
              <w:jc w:val="center"/>
              <w:rPr>
                <w:rFonts w:asciiTheme="minorHAnsi" w:hAnsiTheme="minorHAnsi"/>
              </w:rPr>
            </w:pPr>
            <w:r>
              <w:rPr>
                <w:rFonts w:asciiTheme="minorHAnsi" w:hAnsiTheme="minorHAnsi"/>
              </w:rPr>
              <w:t xml:space="preserve">3.9 </w:t>
            </w:r>
            <w:r w:rsidRPr="00845C1E">
              <w:rPr>
                <w:rFonts w:asciiTheme="minorHAnsi" w:hAnsiTheme="minorHAnsi" w:cstheme="minorHAnsi"/>
                <w:sz w:val="16"/>
                <w:szCs w:val="16"/>
              </w:rPr>
              <w:t>(3.</w:t>
            </w:r>
            <w:r>
              <w:rPr>
                <w:rFonts w:asciiTheme="minorHAnsi" w:hAnsiTheme="minorHAnsi" w:cstheme="minorHAnsi"/>
                <w:sz w:val="16"/>
                <w:szCs w:val="16"/>
              </w:rPr>
              <w:t>9</w:t>
            </w:r>
            <w:r w:rsidRPr="00845C1E">
              <w:rPr>
                <w:rFonts w:asciiTheme="minorHAnsi" w:hAnsiTheme="minorHAnsi" w:cstheme="minorHAnsi"/>
                <w:sz w:val="16"/>
                <w:szCs w:val="16"/>
              </w:rPr>
              <w:t>.1-3.</w:t>
            </w:r>
            <w:r>
              <w:rPr>
                <w:rFonts w:asciiTheme="minorHAnsi" w:hAnsiTheme="minorHAnsi" w:cstheme="minorHAnsi"/>
                <w:sz w:val="16"/>
                <w:szCs w:val="16"/>
              </w:rPr>
              <w:t>9</w:t>
            </w:r>
            <w:r w:rsidRPr="00845C1E">
              <w:rPr>
                <w:rFonts w:asciiTheme="minorHAnsi" w:hAnsiTheme="minorHAnsi" w:cstheme="minorHAnsi"/>
                <w:sz w:val="16"/>
                <w:szCs w:val="16"/>
              </w:rPr>
              <w:t>.</w:t>
            </w:r>
            <w:r>
              <w:rPr>
                <w:rFonts w:asciiTheme="minorHAnsi" w:hAnsiTheme="minorHAnsi" w:cstheme="minorHAnsi"/>
                <w:sz w:val="16"/>
                <w:szCs w:val="16"/>
              </w:rPr>
              <w:t>3</w:t>
            </w:r>
            <w:r w:rsidRPr="00845C1E">
              <w:rPr>
                <w:rFonts w:asciiTheme="minorHAnsi" w:hAnsiTheme="minorHAnsi" w:cstheme="minorHAnsi"/>
                <w:sz w:val="16"/>
                <w:szCs w:val="16"/>
              </w:rPr>
              <w:t>)</w:t>
            </w:r>
          </w:p>
        </w:tc>
        <w:tc>
          <w:tcPr>
            <w:tcW w:w="2888" w:type="dxa"/>
            <w:tcMar>
              <w:top w:w="28" w:type="dxa"/>
              <w:left w:w="28" w:type="dxa"/>
              <w:bottom w:w="28" w:type="dxa"/>
              <w:right w:w="28" w:type="dxa"/>
            </w:tcMar>
          </w:tcPr>
          <w:p w:rsidR="004C4A74" w:rsidRPr="00BE6587" w:rsidRDefault="004C4A74" w:rsidP="0096209F">
            <w:pPr>
              <w:pStyle w:val="ConsPlusNormal"/>
              <w:ind w:firstLine="0"/>
              <w:contextualSpacing/>
              <w:jc w:val="both"/>
              <w:rPr>
                <w:rFonts w:asciiTheme="minorHAnsi" w:hAnsiTheme="minorHAnsi"/>
              </w:rPr>
            </w:pPr>
            <w:r>
              <w:rPr>
                <w:rFonts w:asciiTheme="minorHAnsi" w:hAnsiTheme="minorHAnsi"/>
              </w:rPr>
              <w:t>Обеспечение научной деятельности</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Pr>
                <w:rFonts w:asciiTheme="minorHAnsi" w:hAnsiTheme="minorHAnsi"/>
              </w:rPr>
              <w:t>Размещение зданий и сооружений для обеспечения научной деятельности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0B4DEC">
              <w:rPr>
                <w:rFonts w:asciiTheme="minorHAnsi" w:hAnsiTheme="minorHAnsi"/>
              </w:rPr>
              <w:t>3.9.1</w:t>
            </w:r>
          </w:p>
        </w:tc>
        <w:tc>
          <w:tcPr>
            <w:tcW w:w="2888" w:type="dxa"/>
            <w:tcMar>
              <w:top w:w="28" w:type="dxa"/>
              <w:left w:w="28" w:type="dxa"/>
              <w:bottom w:w="28" w:type="dxa"/>
              <w:right w:w="28" w:type="dxa"/>
            </w:tcMar>
          </w:tcPr>
          <w:p w:rsidR="004C4A74" w:rsidRPr="000B4DEC" w:rsidRDefault="004C4A74" w:rsidP="0096209F">
            <w:pPr>
              <w:pStyle w:val="ConsPlusNormal"/>
              <w:ind w:firstLine="0"/>
              <w:contextualSpacing/>
              <w:jc w:val="both"/>
              <w:rPr>
                <w:rFonts w:asciiTheme="minorHAnsi" w:hAnsiTheme="minorHAnsi"/>
              </w:rPr>
            </w:pPr>
            <w:r w:rsidRPr="000B4DEC">
              <w:rPr>
                <w:rFonts w:asciiTheme="minorHAnsi" w:hAnsiTheme="minorHAnsi"/>
              </w:rPr>
              <w:t>Обеспечение деятельности в области гидрометеорологии и смежных с ней областях</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Гидрометеостанции, посты наблюдения за состоянием окружающей среды, гидрологические посты</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Хозяйственные постройки, гаражи служебного и специального автотранспорта, техники,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rPr>
            </w:pPr>
            <w:r w:rsidRPr="00601ED5">
              <w:rPr>
                <w:rFonts w:asciiTheme="minorHAnsi" w:hAnsiTheme="minorHAnsi"/>
              </w:rPr>
              <w:t>3.9.2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1" w:type="dxa"/>
            <w:tcMar>
              <w:top w:w="28" w:type="dxa"/>
              <w:left w:w="28" w:type="dxa"/>
              <w:bottom w:w="28" w:type="dxa"/>
              <w:right w:w="28" w:type="dxa"/>
            </w:tcMar>
          </w:tcPr>
          <w:p w:rsidR="004C4A74" w:rsidRPr="00601ED5" w:rsidRDefault="004C4A74" w:rsidP="0096209F">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1" w:type="dxa"/>
          </w:tcPr>
          <w:p w:rsidR="004C4A74" w:rsidRPr="00601ED5" w:rsidRDefault="004C4A74" w:rsidP="0096209F">
            <w:pPr>
              <w:pStyle w:val="ConsPlusNormal"/>
              <w:ind w:right="113"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4C4A74" w:rsidRPr="009946F5" w:rsidTr="007D7D3E">
        <w:trPr>
          <w:trHeight w:val="435"/>
        </w:trPr>
        <w:tc>
          <w:tcPr>
            <w:tcW w:w="709" w:type="dxa"/>
            <w:tcMar>
              <w:top w:w="28" w:type="dxa"/>
              <w:left w:w="28" w:type="dxa"/>
              <w:bottom w:w="28" w:type="dxa"/>
              <w:right w:w="28" w:type="dxa"/>
            </w:tcMar>
          </w:tcPr>
          <w:p w:rsidR="004C4A74" w:rsidRPr="005058E6" w:rsidRDefault="004C4A74" w:rsidP="0096209F">
            <w:pPr>
              <w:pStyle w:val="ConsPlusNormal"/>
              <w:ind w:firstLine="0"/>
              <w:contextualSpacing/>
              <w:jc w:val="center"/>
              <w:rPr>
                <w:rFonts w:asciiTheme="minorHAnsi" w:hAnsiTheme="minorHAnsi"/>
              </w:rPr>
            </w:pPr>
            <w:r w:rsidRPr="005058E6">
              <w:rPr>
                <w:rFonts w:asciiTheme="minorHAnsi" w:hAnsiTheme="minorHAnsi"/>
              </w:rPr>
              <w:lastRenderedPageBreak/>
              <w:t>3.9.3</w:t>
            </w:r>
          </w:p>
        </w:tc>
        <w:tc>
          <w:tcPr>
            <w:tcW w:w="2888" w:type="dxa"/>
            <w:tcMar>
              <w:top w:w="28" w:type="dxa"/>
              <w:left w:w="28" w:type="dxa"/>
              <w:bottom w:w="28" w:type="dxa"/>
              <w:right w:w="28" w:type="dxa"/>
            </w:tcMar>
          </w:tcPr>
          <w:p w:rsidR="004C4A74" w:rsidRPr="005058E6" w:rsidRDefault="004C4A74" w:rsidP="0096209F">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4C4A74" w:rsidRPr="005058E6" w:rsidRDefault="004C4A74" w:rsidP="0096209F">
            <w:pPr>
              <w:pStyle w:val="ConsPlusNormal"/>
              <w:ind w:right="67" w:firstLine="0"/>
              <w:contextualSpacing/>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C4A74" w:rsidRPr="005058E6" w:rsidRDefault="004C4A74" w:rsidP="0096209F">
            <w:pPr>
              <w:pStyle w:val="ConsPlusNormal"/>
              <w:ind w:right="113" w:firstLine="0"/>
              <w:contextualSpacing/>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C4A74" w:rsidRPr="009946F5" w:rsidTr="004C4A74">
        <w:trPr>
          <w:trHeight w:val="196"/>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sidRPr="00845C1E">
              <w:rPr>
                <w:rFonts w:asciiTheme="minorHAnsi" w:hAnsiTheme="minorHAnsi" w:cstheme="minorHAnsi"/>
                <w:sz w:val="16"/>
                <w:szCs w:val="16"/>
              </w:rPr>
              <w:t>(3.10.1-3.10.2)</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C4A74" w:rsidRPr="009946F5" w:rsidTr="004C4A74">
        <w:trPr>
          <w:trHeight w:val="196"/>
        </w:trPr>
        <w:tc>
          <w:tcPr>
            <w:tcW w:w="709" w:type="dxa"/>
            <w:tcMar>
              <w:top w:w="28" w:type="dxa"/>
              <w:left w:w="28" w:type="dxa"/>
              <w:bottom w:w="28" w:type="dxa"/>
              <w:right w:w="28" w:type="dxa"/>
            </w:tcMar>
          </w:tcPr>
          <w:p w:rsidR="004C4A74" w:rsidRPr="00C71DDA" w:rsidRDefault="004C4A74"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4C4A74" w:rsidRPr="00C71DDA" w:rsidRDefault="004C4A74"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4C4A74" w:rsidRPr="00C71DDA" w:rsidRDefault="004C4A74"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4C4A74" w:rsidRPr="00C71DDA" w:rsidRDefault="004C4A74"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C4A74" w:rsidRPr="009946F5" w:rsidTr="004C4A74">
        <w:trPr>
          <w:trHeight w:val="196"/>
        </w:trPr>
        <w:tc>
          <w:tcPr>
            <w:tcW w:w="709"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4C4A74" w:rsidRPr="00933D9D" w:rsidRDefault="004C4A74"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4C4A74" w:rsidRPr="009946F5" w:rsidTr="00565AC7">
        <w:trPr>
          <w:trHeight w:val="196"/>
        </w:trPr>
        <w:tc>
          <w:tcPr>
            <w:tcW w:w="709" w:type="dxa"/>
            <w:tcMar>
              <w:top w:w="28" w:type="dxa"/>
              <w:left w:w="28" w:type="dxa"/>
              <w:bottom w:w="28" w:type="dxa"/>
              <w:right w:w="28" w:type="dxa"/>
            </w:tcMar>
          </w:tcPr>
          <w:p w:rsidR="004C4A74" w:rsidRPr="00D51B88" w:rsidRDefault="004C4A74" w:rsidP="004D69CC">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4C4A74" w:rsidRPr="002250D7" w:rsidRDefault="004C4A74" w:rsidP="004D69CC">
            <w:pPr>
              <w:pStyle w:val="ConsPlusNormal"/>
              <w:ind w:firstLine="0"/>
              <w:contextualSpacing/>
              <w:rPr>
                <w:rFonts w:asciiTheme="minorHAnsi" w:hAnsiTheme="minorHAnsi"/>
              </w:rPr>
            </w:pPr>
            <w:r>
              <w:rPr>
                <w:rFonts w:asciiTheme="minorHAnsi" w:hAnsiTheme="minorHAnsi"/>
              </w:rPr>
              <w:t>Размещение объектов управленческой деятельности, офисы, бизнес-центры</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Гаражи служебного автотранспорта,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D51B88" w:rsidRDefault="004C4A74" w:rsidP="004D69CC">
            <w:pPr>
              <w:pStyle w:val="ConsPlusNormal"/>
              <w:ind w:firstLine="0"/>
              <w:contextualSpacing/>
              <w:jc w:val="center"/>
              <w:rPr>
                <w:rFonts w:asciiTheme="minorHAnsi" w:hAnsiTheme="minorHAnsi"/>
              </w:rPr>
            </w:pPr>
            <w:r w:rsidRPr="00D51B88">
              <w:rPr>
                <w:rFonts w:asciiTheme="minorHAnsi" w:hAnsiTheme="minorHAnsi"/>
              </w:rPr>
              <w:t>4.2</w:t>
            </w:r>
          </w:p>
        </w:tc>
        <w:tc>
          <w:tcPr>
            <w:tcW w:w="2888" w:type="dxa"/>
            <w:tcMar>
              <w:top w:w="28" w:type="dxa"/>
              <w:left w:w="28" w:type="dxa"/>
              <w:bottom w:w="28" w:type="dxa"/>
              <w:right w:w="28" w:type="dxa"/>
            </w:tcMar>
          </w:tcPr>
          <w:p w:rsidR="004C4A74" w:rsidRPr="00A2764C" w:rsidRDefault="004C4A74" w:rsidP="004D69CC">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4C4A74" w:rsidRPr="00A2764C" w:rsidRDefault="004C4A74" w:rsidP="004D69CC">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4C4A74" w:rsidRPr="00A2764C" w:rsidRDefault="004C4A74" w:rsidP="004D69CC">
            <w:pPr>
              <w:pStyle w:val="ConsPlusNormal"/>
              <w:ind w:firstLine="0"/>
              <w:contextualSpacing/>
              <w:jc w:val="both"/>
              <w:rPr>
                <w:rFonts w:asciiTheme="minorHAnsi" w:hAnsiTheme="minorHAnsi"/>
              </w:rPr>
            </w:pPr>
          </w:p>
        </w:tc>
        <w:tc>
          <w:tcPr>
            <w:tcW w:w="3021" w:type="dxa"/>
          </w:tcPr>
          <w:p w:rsidR="004C4A74" w:rsidRPr="00A2764C" w:rsidRDefault="004C4A74" w:rsidP="004D69CC">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локальные объекты инженерной инфраструктуры</w:t>
            </w:r>
          </w:p>
        </w:tc>
      </w:tr>
      <w:tr w:rsidR="004C4A74" w:rsidRPr="009946F5" w:rsidTr="007D7D3E">
        <w:trPr>
          <w:trHeight w:val="435"/>
        </w:trPr>
        <w:tc>
          <w:tcPr>
            <w:tcW w:w="709" w:type="dxa"/>
            <w:tcMar>
              <w:top w:w="28" w:type="dxa"/>
              <w:left w:w="28" w:type="dxa"/>
              <w:bottom w:w="28" w:type="dxa"/>
              <w:right w:w="28" w:type="dxa"/>
            </w:tcMar>
          </w:tcPr>
          <w:p w:rsidR="004C4A74" w:rsidRPr="007B47CE" w:rsidRDefault="004C4A74" w:rsidP="00074F14">
            <w:pPr>
              <w:pStyle w:val="ConsPlusNormal"/>
              <w:ind w:firstLine="0"/>
              <w:contextualSpacing/>
              <w:jc w:val="center"/>
              <w:rPr>
                <w:rFonts w:asciiTheme="minorHAnsi" w:hAnsiTheme="minorHAnsi"/>
              </w:rPr>
            </w:pPr>
            <w:r w:rsidRPr="007B47CE">
              <w:rPr>
                <w:rFonts w:asciiTheme="minorHAnsi" w:hAnsiTheme="minorHAnsi"/>
              </w:rPr>
              <w:t>4.3</w:t>
            </w:r>
          </w:p>
        </w:tc>
        <w:tc>
          <w:tcPr>
            <w:tcW w:w="2888" w:type="dxa"/>
            <w:tcMar>
              <w:top w:w="28" w:type="dxa"/>
              <w:left w:w="28" w:type="dxa"/>
              <w:bottom w:w="28" w:type="dxa"/>
              <w:right w:w="28" w:type="dxa"/>
            </w:tcMar>
          </w:tcPr>
          <w:p w:rsidR="004C4A74" w:rsidRPr="007B47CE" w:rsidRDefault="004C4A74" w:rsidP="00074F14">
            <w:pPr>
              <w:pStyle w:val="ConsPlusNormal"/>
              <w:ind w:firstLine="0"/>
              <w:contextualSpacing/>
              <w:jc w:val="both"/>
              <w:rPr>
                <w:rFonts w:asciiTheme="minorHAnsi" w:hAnsiTheme="minorHAnsi"/>
              </w:rPr>
            </w:pPr>
            <w:r w:rsidRPr="007B47CE">
              <w:rPr>
                <w:rFonts w:asciiTheme="minorHAnsi" w:hAnsiTheme="minorHAnsi"/>
              </w:rPr>
              <w:t>Рынки</w:t>
            </w:r>
          </w:p>
        </w:tc>
        <w:tc>
          <w:tcPr>
            <w:tcW w:w="3021" w:type="dxa"/>
            <w:tcMar>
              <w:top w:w="28" w:type="dxa"/>
              <w:left w:w="28" w:type="dxa"/>
              <w:bottom w:w="28" w:type="dxa"/>
              <w:right w:w="28" w:type="dxa"/>
            </w:tcMar>
          </w:tcPr>
          <w:p w:rsidR="004C4A74" w:rsidRPr="007B47CE" w:rsidRDefault="004C4A74" w:rsidP="00074F14">
            <w:pPr>
              <w:pStyle w:val="ConsPlusNormal"/>
              <w:ind w:firstLine="0"/>
              <w:contextualSpacing/>
              <w:rPr>
                <w:rFonts w:asciiTheme="minorHAnsi" w:hAnsiTheme="minorHAnsi"/>
              </w:rPr>
            </w:pPr>
            <w:r w:rsidRPr="007B47CE">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7B47CE">
                <w:rPr>
                  <w:rFonts w:asciiTheme="minorHAnsi" w:hAnsiTheme="minorHAnsi"/>
                </w:rPr>
                <w:t>200 кв. м</w:t>
              </w:r>
            </w:smartTag>
          </w:p>
        </w:tc>
        <w:tc>
          <w:tcPr>
            <w:tcW w:w="3021" w:type="dxa"/>
          </w:tcPr>
          <w:p w:rsidR="004C4A74" w:rsidRPr="007B47CE" w:rsidRDefault="004C4A74"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9946F5" w:rsidTr="007D7D3E">
        <w:trPr>
          <w:trHeight w:val="435"/>
        </w:trPr>
        <w:tc>
          <w:tcPr>
            <w:tcW w:w="709" w:type="dxa"/>
            <w:tcMar>
              <w:top w:w="28" w:type="dxa"/>
              <w:left w:w="28" w:type="dxa"/>
              <w:bottom w:w="28" w:type="dxa"/>
              <w:right w:w="28" w:type="dxa"/>
            </w:tcMar>
          </w:tcPr>
          <w:p w:rsidR="004C4A74" w:rsidRPr="00D51B88" w:rsidRDefault="004C4A74"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4C4A74" w:rsidRPr="002250D7" w:rsidRDefault="004C4A74"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4C4A74" w:rsidRPr="002250D7" w:rsidRDefault="004C4A74"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4C4A74" w:rsidRPr="002250D7" w:rsidRDefault="004C4A74"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4C4A74" w:rsidRPr="009946F5" w:rsidTr="007D7D3E">
        <w:trPr>
          <w:trHeight w:val="435"/>
        </w:trPr>
        <w:tc>
          <w:tcPr>
            <w:tcW w:w="709" w:type="dxa"/>
            <w:tcMar>
              <w:top w:w="28" w:type="dxa"/>
              <w:left w:w="28" w:type="dxa"/>
              <w:bottom w:w="28" w:type="dxa"/>
              <w:right w:w="28" w:type="dxa"/>
            </w:tcMar>
          </w:tcPr>
          <w:p w:rsidR="004C4A74" w:rsidRPr="00D51B88" w:rsidRDefault="004C4A74" w:rsidP="004D69CC">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4.6</w:t>
            </w:r>
          </w:p>
        </w:tc>
        <w:tc>
          <w:tcPr>
            <w:tcW w:w="2888" w:type="dxa"/>
            <w:tcMar>
              <w:top w:w="28" w:type="dxa"/>
              <w:left w:w="28" w:type="dxa"/>
              <w:bottom w:w="28" w:type="dxa"/>
              <w:right w:w="28" w:type="dxa"/>
            </w:tcMar>
          </w:tcPr>
          <w:p w:rsidR="004C4A74" w:rsidRPr="002250D7" w:rsidRDefault="004C4A74" w:rsidP="004D69CC">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4C4A74" w:rsidRPr="002250D7" w:rsidRDefault="004C4A74" w:rsidP="004D69CC">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4C4A74" w:rsidRPr="002250D7" w:rsidRDefault="004C4A74" w:rsidP="004D69CC">
            <w:pPr>
              <w:autoSpaceDE w:val="0"/>
              <w:autoSpaceDN w:val="0"/>
              <w:spacing w:before="0" w:after="0" w:line="240" w:lineRule="auto"/>
              <w:contextualSpacing/>
              <w:rPr>
                <w:rFonts w:eastAsia="Times New Roman" w:cs="Arial"/>
                <w:lang w:eastAsia="ru-RU"/>
              </w:rPr>
            </w:pPr>
            <w:r w:rsidRPr="007B47CE">
              <w:rPr>
                <w:color w:val="000000" w:themeColor="text1"/>
              </w:rPr>
              <w:t>Стоянки для автомобилей, объекты инженерной инфраструктуры, элементы благоустройства территории</w:t>
            </w:r>
          </w:p>
        </w:tc>
      </w:tr>
      <w:tr w:rsidR="004C4A74" w:rsidRPr="009946F5" w:rsidTr="007D7D3E">
        <w:trPr>
          <w:trHeight w:val="435"/>
        </w:trPr>
        <w:tc>
          <w:tcPr>
            <w:tcW w:w="709" w:type="dxa"/>
            <w:tcMar>
              <w:top w:w="28" w:type="dxa"/>
              <w:left w:w="28" w:type="dxa"/>
              <w:bottom w:w="28" w:type="dxa"/>
              <w:right w:w="28" w:type="dxa"/>
            </w:tcMar>
          </w:tcPr>
          <w:p w:rsidR="004C4A74" w:rsidRPr="00A2764C" w:rsidRDefault="004C4A74" w:rsidP="004D69CC">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4C4A74" w:rsidRPr="00A2764C" w:rsidRDefault="004C4A74" w:rsidP="004D69CC">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4C4A74" w:rsidRPr="00A2764C" w:rsidRDefault="004C4A74" w:rsidP="004D69CC">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4C4A74" w:rsidRPr="002250D7" w:rsidRDefault="004C4A74" w:rsidP="004D69CC">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4C4A74" w:rsidRPr="009946F5" w:rsidTr="005E1000">
        <w:trPr>
          <w:trHeight w:val="1076"/>
        </w:trPr>
        <w:tc>
          <w:tcPr>
            <w:tcW w:w="709" w:type="dxa"/>
            <w:tcMar>
              <w:top w:w="28" w:type="dxa"/>
              <w:left w:w="28" w:type="dxa"/>
              <w:bottom w:w="28" w:type="dxa"/>
              <w:right w:w="28" w:type="dxa"/>
            </w:tcMar>
          </w:tcPr>
          <w:p w:rsidR="004C4A74" w:rsidRPr="007E225A" w:rsidRDefault="004C4A74" w:rsidP="004D69CC">
            <w:pPr>
              <w:pStyle w:val="ConsPlusNormal"/>
              <w:ind w:firstLine="0"/>
              <w:contextualSpacing/>
              <w:jc w:val="center"/>
              <w:rPr>
                <w:rFonts w:asciiTheme="minorHAnsi" w:hAnsiTheme="minorHAnsi"/>
              </w:rPr>
            </w:pPr>
            <w:r w:rsidRPr="007E225A">
              <w:rPr>
                <w:rFonts w:asciiTheme="minorHAnsi" w:hAnsiTheme="minorHAnsi"/>
              </w:rPr>
              <w:lastRenderedPageBreak/>
              <w:t>4.9</w:t>
            </w:r>
          </w:p>
        </w:tc>
        <w:tc>
          <w:tcPr>
            <w:tcW w:w="2888" w:type="dxa"/>
            <w:tcMar>
              <w:top w:w="28" w:type="dxa"/>
              <w:left w:w="28" w:type="dxa"/>
              <w:bottom w:w="28" w:type="dxa"/>
              <w:right w:w="28" w:type="dxa"/>
            </w:tcMar>
          </w:tcPr>
          <w:p w:rsidR="004C4A74" w:rsidRPr="007E225A" w:rsidRDefault="004C4A74" w:rsidP="004D69CC">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4C4A74" w:rsidRPr="007E225A" w:rsidRDefault="004C4A74" w:rsidP="006C7C54">
            <w:pPr>
              <w:pStyle w:val="ConsPlusNormal"/>
              <w:ind w:firstLine="0"/>
              <w:contextualSpacing/>
              <w:rPr>
                <w:rFonts w:asciiTheme="minorHAnsi" w:hAnsiTheme="minorHAnsi"/>
              </w:rPr>
            </w:pPr>
            <w:r w:rsidRPr="007B47CE">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4C4A74" w:rsidRPr="007E225A" w:rsidRDefault="004C4A74" w:rsidP="004D69CC">
            <w:pPr>
              <w:spacing w:before="0" w:after="0" w:line="240" w:lineRule="auto"/>
              <w:contextualSpacing/>
            </w:pPr>
            <w:r w:rsidRPr="007E225A">
              <w:t>Не устанавливается</w:t>
            </w:r>
          </w:p>
        </w:tc>
      </w:tr>
      <w:tr w:rsidR="004C4A74" w:rsidRPr="009946F5" w:rsidTr="004C4A74">
        <w:trPr>
          <w:trHeight w:val="196"/>
        </w:trPr>
        <w:tc>
          <w:tcPr>
            <w:tcW w:w="709" w:type="dxa"/>
            <w:tcMar>
              <w:top w:w="28" w:type="dxa"/>
              <w:left w:w="28" w:type="dxa"/>
              <w:bottom w:w="28" w:type="dxa"/>
              <w:right w:w="28" w:type="dxa"/>
            </w:tcMar>
          </w:tcPr>
          <w:p w:rsidR="004C4A74" w:rsidRPr="00FD032E" w:rsidRDefault="004C4A74"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4C4A74" w:rsidRPr="00FD032E" w:rsidRDefault="004C4A74"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4C4A74" w:rsidRPr="00FD032E" w:rsidRDefault="004C4A74"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4C4A74" w:rsidRPr="00FD032E" w:rsidRDefault="004C4A74"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4C4A74" w:rsidRPr="009946F5" w:rsidTr="004C4A74">
        <w:trPr>
          <w:trHeight w:val="196"/>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4C4A74" w:rsidRPr="009946F5" w:rsidTr="004C4A74">
        <w:trPr>
          <w:trHeight w:val="196"/>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4C4A74" w:rsidRPr="009946F5" w:rsidTr="004C4A74">
        <w:trPr>
          <w:trHeight w:val="196"/>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C4A74" w:rsidRPr="009946F5" w:rsidTr="004C4A74">
        <w:trPr>
          <w:trHeight w:val="196"/>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4C4A74" w:rsidRPr="009946F5" w:rsidTr="00AC00D1">
        <w:trPr>
          <w:trHeight w:val="311"/>
        </w:trPr>
        <w:tc>
          <w:tcPr>
            <w:tcW w:w="709" w:type="dxa"/>
            <w:tcMar>
              <w:top w:w="28" w:type="dxa"/>
              <w:left w:w="28" w:type="dxa"/>
              <w:bottom w:w="28" w:type="dxa"/>
              <w:right w:w="28" w:type="dxa"/>
            </w:tcMar>
          </w:tcPr>
          <w:p w:rsidR="004C4A74" w:rsidRPr="007B47CE" w:rsidRDefault="004C4A74" w:rsidP="00074F14">
            <w:pPr>
              <w:pStyle w:val="ConsPlusNormal"/>
              <w:ind w:firstLine="0"/>
              <w:contextualSpacing/>
              <w:jc w:val="center"/>
              <w:rPr>
                <w:rFonts w:asciiTheme="minorHAnsi" w:hAnsiTheme="minorHAnsi"/>
              </w:rPr>
            </w:pPr>
            <w:r w:rsidRPr="007B47CE">
              <w:rPr>
                <w:rFonts w:asciiTheme="minorHAnsi" w:hAnsiTheme="minorHAnsi"/>
              </w:rPr>
              <w:t>4.10</w:t>
            </w:r>
          </w:p>
        </w:tc>
        <w:tc>
          <w:tcPr>
            <w:tcW w:w="2888" w:type="dxa"/>
            <w:tcMar>
              <w:top w:w="28" w:type="dxa"/>
              <w:left w:w="28" w:type="dxa"/>
              <w:bottom w:w="28" w:type="dxa"/>
              <w:right w:w="28" w:type="dxa"/>
            </w:tcMar>
          </w:tcPr>
          <w:p w:rsidR="004C4A74" w:rsidRPr="007B47CE" w:rsidRDefault="004C4A74" w:rsidP="00074F14">
            <w:pPr>
              <w:pStyle w:val="ConsPlusNormal"/>
              <w:ind w:firstLine="0"/>
              <w:contextualSpacing/>
              <w:jc w:val="both"/>
              <w:rPr>
                <w:rFonts w:asciiTheme="minorHAnsi" w:hAnsiTheme="minorHAnsi"/>
              </w:rPr>
            </w:pPr>
            <w:r w:rsidRPr="007B47CE">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4C4A74" w:rsidRPr="007B47CE" w:rsidRDefault="004C4A74" w:rsidP="00074F14">
            <w:pPr>
              <w:pStyle w:val="ConsPlusNormal"/>
              <w:ind w:firstLine="0"/>
              <w:contextualSpacing/>
              <w:rPr>
                <w:rFonts w:asciiTheme="minorHAnsi" w:hAnsiTheme="minorHAnsi"/>
              </w:rPr>
            </w:pPr>
            <w:r w:rsidRPr="007B47CE">
              <w:rPr>
                <w:rFonts w:asciiTheme="minorHAnsi" w:hAnsiTheme="minorHAnsi"/>
              </w:rPr>
              <w:t>Объекты для организации выставок (ярмарок)</w:t>
            </w:r>
          </w:p>
        </w:tc>
        <w:tc>
          <w:tcPr>
            <w:tcW w:w="3021" w:type="dxa"/>
          </w:tcPr>
          <w:p w:rsidR="004C4A74" w:rsidRPr="007B47CE" w:rsidRDefault="004C4A74" w:rsidP="00074F14">
            <w:pPr>
              <w:pStyle w:val="ConsPlusNormal"/>
              <w:ind w:firstLine="0"/>
              <w:contextualSpacing/>
              <w:rPr>
                <w:rFonts w:asciiTheme="minorHAnsi" w:hAnsiTheme="minorHAnsi"/>
              </w:rPr>
            </w:pPr>
            <w:r w:rsidRPr="007B47CE">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C4A74" w:rsidRPr="009946F5" w:rsidTr="007D7D3E">
        <w:trPr>
          <w:trHeight w:val="435"/>
        </w:trPr>
        <w:tc>
          <w:tcPr>
            <w:tcW w:w="709" w:type="dxa"/>
            <w:tcMar>
              <w:top w:w="28" w:type="dxa"/>
              <w:left w:w="28" w:type="dxa"/>
              <w:bottom w:w="28" w:type="dxa"/>
              <w:right w:w="28" w:type="dxa"/>
            </w:tcMar>
          </w:tcPr>
          <w:p w:rsidR="004C4A74" w:rsidRPr="00783868" w:rsidRDefault="004C4A74" w:rsidP="004D69CC">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4C4A74" w:rsidRPr="00783868" w:rsidRDefault="004C4A74" w:rsidP="00DF4145">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4C4A74" w:rsidRPr="00783868" w:rsidRDefault="004C4A74"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bl>
    <w:p w:rsidR="00A67A1E" w:rsidRDefault="00A67A1E" w:rsidP="00A67A1E">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A67A1E" w:rsidRPr="00861A58" w:rsidRDefault="00A67A1E" w:rsidP="00A67A1E">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A67A1E" w:rsidRPr="008B15A9" w:rsidTr="004D69C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rPr>
                <w:rFonts w:cstheme="minorHAnsi"/>
                <w:sz w:val="24"/>
                <w:szCs w:val="24"/>
              </w:rPr>
            </w:pPr>
            <w:r w:rsidRPr="00AC00D1">
              <w:rPr>
                <w:rFonts w:eastAsia="Times New Roman" w:cstheme="minorHAnsi"/>
                <w:lang w:eastAsia="ru-RU"/>
              </w:rPr>
              <w:lastRenderedPageBreak/>
              <w:t>Параметры разрешённого строительства, реконструкции объектов капитального строительства</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Площадь земельного участка</w:t>
            </w:r>
          </w:p>
        </w:tc>
      </w:tr>
      <w:tr w:rsidR="00A67A1E" w:rsidRPr="008B15A9" w:rsidTr="004D69CC">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rPr>
          <w:trHeight w:val="218"/>
        </w:trPr>
        <w:tc>
          <w:tcPr>
            <w:tcW w:w="1572" w:type="pct"/>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ConsPlusNormal"/>
              <w:ind w:firstLine="0"/>
              <w:contextualSpacing/>
              <w:rPr>
                <w:rFonts w:asciiTheme="minorHAnsi" w:hAnsiTheme="minorHAnsi" w:cstheme="minorHAnsi"/>
              </w:rPr>
            </w:pPr>
            <w:r w:rsidRPr="00AC00D1">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A67A1E" w:rsidRPr="00AC00D1" w:rsidRDefault="00A67A1E" w:rsidP="004D69CC">
            <w:pPr>
              <w:pStyle w:val="ConsPlusNormal"/>
              <w:ind w:firstLine="0"/>
              <w:contextualSpacing/>
              <w:jc w:val="both"/>
              <w:rPr>
                <w:rFonts w:asciiTheme="minorHAnsi" w:hAnsiTheme="minorHAnsi" w:cstheme="minorHAnsi"/>
              </w:rPr>
            </w:pPr>
            <w:r w:rsidRPr="00AC00D1">
              <w:rPr>
                <w:rFonts w:asciiTheme="minorHAnsi" w:hAnsiTheme="minorHAnsi"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Количество этажей</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Высота зданий, сооружений</w:t>
            </w:r>
          </w:p>
        </w:tc>
      </w:tr>
      <w:tr w:rsidR="00A67A1E" w:rsidRPr="008B15A9" w:rsidTr="004D69CC">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67A1E" w:rsidP="004D69CC">
            <w:pPr>
              <w:spacing w:before="0" w:after="0" w:line="240" w:lineRule="auto"/>
              <w:contextualSpacing/>
              <w:rPr>
                <w:rFonts w:cstheme="minorHAnsi"/>
              </w:rPr>
            </w:pPr>
            <w:r w:rsidRPr="00AC00D1">
              <w:rPr>
                <w:rFonts w:cstheme="minorHAnsi"/>
              </w:rPr>
              <w:t>не устанавливается</w:t>
            </w:r>
          </w:p>
        </w:tc>
      </w:tr>
      <w:tr w:rsidR="00A67A1E"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pStyle w:val="104"/>
              <w:contextualSpacing/>
              <w:rPr>
                <w:rFonts w:asciiTheme="minorHAnsi" w:hAnsiTheme="minorHAnsi" w:cstheme="minorHAnsi"/>
                <w:sz w:val="24"/>
                <w:szCs w:val="24"/>
                <w:lang w:val="ru-RU"/>
              </w:rPr>
            </w:pPr>
            <w:r w:rsidRPr="00AC00D1">
              <w:rPr>
                <w:rFonts w:asciiTheme="minorHAnsi" w:hAnsiTheme="minorHAnsi" w:cstheme="minorHAnsi"/>
                <w:sz w:val="24"/>
                <w:szCs w:val="24"/>
                <w:lang w:val="ru-RU"/>
              </w:rPr>
              <w:t xml:space="preserve">Процент застройки </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AC00D1" w:rsidP="004D69CC">
            <w:pPr>
              <w:spacing w:before="0" w:after="0" w:line="240" w:lineRule="auto"/>
              <w:contextualSpacing/>
              <w:jc w:val="both"/>
              <w:rPr>
                <w:rFonts w:cstheme="minorHAnsi"/>
              </w:rPr>
            </w:pPr>
            <w:r>
              <w:rPr>
                <w:rFonts w:cstheme="minorHAnsi"/>
              </w:rPr>
              <w:t>85%</w:t>
            </w:r>
          </w:p>
        </w:tc>
      </w:tr>
      <w:tr w:rsidR="00A67A1E"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67A1E" w:rsidRPr="00AC00D1" w:rsidRDefault="00A67A1E" w:rsidP="004D69CC">
            <w:pPr>
              <w:spacing w:before="0" w:after="0" w:line="240" w:lineRule="auto"/>
              <w:contextualSpacing/>
              <w:rPr>
                <w:rFonts w:cstheme="minorHAnsi"/>
              </w:rPr>
            </w:pPr>
            <w:r w:rsidRPr="00AC00D1">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67A1E" w:rsidRPr="00AC00D1" w:rsidRDefault="00550118" w:rsidP="004D69CC">
            <w:pPr>
              <w:spacing w:before="0" w:after="0" w:line="240" w:lineRule="auto"/>
              <w:contextualSpacing/>
              <w:rPr>
                <w:rFonts w:cstheme="minorHAnsi"/>
              </w:rPr>
            </w:pPr>
            <w:r w:rsidRPr="00AC00D1">
              <w:rPr>
                <w:rFonts w:cstheme="minorHAnsi"/>
              </w:rPr>
              <w:t>не устанавливается</w:t>
            </w:r>
          </w:p>
        </w:tc>
      </w:tr>
      <w:tr w:rsidR="003A4C30" w:rsidRPr="008B15A9"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A4C30" w:rsidRPr="00AC00D1" w:rsidRDefault="003A4C30" w:rsidP="004D69CC">
            <w:pPr>
              <w:spacing w:before="0" w:after="0" w:line="240" w:lineRule="auto"/>
              <w:contextualSpacing/>
              <w:rPr>
                <w:rFonts w:cstheme="minorHAnsi"/>
                <w:b/>
                <w:sz w:val="24"/>
                <w:szCs w:val="24"/>
              </w:rPr>
            </w:pPr>
            <w:r w:rsidRPr="00AC00D1">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3A4C30" w:rsidRPr="00AC00D1" w:rsidRDefault="003A4C30" w:rsidP="00550118">
            <w:pPr>
              <w:spacing w:before="0" w:after="0" w:line="240" w:lineRule="auto"/>
              <w:contextualSpacing/>
              <w:rPr>
                <w:rFonts w:cstheme="minorHAnsi"/>
                <w:b/>
              </w:rPr>
            </w:pPr>
            <w:r w:rsidRPr="00AC00D1">
              <w:rPr>
                <w:rFonts w:cstheme="minorHAnsi"/>
              </w:rPr>
              <w:t>не устанавливается</w:t>
            </w:r>
          </w:p>
        </w:tc>
      </w:tr>
    </w:tbl>
    <w:p w:rsidR="00A67A1E" w:rsidRDefault="00A67A1E" w:rsidP="00A67A1E">
      <w:pPr>
        <w:pStyle w:val="1ffd"/>
        <w:contextualSpacing/>
        <w:jc w:val="both"/>
        <w:rPr>
          <w:rFonts w:asciiTheme="minorHAnsi" w:hAnsiTheme="minorHAnsi" w:cstheme="minorHAnsi"/>
          <w:b/>
          <w:sz w:val="24"/>
          <w:szCs w:val="24"/>
        </w:rPr>
      </w:pPr>
    </w:p>
    <w:p w:rsidR="00A67A1E" w:rsidRPr="001E4F02" w:rsidRDefault="00A67A1E" w:rsidP="00A67A1E">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A67A1E" w:rsidRPr="00567056" w:rsidRDefault="00A67A1E" w:rsidP="00A67A1E">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A67A1E" w:rsidRPr="00036692" w:rsidTr="004D69CC">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Минимальная площадь озелененных территорий</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3</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70 % территории земельного участка</w:t>
            </w:r>
          </w:p>
        </w:tc>
      </w:tr>
      <w:tr w:rsidR="00A67A1E" w:rsidRPr="00036692" w:rsidTr="00550118">
        <w:trPr>
          <w:trHeight w:val="487"/>
        </w:trPr>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550118"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Больничные учреждения</w:t>
            </w:r>
          </w:p>
          <w:p w:rsidR="00A67A1E" w:rsidRPr="00AC00D1" w:rsidRDefault="00A67A1E" w:rsidP="004D69CC">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 xml:space="preserve">60 </w:t>
            </w:r>
            <w:r w:rsidR="00550118" w:rsidRPr="00AC00D1">
              <w:rPr>
                <w:rFonts w:eastAsia="Calibri" w:cstheme="minorHAnsi"/>
                <w:lang w:val="x-none" w:eastAsia="ar-SA"/>
              </w:rPr>
              <w:t>%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550118"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Объекты</w:t>
            </w:r>
            <w:r w:rsidR="00A67A1E" w:rsidRPr="00AC00D1">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40 % территории земельного участка</w:t>
            </w:r>
          </w:p>
          <w:p w:rsidR="00A67A1E" w:rsidRPr="00AC00D1" w:rsidRDefault="00A67A1E" w:rsidP="00550118">
            <w:pPr>
              <w:spacing w:before="0" w:after="0" w:line="240" w:lineRule="auto"/>
              <w:contextualSpacing/>
              <w:rPr>
                <w:rFonts w:eastAsia="Calibri" w:cstheme="minorHAnsi"/>
                <w:lang w:eastAsia="ar-SA"/>
              </w:rPr>
            </w:pP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Прочие, за исключением объектов коммунального</w:t>
            </w:r>
          </w:p>
          <w:p w:rsidR="00A67A1E" w:rsidRPr="00AC00D1" w:rsidRDefault="00A67A1E" w:rsidP="004D69CC">
            <w:pPr>
              <w:spacing w:before="0" w:after="0" w:line="240" w:lineRule="auto"/>
              <w:contextualSpacing/>
              <w:jc w:val="center"/>
              <w:rPr>
                <w:rFonts w:eastAsia="Calibri" w:cstheme="minorHAnsi"/>
                <w:lang w:val="x-none" w:eastAsia="ar-SA"/>
              </w:rPr>
            </w:pPr>
            <w:r w:rsidRPr="00AC00D1">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15 % территории земельного участка</w:t>
            </w:r>
          </w:p>
        </w:tc>
      </w:tr>
      <w:tr w:rsidR="00A67A1E" w:rsidRPr="00036692" w:rsidTr="004D69CC">
        <w:tc>
          <w:tcPr>
            <w:tcW w:w="540"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A67A1E" w:rsidRPr="00AC00D1" w:rsidRDefault="00550118" w:rsidP="00550118">
            <w:pPr>
              <w:snapToGrid w:val="0"/>
              <w:spacing w:before="0" w:after="0" w:line="240" w:lineRule="auto"/>
              <w:contextualSpacing/>
              <w:jc w:val="center"/>
              <w:rPr>
                <w:rFonts w:eastAsia="Calibri" w:cstheme="minorHAnsi"/>
                <w:lang w:eastAsia="ar-SA"/>
              </w:rPr>
            </w:pPr>
            <w:r w:rsidRPr="00AC00D1">
              <w:rPr>
                <w:rFonts w:eastAsia="Calibri" w:cstheme="minorHAnsi"/>
                <w:lang w:val="x-none" w:eastAsia="ar-SA"/>
              </w:rPr>
              <w:t>не устанавливается</w:t>
            </w:r>
          </w:p>
        </w:tc>
      </w:tr>
    </w:tbl>
    <w:p w:rsidR="00A67A1E" w:rsidRPr="00567056"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A67A1E" w:rsidRPr="00567056" w:rsidRDefault="00A67A1E" w:rsidP="00A67A1E">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A67A1E" w:rsidRPr="00036692" w:rsidTr="004D69CC">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Минимальное количество</w:t>
            </w:r>
          </w:p>
          <w:p w:rsidR="00A67A1E" w:rsidRPr="00AC00D1" w:rsidRDefault="00A67A1E" w:rsidP="004D69CC">
            <w:pPr>
              <w:widowControl w:val="0"/>
              <w:autoSpaceDE w:val="0"/>
              <w:autoSpaceDN w:val="0"/>
              <w:spacing w:before="0" w:after="0" w:line="240" w:lineRule="auto"/>
              <w:contextualSpacing/>
              <w:jc w:val="center"/>
              <w:rPr>
                <w:rFonts w:eastAsia="Times New Roman" w:cstheme="minorHAnsi"/>
                <w:lang w:eastAsia="ru-RU"/>
              </w:rPr>
            </w:pPr>
            <w:r w:rsidRPr="00AC00D1">
              <w:rPr>
                <w:rFonts w:eastAsia="Times New Roman" w:cstheme="minorHAnsi"/>
                <w:lang w:eastAsia="ru-RU"/>
              </w:rPr>
              <w:t>машино-мест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9 машино-мест на 100 гостиничных мест</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A67A1E" w:rsidRPr="00036692" w:rsidTr="004D69CC">
        <w:tc>
          <w:tcPr>
            <w:tcW w:w="716" w:type="dxa"/>
            <w:tcBorders>
              <w:top w:val="single" w:sz="4" w:space="0" w:color="000000"/>
              <w:left w:val="single" w:sz="4" w:space="0" w:color="000000"/>
              <w:bottom w:val="single" w:sz="4" w:space="0" w:color="000000"/>
              <w:right w:val="nil"/>
            </w:tcBorders>
            <w:vAlign w:val="center"/>
            <w:hideMark/>
          </w:tcPr>
          <w:p w:rsidR="00A67A1E" w:rsidRPr="00AC00D1" w:rsidRDefault="00550118" w:rsidP="004D69CC">
            <w:pPr>
              <w:snapToGrid w:val="0"/>
              <w:spacing w:before="0" w:after="0" w:line="240" w:lineRule="auto"/>
              <w:contextualSpacing/>
              <w:jc w:val="center"/>
              <w:rPr>
                <w:rFonts w:eastAsia="Calibri" w:cstheme="minorHAnsi"/>
                <w:lang w:eastAsia="ar-SA"/>
              </w:rPr>
            </w:pPr>
            <w:r w:rsidRPr="00AC00D1">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A67A1E" w:rsidRPr="00AC00D1" w:rsidRDefault="00A67A1E" w:rsidP="00550118">
            <w:pPr>
              <w:snapToGrid w:val="0"/>
              <w:spacing w:before="0" w:after="0" w:line="240" w:lineRule="auto"/>
              <w:contextualSpacing/>
              <w:jc w:val="center"/>
              <w:rPr>
                <w:rFonts w:eastAsia="Calibri" w:cstheme="minorHAnsi"/>
                <w:lang w:val="x-none" w:eastAsia="ar-SA"/>
              </w:rPr>
            </w:pPr>
            <w:r w:rsidRPr="00AC00D1">
              <w:rPr>
                <w:rFonts w:eastAsia="Calibri" w:cstheme="minorHAnsi"/>
                <w:lang w:eastAsia="ar-SA"/>
              </w:rPr>
              <w:t>Поликлини</w:t>
            </w:r>
            <w:r w:rsidR="00550118" w:rsidRPr="00AC00D1">
              <w:rPr>
                <w:rFonts w:eastAsia="Calibri" w:cstheme="minorHAnsi"/>
                <w:lang w:eastAsia="ar-SA"/>
              </w:rPr>
              <w:t>к</w:t>
            </w:r>
            <w:r w:rsidRPr="00AC00D1">
              <w:rPr>
                <w:rFonts w:eastAsia="Calibri" w:cstheme="minorHAnsi"/>
                <w:lang w:eastAsia="ar-SA"/>
              </w:rPr>
              <w:t>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A67A1E" w:rsidRPr="00AC00D1" w:rsidRDefault="00A67A1E" w:rsidP="004D69CC">
            <w:pPr>
              <w:snapToGrid w:val="0"/>
              <w:spacing w:before="0" w:after="0" w:line="240" w:lineRule="auto"/>
              <w:contextualSpacing/>
              <w:jc w:val="center"/>
              <w:rPr>
                <w:rFonts w:eastAsia="Calibri" w:cstheme="minorHAnsi"/>
                <w:lang w:val="x-none" w:eastAsia="ar-SA"/>
              </w:rPr>
            </w:pPr>
            <w:r w:rsidRPr="00AC00D1">
              <w:rPr>
                <w:rFonts w:eastAsia="Calibri" w:cstheme="minorHAnsi"/>
                <w:lang w:val="x-none" w:eastAsia="ar-SA"/>
              </w:rPr>
              <w:t>1 машино-место на 20 койко-мест, а также 1 машино-место на 5 работников</w:t>
            </w:r>
          </w:p>
        </w:tc>
      </w:tr>
    </w:tbl>
    <w:p w:rsidR="00A67A1E" w:rsidRPr="00186B9E" w:rsidRDefault="00A67A1E" w:rsidP="00A67A1E">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lastRenderedPageBreak/>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550118">
        <w:rPr>
          <w:rFonts w:ascii="Calibri" w:hAnsi="Calibri" w:cs="Times New Roman"/>
          <w:sz w:val="24"/>
          <w:szCs w:val="24"/>
          <w:lang w:val="en-US" w:eastAsia="ru-RU"/>
        </w:rPr>
        <w:t>I</w:t>
      </w:r>
      <w:r>
        <w:rPr>
          <w:rFonts w:ascii="Calibri" w:hAnsi="Calibri" w:cs="Times New Roman"/>
          <w:sz w:val="24"/>
          <w:szCs w:val="24"/>
          <w:lang w:eastAsia="ru-RU"/>
        </w:rPr>
        <w:t xml:space="preserve">V. </w:t>
      </w:r>
    </w:p>
    <w:p w:rsidR="00C635E7" w:rsidRDefault="00C635E7"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4C4A74" w:rsidRDefault="004C4A74"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31885" w:rsidRPr="00861A58" w:rsidRDefault="00A31885" w:rsidP="00A31885">
      <w:pPr>
        <w:pStyle w:val="32"/>
      </w:pPr>
      <w:bookmarkStart w:id="76" w:name="_Toc32496179"/>
      <w:r w:rsidRPr="00681530">
        <w:t xml:space="preserve">Статья </w:t>
      </w:r>
      <w:r w:rsidRPr="00EF7160">
        <w:t>3</w:t>
      </w:r>
      <w:r w:rsidR="00195025">
        <w:t>4</w:t>
      </w:r>
      <w:r w:rsidRPr="00681530">
        <w:t xml:space="preserve">. Градостроительный регламент зоны </w:t>
      </w:r>
      <w:r w:rsidR="00221BA4" w:rsidRPr="00221BA4">
        <w:t>производственно-коммунальных объектов II - III класса опасности</w:t>
      </w:r>
      <w:r w:rsidRPr="00681530">
        <w:t xml:space="preserve"> (</w:t>
      </w:r>
      <w:r w:rsidR="00221BA4">
        <w:t>П</w:t>
      </w:r>
      <w:r>
        <w:t>2</w:t>
      </w:r>
      <w:r w:rsidRPr="00681530">
        <w:t>)</w:t>
      </w:r>
      <w:bookmarkEnd w:id="76"/>
    </w:p>
    <w:p w:rsidR="00A31885" w:rsidRPr="00EF7160" w:rsidRDefault="00A31885" w:rsidP="00A3188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0A39FF">
        <w:rPr>
          <w:rFonts w:ascii="Arial" w:eastAsia="Times New Roman" w:hAnsi="Arial" w:cs="Arial"/>
          <w:b/>
          <w:sz w:val="24"/>
          <w:szCs w:val="24"/>
          <w:lang w:eastAsia="ru-RU"/>
        </w:rPr>
        <w:t xml:space="preserve"> </w:t>
      </w:r>
      <w:r w:rsidR="000A39FF" w:rsidRPr="00AC00D1">
        <w:rPr>
          <w:rFonts w:ascii="Calibri" w:eastAsia="Times New Roman" w:hAnsi="Calibri" w:cs="Times New Roman"/>
          <w:b/>
          <w:color w:val="000000" w:themeColor="text1"/>
          <w:sz w:val="24"/>
          <w:szCs w:val="24"/>
          <w:lang w:eastAsia="ru-RU"/>
        </w:rPr>
        <w:t xml:space="preserve">Зона </w:t>
      </w:r>
      <w:r w:rsidR="005527B6" w:rsidRPr="00AC00D1">
        <w:rPr>
          <w:rFonts w:ascii="Calibri" w:eastAsia="Times New Roman" w:hAnsi="Calibri" w:cs="Times New Roman"/>
          <w:b/>
          <w:color w:val="000000" w:themeColor="text1"/>
          <w:sz w:val="24"/>
          <w:szCs w:val="24"/>
          <w:lang w:eastAsia="ru-RU"/>
        </w:rPr>
        <w:t>П</w:t>
      </w:r>
      <w:r w:rsidR="000A39FF" w:rsidRPr="00AC00D1">
        <w:rPr>
          <w:rFonts w:ascii="Calibri" w:eastAsia="Times New Roman" w:hAnsi="Calibri" w:cs="Times New Roman"/>
          <w:b/>
          <w:color w:val="000000" w:themeColor="text1"/>
          <w:sz w:val="24"/>
          <w:szCs w:val="24"/>
          <w:lang w:eastAsia="ru-RU"/>
        </w:rPr>
        <w:t>2</w:t>
      </w:r>
      <w:r w:rsidR="000A39FF" w:rsidRPr="000A39FF">
        <w:rPr>
          <w:rFonts w:ascii="Calibri" w:eastAsia="Times New Roman" w:hAnsi="Calibri" w:cs="Times New Roman"/>
          <w:color w:val="000000" w:themeColor="text1"/>
          <w:sz w:val="24"/>
          <w:szCs w:val="24"/>
          <w:lang w:eastAsia="ru-RU"/>
        </w:rPr>
        <w:t xml:space="preserve"> </w:t>
      </w:r>
      <w:r w:rsidR="005527B6">
        <w:rPr>
          <w:rFonts w:ascii="Calibri" w:eastAsia="Times New Roman" w:hAnsi="Calibri" w:cs="Times New Roman"/>
          <w:color w:val="000000" w:themeColor="text1"/>
          <w:sz w:val="24"/>
          <w:szCs w:val="24"/>
          <w:lang w:eastAsia="ru-RU"/>
        </w:rPr>
        <w:t>у</w:t>
      </w:r>
      <w:r w:rsidR="000A39FF" w:rsidRPr="00EF7160">
        <w:rPr>
          <w:rFonts w:ascii="Calibri" w:eastAsia="Times New Roman" w:hAnsi="Calibri" w:cs="Times New Roman"/>
          <w:color w:val="000000" w:themeColor="text1"/>
          <w:sz w:val="24"/>
          <w:szCs w:val="24"/>
          <w:lang w:eastAsia="ru-RU"/>
        </w:rPr>
        <w:t xml:space="preserve">становлена для </w:t>
      </w:r>
      <w:r w:rsidR="005527B6" w:rsidRPr="007F14EC">
        <w:rPr>
          <w:rFonts w:ascii="Calibri" w:eastAsia="Times New Roman" w:hAnsi="Calibri" w:cs="Times New Roman"/>
          <w:color w:val="000000" w:themeColor="text1"/>
          <w:sz w:val="24"/>
          <w:szCs w:val="24"/>
          <w:lang w:eastAsia="ru-RU"/>
        </w:rPr>
        <w:t>формирования комплексов производственных, коммунальных предприятий, складских баз II-III класса опасности и ниже,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в единой зоне возможно при соблюдении нормативных санитарных требований</w:t>
      </w:r>
      <w:r w:rsidR="000A39FF" w:rsidRPr="00EF7160">
        <w:rPr>
          <w:rFonts w:ascii="Calibri" w:eastAsia="Times New Roman" w:hAnsi="Calibri" w:cs="Times New Roman"/>
          <w:color w:val="000000" w:themeColor="text1"/>
          <w:sz w:val="24"/>
          <w:szCs w:val="24"/>
          <w:lang w:eastAsia="ru-RU"/>
        </w:rPr>
        <w:t>.</w:t>
      </w:r>
    </w:p>
    <w:p w:rsidR="00A31885" w:rsidRDefault="00A31885" w:rsidP="00A3188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C21AF8">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D69CC" w:rsidRPr="007E0A41" w:rsidTr="004D69CC">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4D69CC" w:rsidRPr="007E0A41" w:rsidTr="004D69CC">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D69CC" w:rsidRPr="00103944"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4D69CC" w:rsidRPr="002250D7" w:rsidRDefault="00AC00D1" w:rsidP="004D69CC">
            <w:pPr>
              <w:spacing w:before="0" w:after="0" w:line="240" w:lineRule="auto"/>
              <w:contextualSpacing/>
            </w:pPr>
            <w:r>
              <w:rPr>
                <w:color w:val="000000" w:themeColor="text1"/>
              </w:rPr>
              <w:t xml:space="preserve">Хозяйственные постройки, </w:t>
            </w:r>
            <w:r w:rsidRPr="00A949EB">
              <w:rPr>
                <w:color w:val="000000" w:themeColor="text1"/>
              </w:rPr>
              <w:t>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4D69CC" w:rsidRPr="002250D7" w:rsidRDefault="004D69CC" w:rsidP="004D69CC">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4D69CC" w:rsidRPr="00AC00D1" w:rsidRDefault="00AC00D1" w:rsidP="004D69CC">
            <w:pPr>
              <w:pStyle w:val="ConsPlusNormal"/>
              <w:ind w:firstLine="0"/>
              <w:contextualSpacing/>
              <w:rPr>
                <w:rFonts w:asciiTheme="minorHAnsi" w:hAnsiTheme="minorHAnsi" w:cstheme="minorHAnsi"/>
              </w:rPr>
            </w:pPr>
            <w:r w:rsidRPr="00AC00D1">
              <w:rPr>
                <w:rFonts w:asciiTheme="minorHAnsi" w:hAnsiTheme="minorHAnsi"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C223C9" w:rsidRDefault="004D69CC" w:rsidP="004D69CC">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4D69CC" w:rsidRPr="00C223C9" w:rsidRDefault="004D69CC" w:rsidP="004D69CC">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4D69CC" w:rsidRPr="002250D7" w:rsidRDefault="004D69CC" w:rsidP="004D69CC">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4D69CC" w:rsidRPr="002250D7" w:rsidRDefault="004D69CC" w:rsidP="004D69CC">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285"/>
        </w:trPr>
        <w:tc>
          <w:tcPr>
            <w:tcW w:w="709" w:type="dxa"/>
            <w:tcMar>
              <w:top w:w="28" w:type="dxa"/>
              <w:left w:w="28" w:type="dxa"/>
              <w:bottom w:w="28" w:type="dxa"/>
              <w:right w:w="28" w:type="dxa"/>
            </w:tcMar>
          </w:tcPr>
          <w:p w:rsidR="004D69CC" w:rsidRPr="003764EB" w:rsidRDefault="004D69CC" w:rsidP="004D69CC">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4D69CC" w:rsidRPr="002250D7" w:rsidRDefault="004D69CC" w:rsidP="004D69CC">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4D69CC" w:rsidRPr="002250D7" w:rsidRDefault="004D69CC" w:rsidP="004D69CC">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D69CC" w:rsidRPr="000B4DEC" w:rsidTr="004D69CC">
        <w:trPr>
          <w:trHeight w:val="1953"/>
        </w:trPr>
        <w:tc>
          <w:tcPr>
            <w:tcW w:w="709" w:type="dxa"/>
            <w:tcMar>
              <w:top w:w="28" w:type="dxa"/>
              <w:left w:w="28" w:type="dxa"/>
              <w:bottom w:w="28" w:type="dxa"/>
              <w:right w:w="28" w:type="dxa"/>
            </w:tcMar>
          </w:tcPr>
          <w:p w:rsidR="004D69CC" w:rsidRPr="003764EB" w:rsidRDefault="004D69CC" w:rsidP="004D69CC">
            <w:pPr>
              <w:pStyle w:val="ConsPlusNormal"/>
              <w:ind w:firstLine="0"/>
              <w:contextualSpacing/>
              <w:jc w:val="center"/>
              <w:rPr>
                <w:highlight w:val="yellow"/>
              </w:rPr>
            </w:pPr>
            <w:r w:rsidRPr="00C223C9">
              <w:rPr>
                <w:rFonts w:asciiTheme="minorHAnsi" w:hAnsiTheme="minorHAnsi"/>
              </w:rPr>
              <w:lastRenderedPageBreak/>
              <w:t>1.18</w:t>
            </w:r>
          </w:p>
        </w:tc>
        <w:tc>
          <w:tcPr>
            <w:tcW w:w="2888" w:type="dxa"/>
            <w:tcMar>
              <w:top w:w="28" w:type="dxa"/>
              <w:left w:w="28" w:type="dxa"/>
              <w:bottom w:w="28" w:type="dxa"/>
              <w:right w:w="28" w:type="dxa"/>
            </w:tcMar>
          </w:tcPr>
          <w:p w:rsidR="004D69CC" w:rsidRPr="002250D7" w:rsidRDefault="004D69CC" w:rsidP="004D69CC">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4D69CC" w:rsidRPr="002250D7" w:rsidRDefault="004D69CC" w:rsidP="004D69CC">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4D69CC" w:rsidRPr="002250D7" w:rsidRDefault="00AC00D1" w:rsidP="004D69CC">
            <w:pPr>
              <w:spacing w:before="0" w:after="0" w:line="240" w:lineRule="auto"/>
              <w:contextualSpacing/>
            </w:pPr>
            <w:r w:rsidRPr="00AC00D1">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AC00D1" w:rsidRPr="000B4DEC" w:rsidTr="00AC00D1">
        <w:trPr>
          <w:trHeight w:val="254"/>
        </w:trPr>
        <w:tc>
          <w:tcPr>
            <w:tcW w:w="709" w:type="dxa"/>
            <w:tcMar>
              <w:top w:w="28" w:type="dxa"/>
              <w:left w:w="28" w:type="dxa"/>
              <w:bottom w:w="28" w:type="dxa"/>
              <w:right w:w="28" w:type="dxa"/>
            </w:tcMar>
          </w:tcPr>
          <w:p w:rsidR="00AC00D1" w:rsidRPr="00974788" w:rsidRDefault="00AC00D1" w:rsidP="00074F14">
            <w:pPr>
              <w:pStyle w:val="ConsPlusNormal"/>
              <w:ind w:firstLine="0"/>
              <w:contextualSpacing/>
              <w:jc w:val="center"/>
              <w:rPr>
                <w:rFonts w:asciiTheme="minorHAnsi" w:hAnsiTheme="minorHAnsi"/>
                <w:color w:val="000000" w:themeColor="text1"/>
              </w:rPr>
            </w:pPr>
            <w:r w:rsidRPr="00974788">
              <w:rPr>
                <w:rFonts w:asciiTheme="minorHAnsi" w:hAnsiTheme="minorHAnsi"/>
                <w:color w:val="000000" w:themeColor="text1"/>
              </w:rPr>
              <w:t>2.7.1</w:t>
            </w:r>
          </w:p>
        </w:tc>
        <w:tc>
          <w:tcPr>
            <w:tcW w:w="2888" w:type="dxa"/>
            <w:tcMar>
              <w:top w:w="28" w:type="dxa"/>
              <w:left w:w="28" w:type="dxa"/>
              <w:bottom w:w="28" w:type="dxa"/>
              <w:right w:w="28" w:type="dxa"/>
            </w:tcMar>
          </w:tcPr>
          <w:p w:rsidR="00AC00D1" w:rsidRPr="00974788" w:rsidRDefault="00AC00D1" w:rsidP="00074F14">
            <w:pPr>
              <w:autoSpaceDE w:val="0"/>
              <w:autoSpaceDN w:val="0"/>
              <w:spacing w:before="0" w:after="0" w:line="240" w:lineRule="auto"/>
              <w:contextualSpacing/>
              <w:rPr>
                <w:rFonts w:eastAsia="Times New Roman" w:cs="Arial"/>
                <w:lang w:eastAsia="ru-RU"/>
              </w:rPr>
            </w:pPr>
            <w:r w:rsidRPr="00974788">
              <w:rPr>
                <w:rFonts w:eastAsia="Times New Roman" w:cs="Arial"/>
                <w:lang w:eastAsia="ru-RU"/>
              </w:rPr>
              <w:t>Хранение автотранспорта</w:t>
            </w:r>
          </w:p>
        </w:tc>
        <w:tc>
          <w:tcPr>
            <w:tcW w:w="3021" w:type="dxa"/>
            <w:tcMar>
              <w:top w:w="28" w:type="dxa"/>
              <w:left w:w="28" w:type="dxa"/>
              <w:bottom w:w="28" w:type="dxa"/>
              <w:right w:w="28" w:type="dxa"/>
            </w:tcMar>
          </w:tcPr>
          <w:p w:rsidR="00AC00D1" w:rsidRPr="00974788" w:rsidRDefault="00AC00D1" w:rsidP="00074F14">
            <w:pPr>
              <w:autoSpaceDE w:val="0"/>
              <w:autoSpaceDN w:val="0"/>
              <w:spacing w:before="0" w:after="0" w:line="240" w:lineRule="auto"/>
              <w:contextualSpacing/>
              <w:rPr>
                <w:rFonts w:eastAsia="Times New Roman" w:cs="Arial"/>
                <w:lang w:eastAsia="ru-RU"/>
              </w:rPr>
            </w:pPr>
            <w:r w:rsidRPr="00974788">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AC00D1" w:rsidRPr="00974788" w:rsidRDefault="00AC00D1" w:rsidP="00074F14">
            <w:pPr>
              <w:spacing w:before="0" w:after="0" w:line="240" w:lineRule="auto"/>
              <w:contextualSpacing/>
              <w:rPr>
                <w:rFonts w:eastAsia="Times New Roman" w:cs="Arial"/>
                <w:color w:val="000000" w:themeColor="text1"/>
                <w:lang w:eastAsia="ru-RU"/>
              </w:rPr>
            </w:pPr>
            <w:r w:rsidRPr="00974788">
              <w:rPr>
                <w:rFonts w:eastAsia="Times New Roman" w:cs="Arial"/>
                <w:color w:val="000000" w:themeColor="text1"/>
                <w:lang w:eastAsia="ru-RU"/>
              </w:rPr>
              <w:t>Не устанавливается</w:t>
            </w:r>
          </w:p>
        </w:tc>
      </w:tr>
      <w:tr w:rsidR="004C4A74" w:rsidRPr="000B4DEC" w:rsidTr="00AC00D1">
        <w:trPr>
          <w:trHeight w:val="254"/>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4C4A74" w:rsidRPr="00601ED5" w:rsidRDefault="004C4A74"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4C4A74" w:rsidRPr="00601ED5" w:rsidRDefault="004C4A74"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C4A74" w:rsidRPr="000B4DEC" w:rsidTr="00AC00D1">
        <w:trPr>
          <w:trHeight w:val="254"/>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4C4A74" w:rsidRPr="00634DE8" w:rsidRDefault="004C4A74"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4C4A74" w:rsidRPr="00634DE8" w:rsidRDefault="004C4A74"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4C4A74" w:rsidRPr="000B4DEC" w:rsidTr="00AC00D1">
        <w:trPr>
          <w:trHeight w:val="254"/>
        </w:trPr>
        <w:tc>
          <w:tcPr>
            <w:tcW w:w="709" w:type="dxa"/>
            <w:tcMar>
              <w:top w:w="28" w:type="dxa"/>
              <w:left w:w="28" w:type="dxa"/>
              <w:bottom w:w="28" w:type="dxa"/>
              <w:right w:w="28" w:type="dxa"/>
            </w:tcMar>
          </w:tcPr>
          <w:p w:rsidR="004C4A74" w:rsidRPr="000A0DBC" w:rsidRDefault="004C4A74"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4C4A74" w:rsidRPr="000A0DBC" w:rsidRDefault="004C4A74"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4C4A74" w:rsidRPr="000A0DBC" w:rsidRDefault="004C4A74"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4C4A74" w:rsidRPr="000A0DBC" w:rsidRDefault="004C4A74"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C4A74" w:rsidRPr="000B4DEC" w:rsidTr="00AC00D1">
        <w:trPr>
          <w:trHeight w:val="254"/>
        </w:trPr>
        <w:tc>
          <w:tcPr>
            <w:tcW w:w="709" w:type="dxa"/>
            <w:tcMar>
              <w:top w:w="28" w:type="dxa"/>
              <w:left w:w="28" w:type="dxa"/>
              <w:bottom w:w="28" w:type="dxa"/>
              <w:right w:w="28" w:type="dxa"/>
            </w:tcMar>
          </w:tcPr>
          <w:p w:rsidR="004C4A74" w:rsidRPr="00CB45E3" w:rsidRDefault="004C4A74" w:rsidP="00074F14">
            <w:pPr>
              <w:pStyle w:val="ConsPlusNormal"/>
              <w:ind w:firstLine="0"/>
              <w:contextualSpacing/>
              <w:jc w:val="center"/>
              <w:rPr>
                <w:rFonts w:asciiTheme="minorHAnsi" w:hAnsiTheme="minorHAnsi"/>
              </w:rPr>
            </w:pPr>
            <w:r w:rsidRPr="00CB45E3">
              <w:rPr>
                <w:rFonts w:asciiTheme="minorHAnsi" w:hAnsiTheme="minorHAnsi"/>
              </w:rPr>
              <w:t>4.9</w:t>
            </w:r>
          </w:p>
        </w:tc>
        <w:tc>
          <w:tcPr>
            <w:tcW w:w="2888" w:type="dxa"/>
            <w:tcMar>
              <w:top w:w="28" w:type="dxa"/>
              <w:left w:w="28" w:type="dxa"/>
              <w:bottom w:w="28" w:type="dxa"/>
              <w:right w:w="28" w:type="dxa"/>
            </w:tcMar>
          </w:tcPr>
          <w:p w:rsidR="004C4A74" w:rsidRPr="00CB45E3" w:rsidRDefault="004C4A74" w:rsidP="00074F14">
            <w:pPr>
              <w:pStyle w:val="ConsPlusNormal"/>
              <w:ind w:firstLine="0"/>
              <w:contextualSpacing/>
              <w:rPr>
                <w:rFonts w:asciiTheme="minorHAnsi" w:hAnsiTheme="minorHAnsi"/>
              </w:rPr>
            </w:pPr>
            <w:r w:rsidRPr="00CB45E3">
              <w:rPr>
                <w:rFonts w:asciiTheme="minorHAnsi" w:hAnsiTheme="minorHAnsi"/>
              </w:rPr>
              <w:t>Служебные гаражи</w:t>
            </w:r>
          </w:p>
        </w:tc>
        <w:tc>
          <w:tcPr>
            <w:tcW w:w="3021" w:type="dxa"/>
            <w:tcMar>
              <w:top w:w="28" w:type="dxa"/>
              <w:left w:w="28" w:type="dxa"/>
              <w:bottom w:w="28" w:type="dxa"/>
              <w:right w:w="28" w:type="dxa"/>
            </w:tcMar>
          </w:tcPr>
          <w:p w:rsidR="004C4A74" w:rsidRPr="00CB45E3" w:rsidRDefault="004C4A74" w:rsidP="00074F14">
            <w:pPr>
              <w:pStyle w:val="ConsPlusNormal"/>
              <w:ind w:firstLine="0"/>
              <w:contextualSpacing/>
              <w:rPr>
                <w:rFonts w:asciiTheme="minorHAnsi" w:hAnsiTheme="minorHAnsi"/>
              </w:rPr>
            </w:pPr>
            <w:r w:rsidRPr="00CB45E3">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4C4A74" w:rsidRPr="00CB45E3" w:rsidRDefault="004C4A74" w:rsidP="00074F14">
            <w:pPr>
              <w:spacing w:before="0" w:after="0" w:line="240" w:lineRule="auto"/>
              <w:contextualSpacing/>
            </w:pPr>
            <w:r w:rsidRPr="00CB45E3">
              <w:t>Не устанавливается</w:t>
            </w:r>
          </w:p>
        </w:tc>
      </w:tr>
      <w:tr w:rsidR="004C4A74" w:rsidRPr="000B4DEC" w:rsidTr="004D69CC">
        <w:trPr>
          <w:trHeight w:val="135"/>
        </w:trPr>
        <w:tc>
          <w:tcPr>
            <w:tcW w:w="709" w:type="dxa"/>
            <w:tcMar>
              <w:top w:w="28" w:type="dxa"/>
              <w:left w:w="28" w:type="dxa"/>
              <w:bottom w:w="28" w:type="dxa"/>
              <w:right w:w="28" w:type="dxa"/>
            </w:tcMar>
          </w:tcPr>
          <w:p w:rsidR="004C4A74" w:rsidRPr="00783868" w:rsidRDefault="004C4A74" w:rsidP="004D69CC">
            <w:pPr>
              <w:pStyle w:val="ConsPlusNormal"/>
              <w:ind w:firstLine="0"/>
              <w:contextualSpacing/>
              <w:jc w:val="center"/>
              <w:rPr>
                <w:rFonts w:asciiTheme="minorHAnsi" w:hAnsiTheme="minorHAnsi"/>
              </w:rPr>
            </w:pPr>
            <w:r>
              <w:rPr>
                <w:rFonts w:asciiTheme="minorHAnsi" w:hAnsiTheme="minorHAnsi"/>
              </w:rPr>
              <w:t>6.1</w:t>
            </w:r>
          </w:p>
        </w:tc>
        <w:tc>
          <w:tcPr>
            <w:tcW w:w="2888" w:type="dxa"/>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r>
              <w:rPr>
                <w:rFonts w:asciiTheme="minorHAnsi" w:hAnsiTheme="minorHAnsi"/>
              </w:rPr>
              <w:t>Недропользование</w:t>
            </w:r>
          </w:p>
        </w:tc>
        <w:tc>
          <w:tcPr>
            <w:tcW w:w="3021" w:type="dxa"/>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r>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4C4A74" w:rsidRPr="00783868" w:rsidRDefault="004C4A74"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C4A74" w:rsidRPr="000B4DEC" w:rsidTr="004D69CC">
        <w:trPr>
          <w:trHeight w:val="135"/>
        </w:trPr>
        <w:tc>
          <w:tcPr>
            <w:tcW w:w="709" w:type="dxa"/>
            <w:tcMar>
              <w:top w:w="28" w:type="dxa"/>
              <w:left w:w="28" w:type="dxa"/>
              <w:bottom w:w="28" w:type="dxa"/>
              <w:right w:w="28" w:type="dxa"/>
            </w:tcMar>
          </w:tcPr>
          <w:p w:rsidR="004C4A74" w:rsidRPr="00CB45E3" w:rsidRDefault="004C4A74" w:rsidP="00074F14">
            <w:pPr>
              <w:pStyle w:val="ConsPlusNormal"/>
              <w:ind w:firstLine="0"/>
              <w:contextualSpacing/>
              <w:jc w:val="center"/>
              <w:rPr>
                <w:rFonts w:asciiTheme="minorHAnsi" w:hAnsiTheme="minorHAnsi"/>
              </w:rPr>
            </w:pPr>
            <w:r w:rsidRPr="00CB45E3">
              <w:rPr>
                <w:rFonts w:asciiTheme="minorHAnsi" w:hAnsiTheme="minorHAnsi"/>
              </w:rPr>
              <w:t>6.3</w:t>
            </w:r>
          </w:p>
        </w:tc>
        <w:tc>
          <w:tcPr>
            <w:tcW w:w="2888" w:type="dxa"/>
            <w:tcMar>
              <w:top w:w="28" w:type="dxa"/>
              <w:left w:w="28" w:type="dxa"/>
              <w:bottom w:w="28" w:type="dxa"/>
              <w:right w:w="28" w:type="dxa"/>
            </w:tcMar>
          </w:tcPr>
          <w:p w:rsidR="004C4A74" w:rsidRPr="00CB45E3" w:rsidRDefault="004C4A74" w:rsidP="00074F14">
            <w:pPr>
              <w:pStyle w:val="ConsPlusNormal"/>
              <w:ind w:firstLine="0"/>
              <w:contextualSpacing/>
              <w:rPr>
                <w:rFonts w:asciiTheme="minorHAnsi" w:hAnsiTheme="minorHAnsi"/>
              </w:rPr>
            </w:pPr>
            <w:r w:rsidRPr="00CB45E3">
              <w:rPr>
                <w:rFonts w:asciiTheme="minorHAnsi" w:hAnsiTheme="minorHAnsi"/>
              </w:rPr>
              <w:t>Легкая промышленность</w:t>
            </w:r>
          </w:p>
        </w:tc>
        <w:tc>
          <w:tcPr>
            <w:tcW w:w="3021" w:type="dxa"/>
            <w:tcMar>
              <w:top w:w="28" w:type="dxa"/>
              <w:left w:w="28" w:type="dxa"/>
              <w:bottom w:w="28" w:type="dxa"/>
              <w:right w:w="28" w:type="dxa"/>
            </w:tcMar>
          </w:tcPr>
          <w:p w:rsidR="004C4A74" w:rsidRPr="00CB45E3" w:rsidRDefault="004C4A74" w:rsidP="00074F14">
            <w:pPr>
              <w:pStyle w:val="ConsPlusNormal"/>
              <w:ind w:firstLine="0"/>
              <w:contextualSpacing/>
              <w:rPr>
                <w:rFonts w:asciiTheme="minorHAnsi" w:hAnsiTheme="minorHAnsi"/>
              </w:rPr>
            </w:pPr>
            <w:r w:rsidRPr="00CB45E3">
              <w:rPr>
                <w:rFonts w:asciiTheme="minorHAnsi" w:hAnsiTheme="minorHAnsi"/>
              </w:rPr>
              <w:t xml:space="preserve">Производственные объекты с размером санитарно-защитной зоны не более 50 метров;  объекты инженерной инфраструктуры, обеспечивающие предприятия </w:t>
            </w:r>
            <w:r w:rsidRPr="00CB45E3">
              <w:rPr>
                <w:rFonts w:asciiTheme="minorHAnsi" w:hAnsiTheme="minorHAnsi"/>
              </w:rPr>
              <w:lastRenderedPageBreak/>
              <w:t>лёгкой промышленности</w:t>
            </w:r>
          </w:p>
        </w:tc>
        <w:tc>
          <w:tcPr>
            <w:tcW w:w="3021" w:type="dxa"/>
          </w:tcPr>
          <w:p w:rsidR="004C4A74" w:rsidRPr="00CB45E3" w:rsidRDefault="004C4A74" w:rsidP="00074F14">
            <w:pPr>
              <w:pStyle w:val="ConsPlusNormal"/>
              <w:ind w:firstLine="0"/>
              <w:contextualSpacing/>
              <w:rPr>
                <w:rFonts w:asciiTheme="minorHAnsi" w:hAnsiTheme="minorHAnsi"/>
              </w:rPr>
            </w:pPr>
            <w:r w:rsidRPr="00CB45E3">
              <w:rPr>
                <w:rFonts w:asciiTheme="minorHAnsi" w:hAnsiTheme="minorHAnsi"/>
              </w:rPr>
              <w:lastRenderedPageBreak/>
              <w:t xml:space="preserve">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w:t>
            </w:r>
            <w:r w:rsidRPr="00CB45E3">
              <w:rPr>
                <w:rFonts w:asciiTheme="minorHAnsi" w:hAnsiTheme="minorHAnsi"/>
              </w:rPr>
              <w:lastRenderedPageBreak/>
              <w:t>объекты гражданской обороны, столовые для сотрудников предприятий, элементы благоустройства территории</w:t>
            </w:r>
          </w:p>
        </w:tc>
      </w:tr>
      <w:tr w:rsidR="004C4A74" w:rsidRPr="000B4DEC" w:rsidTr="004D69CC">
        <w:trPr>
          <w:trHeight w:val="135"/>
        </w:trPr>
        <w:tc>
          <w:tcPr>
            <w:tcW w:w="709" w:type="dxa"/>
            <w:vMerge w:val="restart"/>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r w:rsidRPr="000D3684">
              <w:rPr>
                <w:rFonts w:asciiTheme="minorHAnsi" w:hAnsiTheme="minorHAnsi"/>
              </w:rPr>
              <w:lastRenderedPageBreak/>
              <w:t>6.4</w:t>
            </w:r>
          </w:p>
        </w:tc>
        <w:tc>
          <w:tcPr>
            <w:tcW w:w="2888" w:type="dxa"/>
            <w:vMerge w:val="restart"/>
            <w:tcMar>
              <w:top w:w="28" w:type="dxa"/>
              <w:left w:w="28" w:type="dxa"/>
              <w:bottom w:w="28" w:type="dxa"/>
              <w:right w:w="28" w:type="dxa"/>
            </w:tcMar>
          </w:tcPr>
          <w:p w:rsidR="004C4A74" w:rsidRPr="002250D7" w:rsidRDefault="004C4A74" w:rsidP="004D69CC">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4C4A74" w:rsidRPr="002250D7" w:rsidRDefault="004C4A74" w:rsidP="009F582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30</w:t>
            </w:r>
            <w:r w:rsidRPr="002250D7">
              <w:rPr>
                <w:rFonts w:asciiTheme="minorHAnsi" w:hAnsiTheme="minorHAnsi"/>
              </w:rPr>
              <w:t>0 метров</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4D69CC">
        <w:trPr>
          <w:trHeight w:val="135"/>
        </w:trPr>
        <w:tc>
          <w:tcPr>
            <w:tcW w:w="709" w:type="dxa"/>
            <w:vMerge/>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2250D7"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4C4A74" w:rsidRPr="000B4DEC" w:rsidTr="004D69CC">
        <w:trPr>
          <w:trHeight w:val="135"/>
        </w:trPr>
        <w:tc>
          <w:tcPr>
            <w:tcW w:w="709" w:type="dxa"/>
            <w:vMerge w:val="restart"/>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4C4A74" w:rsidRPr="002250D7" w:rsidRDefault="004C4A74" w:rsidP="004D69CC">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4C4A74" w:rsidRPr="002250D7" w:rsidRDefault="004C4A74" w:rsidP="009F582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0 метров</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4D69CC">
        <w:trPr>
          <w:trHeight w:val="135"/>
        </w:trPr>
        <w:tc>
          <w:tcPr>
            <w:tcW w:w="709" w:type="dxa"/>
            <w:vMerge/>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2250D7"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4C4A74" w:rsidRPr="000B4DEC" w:rsidTr="004D69CC">
        <w:trPr>
          <w:trHeight w:val="135"/>
        </w:trPr>
        <w:tc>
          <w:tcPr>
            <w:tcW w:w="709" w:type="dxa"/>
            <w:tcMar>
              <w:top w:w="28" w:type="dxa"/>
              <w:left w:w="28" w:type="dxa"/>
              <w:bottom w:w="28" w:type="dxa"/>
              <w:right w:w="28" w:type="dxa"/>
            </w:tcMar>
          </w:tcPr>
          <w:p w:rsidR="004C4A74" w:rsidRPr="0082070A" w:rsidRDefault="004C4A74" w:rsidP="004D69CC">
            <w:pPr>
              <w:pStyle w:val="ConsPlusNormal"/>
              <w:ind w:firstLine="0"/>
              <w:contextualSpacing/>
              <w:jc w:val="center"/>
              <w:rPr>
                <w:rFonts w:asciiTheme="minorHAnsi" w:hAnsiTheme="minorHAnsi"/>
              </w:rPr>
            </w:pPr>
            <w:r w:rsidRPr="0082070A">
              <w:rPr>
                <w:rFonts w:asciiTheme="minorHAnsi" w:hAnsiTheme="minorHAnsi"/>
              </w:rPr>
              <w:t>6.7</w:t>
            </w:r>
          </w:p>
        </w:tc>
        <w:tc>
          <w:tcPr>
            <w:tcW w:w="2888" w:type="dxa"/>
            <w:tcMar>
              <w:top w:w="28" w:type="dxa"/>
              <w:left w:w="28" w:type="dxa"/>
              <w:bottom w:w="28" w:type="dxa"/>
              <w:right w:w="28" w:type="dxa"/>
            </w:tcMar>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Энергетика</w:t>
            </w:r>
          </w:p>
        </w:tc>
        <w:tc>
          <w:tcPr>
            <w:tcW w:w="3021" w:type="dxa"/>
            <w:tcMar>
              <w:top w:w="28" w:type="dxa"/>
              <w:left w:w="28" w:type="dxa"/>
              <w:bottom w:w="28" w:type="dxa"/>
              <w:right w:w="28" w:type="dxa"/>
            </w:tcMar>
          </w:tcPr>
          <w:p w:rsidR="004C4A74" w:rsidRPr="002250D7" w:rsidRDefault="004C4A74" w:rsidP="0023299E">
            <w:pPr>
              <w:pStyle w:val="ConsPlusNormal"/>
              <w:ind w:firstLine="0"/>
              <w:contextualSpacing/>
              <w:rPr>
                <w:rFonts w:asciiTheme="minorHAnsi" w:hAnsiTheme="minorHAnsi"/>
              </w:rPr>
            </w:pPr>
            <w:r w:rsidRPr="002250D7">
              <w:rPr>
                <w:rFonts w:asciiTheme="minorHAnsi" w:hAnsiTheme="minorHAnsi"/>
              </w:rPr>
              <w:t xml:space="preserve">Объекты электросетевого хозяйства </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4C4A74" w:rsidRPr="000B4DEC" w:rsidTr="004D69CC">
        <w:trPr>
          <w:trHeight w:val="135"/>
        </w:trPr>
        <w:tc>
          <w:tcPr>
            <w:tcW w:w="709" w:type="dxa"/>
            <w:tcMar>
              <w:top w:w="28" w:type="dxa"/>
              <w:left w:w="28" w:type="dxa"/>
              <w:bottom w:w="28" w:type="dxa"/>
              <w:right w:w="28" w:type="dxa"/>
            </w:tcMar>
          </w:tcPr>
          <w:p w:rsidR="004C4A74" w:rsidRPr="0082070A" w:rsidRDefault="004C4A74" w:rsidP="004D69CC">
            <w:pPr>
              <w:pStyle w:val="ConsPlusNormal"/>
              <w:ind w:firstLine="0"/>
              <w:contextualSpacing/>
              <w:jc w:val="center"/>
              <w:rPr>
                <w:rFonts w:asciiTheme="minorHAnsi" w:hAnsiTheme="minorHAnsi"/>
              </w:rPr>
            </w:pPr>
            <w:r w:rsidRPr="0082070A">
              <w:rPr>
                <w:rFonts w:asciiTheme="minorHAnsi" w:hAnsiTheme="minorHAnsi"/>
              </w:rPr>
              <w:t>6.8</w:t>
            </w:r>
          </w:p>
        </w:tc>
        <w:tc>
          <w:tcPr>
            <w:tcW w:w="2888" w:type="dxa"/>
            <w:tcMar>
              <w:top w:w="28" w:type="dxa"/>
              <w:left w:w="28" w:type="dxa"/>
              <w:bottom w:w="28" w:type="dxa"/>
              <w:right w:w="28" w:type="dxa"/>
            </w:tcMar>
          </w:tcPr>
          <w:p w:rsidR="004C4A74" w:rsidRPr="002250D7" w:rsidRDefault="004C4A74" w:rsidP="004D69CC">
            <w:pPr>
              <w:pStyle w:val="ConsPlusNormal"/>
              <w:ind w:firstLine="0"/>
              <w:contextualSpacing/>
              <w:jc w:val="both"/>
              <w:rPr>
                <w:rFonts w:asciiTheme="minorHAnsi" w:hAnsiTheme="minorHAnsi"/>
              </w:rPr>
            </w:pPr>
            <w:r w:rsidRPr="002250D7">
              <w:rPr>
                <w:rFonts w:asciiTheme="minorHAnsi" w:hAnsiTheme="minorHAnsi"/>
              </w:rPr>
              <w:t>Связь</w:t>
            </w:r>
          </w:p>
        </w:tc>
        <w:tc>
          <w:tcPr>
            <w:tcW w:w="3021" w:type="dxa"/>
            <w:tcMar>
              <w:top w:w="28" w:type="dxa"/>
              <w:left w:w="28" w:type="dxa"/>
              <w:bottom w:w="28" w:type="dxa"/>
              <w:right w:w="28" w:type="dxa"/>
            </w:tcMar>
          </w:tcPr>
          <w:p w:rsidR="004C4A74" w:rsidRPr="002250D7" w:rsidRDefault="004C4A74" w:rsidP="0023299E">
            <w:pPr>
              <w:pStyle w:val="ConsPlusNormal"/>
              <w:ind w:firstLine="0"/>
              <w:contextualSpacing/>
              <w:rPr>
                <w:rFonts w:asciiTheme="minorHAnsi" w:hAnsiTheme="minorHAnsi"/>
              </w:rPr>
            </w:pPr>
            <w:r w:rsidRPr="002250D7">
              <w:rPr>
                <w:rFonts w:asciiTheme="minorHAnsi" w:hAnsiTheme="minorHAnsi"/>
              </w:rPr>
              <w:t xml:space="preserve">Объекты капитального строительства, обеспечивающие радиовещание, телевидение, связь </w:t>
            </w:r>
          </w:p>
        </w:tc>
        <w:tc>
          <w:tcPr>
            <w:tcW w:w="3021" w:type="dxa"/>
          </w:tcPr>
          <w:p w:rsidR="004C4A74" w:rsidRPr="002250D7" w:rsidRDefault="004C4A74" w:rsidP="004D69CC">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4D69CC">
        <w:trPr>
          <w:trHeight w:val="135"/>
        </w:trPr>
        <w:tc>
          <w:tcPr>
            <w:tcW w:w="709" w:type="dxa"/>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4C4A74" w:rsidRPr="007E225A" w:rsidRDefault="004C4A74" w:rsidP="004D69CC">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4C4A74" w:rsidRPr="007E225A" w:rsidRDefault="004C4A74" w:rsidP="004D69CC">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D86843">
              <w:rPr>
                <w:rFonts w:asciiTheme="minorHAnsi" w:hAnsiTheme="minorHAnsi"/>
              </w:rPr>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4C4A74" w:rsidRPr="007E225A" w:rsidRDefault="004C4A74" w:rsidP="004D69CC">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4C4A74" w:rsidRPr="007E225A" w:rsidRDefault="004C4A74" w:rsidP="004D69CC">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4C4A74" w:rsidRPr="000B4DEC" w:rsidTr="004D69CC">
        <w:trPr>
          <w:trHeight w:val="135"/>
        </w:trPr>
        <w:tc>
          <w:tcPr>
            <w:tcW w:w="709" w:type="dxa"/>
            <w:tcMar>
              <w:top w:w="28" w:type="dxa"/>
              <w:left w:w="28" w:type="dxa"/>
              <w:bottom w:w="28" w:type="dxa"/>
              <w:right w:w="28" w:type="dxa"/>
            </w:tcMar>
          </w:tcPr>
          <w:p w:rsidR="004C4A74" w:rsidRPr="00501070" w:rsidRDefault="004C4A74" w:rsidP="004D69CC">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4C4A74" w:rsidRPr="0085214A" w:rsidRDefault="004C4A74" w:rsidP="004D69CC">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4C4A74" w:rsidRPr="000B4DEC" w:rsidRDefault="004C4A74" w:rsidP="004D69CC">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4C4A74" w:rsidRPr="000B4DEC" w:rsidRDefault="004C4A74" w:rsidP="004D69CC">
            <w:pPr>
              <w:spacing w:before="0" w:after="0" w:line="240" w:lineRule="auto"/>
              <w:contextualSpacing/>
            </w:pPr>
            <w:r w:rsidRPr="00A2764C">
              <w:rPr>
                <w:rFonts w:eastAsia="Times New Roman" w:cs="Arial"/>
                <w:lang w:eastAsia="ru-RU"/>
              </w:rPr>
              <w:t>Не устанавливается</w:t>
            </w:r>
          </w:p>
        </w:tc>
      </w:tr>
      <w:tr w:rsidR="004C4A74" w:rsidRPr="000B4DEC" w:rsidTr="004D69CC">
        <w:trPr>
          <w:trHeight w:val="135"/>
        </w:trPr>
        <w:tc>
          <w:tcPr>
            <w:tcW w:w="709" w:type="dxa"/>
            <w:tcMar>
              <w:top w:w="28" w:type="dxa"/>
              <w:left w:w="28" w:type="dxa"/>
              <w:bottom w:w="28" w:type="dxa"/>
              <w:right w:w="28" w:type="dxa"/>
            </w:tcMar>
          </w:tcPr>
          <w:p w:rsidR="004C4A74" w:rsidRPr="006E443E" w:rsidRDefault="004C4A74" w:rsidP="00074F14">
            <w:pPr>
              <w:pStyle w:val="ConsPlusNormal"/>
              <w:ind w:firstLine="0"/>
              <w:contextualSpacing/>
              <w:jc w:val="center"/>
              <w:rPr>
                <w:rFonts w:asciiTheme="minorHAnsi" w:hAnsiTheme="minorHAnsi"/>
              </w:rPr>
            </w:pPr>
            <w:r w:rsidRPr="006E443E">
              <w:rPr>
                <w:rFonts w:asciiTheme="minorHAnsi" w:hAnsiTheme="minorHAnsi"/>
              </w:rPr>
              <w:t>6.11</w:t>
            </w:r>
          </w:p>
        </w:tc>
        <w:tc>
          <w:tcPr>
            <w:tcW w:w="2888" w:type="dxa"/>
            <w:tcMar>
              <w:top w:w="28" w:type="dxa"/>
              <w:left w:w="28" w:type="dxa"/>
              <w:bottom w:w="28" w:type="dxa"/>
              <w:right w:w="28" w:type="dxa"/>
            </w:tcMar>
          </w:tcPr>
          <w:p w:rsidR="004C4A74" w:rsidRPr="006E443E" w:rsidRDefault="004C4A74" w:rsidP="00074F14">
            <w:pPr>
              <w:pStyle w:val="ConsPlusNormal"/>
              <w:ind w:firstLine="0"/>
              <w:contextualSpacing/>
              <w:jc w:val="both"/>
              <w:rPr>
                <w:rFonts w:asciiTheme="minorHAnsi" w:hAnsiTheme="minorHAnsi"/>
              </w:rPr>
            </w:pPr>
            <w:r w:rsidRPr="006E443E">
              <w:rPr>
                <w:rFonts w:asciiTheme="minorHAnsi" w:hAnsiTheme="minorHAnsi"/>
              </w:rPr>
              <w:t xml:space="preserve">Целлюлозно-бумажная промышленность </w:t>
            </w:r>
          </w:p>
        </w:tc>
        <w:tc>
          <w:tcPr>
            <w:tcW w:w="3021"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021" w:type="dxa"/>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 xml:space="preserve">Хозяйственные постройки, </w:t>
            </w:r>
          </w:p>
          <w:p w:rsidR="004C4A74" w:rsidRPr="006E443E" w:rsidRDefault="004C4A74" w:rsidP="00074F14">
            <w:pPr>
              <w:spacing w:before="0" w:after="0" w:line="240" w:lineRule="auto"/>
              <w:contextualSpacing/>
              <w:rPr>
                <w:rFonts w:eastAsia="Times New Roman" w:cs="Arial"/>
                <w:lang w:eastAsia="ru-RU"/>
              </w:rPr>
            </w:pPr>
            <w:r w:rsidRPr="006E443E">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C4A74" w:rsidRPr="000B4DEC" w:rsidTr="004D69CC">
        <w:trPr>
          <w:trHeight w:val="135"/>
        </w:trPr>
        <w:tc>
          <w:tcPr>
            <w:tcW w:w="709" w:type="dxa"/>
            <w:tcMar>
              <w:top w:w="28" w:type="dxa"/>
              <w:left w:w="28" w:type="dxa"/>
              <w:bottom w:w="28" w:type="dxa"/>
              <w:right w:w="28" w:type="dxa"/>
            </w:tcMar>
          </w:tcPr>
          <w:p w:rsidR="004C4A74" w:rsidRPr="006E443E" w:rsidRDefault="004C4A74" w:rsidP="00074F14">
            <w:pPr>
              <w:pStyle w:val="ConsPlusNormal"/>
              <w:ind w:firstLine="0"/>
              <w:contextualSpacing/>
              <w:jc w:val="center"/>
              <w:rPr>
                <w:rFonts w:asciiTheme="minorHAnsi" w:hAnsiTheme="minorHAnsi"/>
              </w:rPr>
            </w:pPr>
            <w:r w:rsidRPr="006E443E">
              <w:rPr>
                <w:rFonts w:asciiTheme="minorHAnsi" w:hAnsiTheme="minorHAnsi"/>
              </w:rPr>
              <w:t>6.12</w:t>
            </w:r>
          </w:p>
        </w:tc>
        <w:tc>
          <w:tcPr>
            <w:tcW w:w="2888" w:type="dxa"/>
            <w:tcMar>
              <w:top w:w="28" w:type="dxa"/>
              <w:left w:w="28" w:type="dxa"/>
              <w:bottom w:w="28" w:type="dxa"/>
              <w:right w:w="28" w:type="dxa"/>
            </w:tcMar>
          </w:tcPr>
          <w:p w:rsidR="004C4A74" w:rsidRPr="006E443E" w:rsidRDefault="004C4A74" w:rsidP="00074F14">
            <w:pPr>
              <w:pStyle w:val="ConsPlusNormal"/>
              <w:ind w:firstLine="0"/>
              <w:contextualSpacing/>
              <w:jc w:val="both"/>
              <w:rPr>
                <w:rFonts w:asciiTheme="minorHAnsi" w:hAnsiTheme="minorHAnsi"/>
              </w:rPr>
            </w:pPr>
            <w:r w:rsidRPr="006E443E">
              <w:rPr>
                <w:rFonts w:asciiTheme="minorHAnsi" w:hAnsiTheme="minorHAnsi"/>
              </w:rPr>
              <w:t>Научно-производственная деятельность</w:t>
            </w:r>
          </w:p>
        </w:tc>
        <w:tc>
          <w:tcPr>
            <w:tcW w:w="3021"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Технологические, промышленные, агропромышленные парки, бизнес-инкубаторы</w:t>
            </w:r>
          </w:p>
        </w:tc>
        <w:tc>
          <w:tcPr>
            <w:tcW w:w="3021" w:type="dxa"/>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 xml:space="preserve">Хозяйственные постройки, </w:t>
            </w:r>
          </w:p>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4C4A74" w:rsidRPr="000B4DEC" w:rsidTr="004D69CC">
        <w:trPr>
          <w:trHeight w:val="135"/>
        </w:trPr>
        <w:tc>
          <w:tcPr>
            <w:tcW w:w="709" w:type="dxa"/>
            <w:tcMar>
              <w:top w:w="28" w:type="dxa"/>
              <w:left w:w="28" w:type="dxa"/>
              <w:bottom w:w="28" w:type="dxa"/>
              <w:right w:w="28" w:type="dxa"/>
            </w:tcMar>
          </w:tcPr>
          <w:p w:rsidR="004C4A74" w:rsidRPr="00601ED5" w:rsidRDefault="004C4A74" w:rsidP="004D69CC">
            <w:pPr>
              <w:pStyle w:val="ConsPlusNormal"/>
              <w:ind w:firstLine="0"/>
              <w:contextualSpacing/>
              <w:jc w:val="center"/>
              <w:rPr>
                <w:rFonts w:asciiTheme="minorHAnsi" w:hAnsiTheme="minorHAnsi"/>
              </w:rPr>
            </w:pPr>
            <w:r w:rsidRPr="00601ED5">
              <w:rPr>
                <w:rFonts w:asciiTheme="minorHAnsi" w:hAnsiTheme="minorHAnsi"/>
              </w:rPr>
              <w:t>7.2.1</w:t>
            </w:r>
          </w:p>
        </w:tc>
        <w:tc>
          <w:tcPr>
            <w:tcW w:w="2888" w:type="dxa"/>
            <w:tcMar>
              <w:top w:w="28" w:type="dxa"/>
              <w:left w:w="28" w:type="dxa"/>
              <w:bottom w:w="28" w:type="dxa"/>
              <w:right w:w="28" w:type="dxa"/>
            </w:tcMar>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4C4A74" w:rsidRPr="00601ED5" w:rsidRDefault="004C4A74" w:rsidP="0023299E">
            <w:pPr>
              <w:widowControl w:val="0"/>
              <w:autoSpaceDE w:val="0"/>
              <w:autoSpaceDN w:val="0"/>
              <w:spacing w:before="0" w:after="0" w:line="240" w:lineRule="auto"/>
              <w:rPr>
                <w:rFonts w:eastAsia="Times New Roman" w:cs="Arial"/>
                <w:lang w:eastAsia="ru-RU"/>
              </w:rPr>
            </w:pPr>
            <w:r w:rsidRPr="00601ED5">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4C4A74" w:rsidRPr="00601ED5" w:rsidRDefault="004C4A74" w:rsidP="004D69CC">
            <w:pPr>
              <w:spacing w:before="0" w:after="0" w:line="240" w:lineRule="auto"/>
              <w:contextualSpacing/>
            </w:pPr>
            <w:r w:rsidRPr="00601ED5">
              <w:rPr>
                <w:rFonts w:eastAsia="Times New Roman" w:cs="Arial"/>
                <w:lang w:eastAsia="ru-RU"/>
              </w:rPr>
              <w:t>Не устанавливается</w:t>
            </w:r>
          </w:p>
        </w:tc>
      </w:tr>
      <w:tr w:rsidR="004C4A74" w:rsidRPr="000B4DEC" w:rsidTr="00074F14">
        <w:trPr>
          <w:trHeight w:val="2686"/>
        </w:trPr>
        <w:tc>
          <w:tcPr>
            <w:tcW w:w="709" w:type="dxa"/>
            <w:tcMar>
              <w:top w:w="28" w:type="dxa"/>
              <w:left w:w="28" w:type="dxa"/>
              <w:bottom w:w="28" w:type="dxa"/>
              <w:right w:w="28" w:type="dxa"/>
            </w:tcMar>
          </w:tcPr>
          <w:p w:rsidR="004C4A74" w:rsidRPr="00601ED5" w:rsidRDefault="004C4A74" w:rsidP="004D69CC">
            <w:pPr>
              <w:pStyle w:val="ConsPlusNormal"/>
              <w:ind w:firstLine="0"/>
              <w:contextualSpacing/>
              <w:jc w:val="center"/>
              <w:rPr>
                <w:rFonts w:asciiTheme="minorHAnsi" w:hAnsiTheme="minorHAnsi"/>
              </w:rPr>
            </w:pPr>
            <w:r w:rsidRPr="00601ED5">
              <w:rPr>
                <w:rFonts w:asciiTheme="minorHAnsi" w:hAnsiTheme="minorHAnsi"/>
              </w:rPr>
              <w:lastRenderedPageBreak/>
              <w:t>7.2.2</w:t>
            </w:r>
          </w:p>
        </w:tc>
        <w:tc>
          <w:tcPr>
            <w:tcW w:w="2888" w:type="dxa"/>
            <w:tcMar>
              <w:top w:w="28" w:type="dxa"/>
              <w:left w:w="28" w:type="dxa"/>
              <w:bottom w:w="28" w:type="dxa"/>
              <w:right w:w="28" w:type="dxa"/>
            </w:tcMar>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C4A74" w:rsidRPr="00601ED5" w:rsidRDefault="004C4A74" w:rsidP="00645652">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Не устанавливается</w:t>
            </w:r>
          </w:p>
          <w:p w:rsidR="004C4A74" w:rsidRPr="00601ED5" w:rsidRDefault="004C4A74" w:rsidP="004D69CC">
            <w:pPr>
              <w:pStyle w:val="ConsPlusNormal"/>
              <w:contextualSpacing/>
              <w:rPr>
                <w:rFonts w:asciiTheme="minorHAnsi" w:hAnsiTheme="minorHAnsi"/>
              </w:rPr>
            </w:pPr>
          </w:p>
        </w:tc>
      </w:tr>
      <w:tr w:rsidR="004C4A74" w:rsidRPr="000B4DEC" w:rsidTr="00645652">
        <w:trPr>
          <w:trHeight w:val="277"/>
        </w:trPr>
        <w:tc>
          <w:tcPr>
            <w:tcW w:w="709" w:type="dxa"/>
            <w:tcMar>
              <w:top w:w="28" w:type="dxa"/>
              <w:left w:w="28" w:type="dxa"/>
              <w:bottom w:w="28" w:type="dxa"/>
              <w:right w:w="28" w:type="dxa"/>
            </w:tcMar>
          </w:tcPr>
          <w:p w:rsidR="004C4A74" w:rsidRPr="006E443E" w:rsidRDefault="004C4A74" w:rsidP="00074F14">
            <w:pPr>
              <w:pStyle w:val="ConsPlusNormal"/>
              <w:ind w:firstLine="0"/>
              <w:contextualSpacing/>
              <w:jc w:val="center"/>
              <w:rPr>
                <w:rFonts w:asciiTheme="minorHAnsi" w:hAnsiTheme="minorHAnsi"/>
              </w:rPr>
            </w:pPr>
            <w:r w:rsidRPr="006E443E">
              <w:rPr>
                <w:rFonts w:asciiTheme="minorHAnsi" w:hAnsiTheme="minorHAnsi"/>
              </w:rPr>
              <w:t>7.3</w:t>
            </w:r>
          </w:p>
        </w:tc>
        <w:tc>
          <w:tcPr>
            <w:tcW w:w="2888"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Водный транспорт</w:t>
            </w:r>
          </w:p>
        </w:tc>
        <w:tc>
          <w:tcPr>
            <w:tcW w:w="3021"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4C4A74" w:rsidRPr="000B4DEC" w:rsidTr="00645652">
        <w:trPr>
          <w:trHeight w:val="277"/>
        </w:trPr>
        <w:tc>
          <w:tcPr>
            <w:tcW w:w="709" w:type="dxa"/>
            <w:tcMar>
              <w:top w:w="28" w:type="dxa"/>
              <w:left w:w="28" w:type="dxa"/>
              <w:bottom w:w="28" w:type="dxa"/>
              <w:right w:w="28" w:type="dxa"/>
            </w:tcMar>
          </w:tcPr>
          <w:p w:rsidR="004C4A74" w:rsidRPr="006E443E" w:rsidRDefault="004C4A74" w:rsidP="00074F14">
            <w:pPr>
              <w:pStyle w:val="ConsPlusNormal"/>
              <w:ind w:firstLine="0"/>
              <w:contextualSpacing/>
              <w:jc w:val="center"/>
              <w:rPr>
                <w:rFonts w:asciiTheme="minorHAnsi" w:hAnsiTheme="minorHAnsi"/>
              </w:rPr>
            </w:pPr>
            <w:r w:rsidRPr="006E443E">
              <w:rPr>
                <w:rFonts w:asciiTheme="minorHAnsi" w:hAnsiTheme="minorHAnsi"/>
              </w:rPr>
              <w:t>7.4</w:t>
            </w:r>
          </w:p>
        </w:tc>
        <w:tc>
          <w:tcPr>
            <w:tcW w:w="2888"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Воздушный транспорт</w:t>
            </w:r>
          </w:p>
        </w:tc>
        <w:tc>
          <w:tcPr>
            <w:tcW w:w="3021"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6E443E">
              <w:t xml:space="preserve"> </w:t>
            </w:r>
            <w:r w:rsidRPr="006E443E">
              <w:rPr>
                <w:rFonts w:asciiTheme="minorHAnsi" w:hAnsiTheme="minorHAnsi"/>
              </w:rPr>
              <w:t>элементы благоустройства территории</w:t>
            </w:r>
          </w:p>
        </w:tc>
      </w:tr>
      <w:tr w:rsidR="004C4A74" w:rsidRPr="000B4DEC" w:rsidTr="00645652">
        <w:trPr>
          <w:trHeight w:val="277"/>
        </w:trPr>
        <w:tc>
          <w:tcPr>
            <w:tcW w:w="709" w:type="dxa"/>
            <w:tcMar>
              <w:top w:w="28" w:type="dxa"/>
              <w:left w:w="28" w:type="dxa"/>
              <w:bottom w:w="28" w:type="dxa"/>
              <w:right w:w="28" w:type="dxa"/>
            </w:tcMar>
          </w:tcPr>
          <w:p w:rsidR="004C4A74" w:rsidRPr="006E443E" w:rsidRDefault="004C4A74" w:rsidP="00074F14">
            <w:pPr>
              <w:pStyle w:val="ConsPlusNormal"/>
              <w:ind w:firstLine="0"/>
              <w:contextualSpacing/>
              <w:jc w:val="center"/>
              <w:rPr>
                <w:rFonts w:asciiTheme="minorHAnsi" w:hAnsiTheme="minorHAnsi"/>
              </w:rPr>
            </w:pPr>
            <w:r w:rsidRPr="006E443E">
              <w:rPr>
                <w:rFonts w:asciiTheme="minorHAnsi" w:hAnsiTheme="minorHAnsi"/>
              </w:rPr>
              <w:t>7.5</w:t>
            </w:r>
          </w:p>
        </w:tc>
        <w:tc>
          <w:tcPr>
            <w:tcW w:w="2888"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Трубопроводный транспорт</w:t>
            </w:r>
          </w:p>
        </w:tc>
        <w:tc>
          <w:tcPr>
            <w:tcW w:w="3021" w:type="dxa"/>
            <w:tcMar>
              <w:top w:w="28" w:type="dxa"/>
              <w:left w:w="28" w:type="dxa"/>
              <w:bottom w:w="28" w:type="dxa"/>
              <w:right w:w="28" w:type="dxa"/>
            </w:tcMar>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4C4A74" w:rsidRPr="006E443E" w:rsidRDefault="004C4A74" w:rsidP="00074F14">
            <w:pPr>
              <w:pStyle w:val="ConsPlusNormal"/>
              <w:ind w:firstLine="0"/>
              <w:contextualSpacing/>
              <w:rPr>
                <w:rFonts w:asciiTheme="minorHAnsi" w:hAnsiTheme="minorHAnsi"/>
              </w:rPr>
            </w:pPr>
            <w:r w:rsidRPr="006E443E">
              <w:rPr>
                <w:rFonts w:asciiTheme="minorHAnsi" w:hAnsiTheme="minorHAnsi"/>
              </w:rPr>
              <w:t>Не устанавливается</w:t>
            </w:r>
          </w:p>
        </w:tc>
      </w:tr>
      <w:tr w:rsidR="004C4A74" w:rsidRPr="000B4DEC" w:rsidTr="004D69CC">
        <w:trPr>
          <w:trHeight w:val="135"/>
        </w:trPr>
        <w:tc>
          <w:tcPr>
            <w:tcW w:w="709" w:type="dxa"/>
            <w:vMerge w:val="restart"/>
            <w:tcMar>
              <w:top w:w="28" w:type="dxa"/>
              <w:left w:w="28" w:type="dxa"/>
              <w:bottom w:w="28" w:type="dxa"/>
              <w:right w:w="28" w:type="dxa"/>
            </w:tcMar>
          </w:tcPr>
          <w:p w:rsidR="004C4A74" w:rsidRPr="00AC3E19" w:rsidRDefault="004C4A74" w:rsidP="004D69CC">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4C4A74" w:rsidRPr="00AC3E19" w:rsidRDefault="004C4A74" w:rsidP="004D69CC">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0B4DEC" w:rsidTr="004D69CC">
        <w:trPr>
          <w:trHeight w:val="135"/>
        </w:trPr>
        <w:tc>
          <w:tcPr>
            <w:tcW w:w="709" w:type="dxa"/>
            <w:vMerge/>
            <w:tcMar>
              <w:top w:w="28" w:type="dxa"/>
              <w:left w:w="28" w:type="dxa"/>
              <w:bottom w:w="28" w:type="dxa"/>
              <w:right w:w="28" w:type="dxa"/>
            </w:tcMar>
          </w:tcPr>
          <w:p w:rsidR="004C4A74" w:rsidRPr="00AC3E19"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AC3E19" w:rsidRDefault="004C4A74" w:rsidP="004D69CC">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4C4A74" w:rsidRPr="00AC3E19"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0B4DEC" w:rsidTr="004D69CC">
        <w:trPr>
          <w:trHeight w:val="32"/>
        </w:trPr>
        <w:tc>
          <w:tcPr>
            <w:tcW w:w="709" w:type="dxa"/>
            <w:vMerge/>
            <w:tcMar>
              <w:top w:w="28" w:type="dxa"/>
              <w:left w:w="28" w:type="dxa"/>
              <w:bottom w:w="28" w:type="dxa"/>
              <w:right w:w="28" w:type="dxa"/>
            </w:tcMar>
          </w:tcPr>
          <w:p w:rsidR="004C4A74" w:rsidRPr="00783868" w:rsidRDefault="004C4A74" w:rsidP="004D69CC">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4C4A74" w:rsidRPr="00783868" w:rsidRDefault="004C4A74" w:rsidP="004D69CC">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4C4A74" w:rsidRPr="00783868" w:rsidRDefault="004C4A74" w:rsidP="004D69CC">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EF7160" w:rsidTr="004C4A74">
        <w:trPr>
          <w:trHeight w:val="149"/>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4C4A74" w:rsidRPr="00601ED5" w:rsidRDefault="004C4A74"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r w:rsidR="004C4A74" w:rsidRPr="00EF7160" w:rsidTr="004C4A74">
        <w:trPr>
          <w:trHeight w:val="149"/>
        </w:trPr>
        <w:tc>
          <w:tcPr>
            <w:tcW w:w="709" w:type="dxa"/>
            <w:tcMar>
              <w:top w:w="28" w:type="dxa"/>
              <w:left w:w="28" w:type="dxa"/>
              <w:bottom w:w="28" w:type="dxa"/>
              <w:right w:w="28" w:type="dxa"/>
            </w:tcMar>
          </w:tcPr>
          <w:p w:rsidR="004C4A74" w:rsidRPr="001F078C" w:rsidRDefault="004C4A74"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4C4A74" w:rsidRPr="00634DE8" w:rsidRDefault="004C4A74"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4C4A74" w:rsidRPr="00601ED5" w:rsidRDefault="004C4A74"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r w:rsidR="004C4A74" w:rsidRPr="00EF7160" w:rsidTr="004C4A74">
        <w:trPr>
          <w:trHeight w:val="149"/>
        </w:trPr>
        <w:tc>
          <w:tcPr>
            <w:tcW w:w="709" w:type="dxa"/>
            <w:tcMar>
              <w:top w:w="28" w:type="dxa"/>
              <w:left w:w="28" w:type="dxa"/>
              <w:bottom w:w="28" w:type="dxa"/>
              <w:right w:w="28" w:type="dxa"/>
            </w:tcMar>
          </w:tcPr>
          <w:p w:rsidR="004C4A74" w:rsidRPr="002A0DD8" w:rsidRDefault="004C4A74"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4C4A74" w:rsidRPr="002A0DD8" w:rsidRDefault="004C4A74"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4C4A74" w:rsidRPr="002A0DD8" w:rsidRDefault="004C4A74"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4C4A74" w:rsidRPr="00601ED5" w:rsidRDefault="004C4A74" w:rsidP="0096209F">
            <w:pPr>
              <w:pStyle w:val="ConsPlusNormal"/>
              <w:ind w:firstLine="0"/>
              <w:contextualSpacing/>
              <w:rPr>
                <w:rFonts w:asciiTheme="minorHAnsi" w:hAnsiTheme="minorHAnsi"/>
                <w:color w:val="000000" w:themeColor="text1"/>
              </w:rPr>
            </w:pPr>
            <w:r w:rsidRPr="00634DE8">
              <w:rPr>
                <w:rFonts w:asciiTheme="minorHAnsi" w:hAnsiTheme="minorHAnsi" w:cstheme="minorHAnsi"/>
              </w:rPr>
              <w:t>Не устанавливается</w:t>
            </w:r>
          </w:p>
        </w:tc>
      </w:tr>
    </w:tbl>
    <w:p w:rsidR="004D69CC" w:rsidRPr="009946F5" w:rsidRDefault="004D69CC" w:rsidP="004D69C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4D69CC" w:rsidRPr="009946F5" w:rsidTr="004D69CC">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4D69CC" w:rsidRPr="009946F5" w:rsidTr="004D69CC">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4D69CC" w:rsidRPr="009946F5" w:rsidRDefault="004D69CC" w:rsidP="004D69CC">
            <w:pPr>
              <w:widowControl w:val="0"/>
              <w:autoSpaceDE w:val="0"/>
              <w:autoSpaceDN w:val="0"/>
              <w:spacing w:before="0" w:after="0" w:line="240" w:lineRule="auto"/>
              <w:contextualSpacing/>
              <w:jc w:val="center"/>
              <w:rPr>
                <w:rFonts w:eastAsia="Times New Roman" w:cs="Times New Roman"/>
                <w:lang w:eastAsia="ru-RU"/>
              </w:rPr>
            </w:pPr>
          </w:p>
        </w:tc>
      </w:tr>
      <w:tr w:rsidR="004D69CC" w:rsidRPr="009946F5" w:rsidTr="004D69CC">
        <w:trPr>
          <w:trHeight w:val="435"/>
        </w:trPr>
        <w:tc>
          <w:tcPr>
            <w:tcW w:w="709" w:type="dxa"/>
            <w:tcMar>
              <w:top w:w="28" w:type="dxa"/>
              <w:left w:w="28" w:type="dxa"/>
              <w:bottom w:w="28" w:type="dxa"/>
              <w:right w:w="28" w:type="dxa"/>
            </w:tcMar>
          </w:tcPr>
          <w:p w:rsidR="004D69CC" w:rsidRPr="00C47728" w:rsidRDefault="004D69CC" w:rsidP="004D69CC">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645652">
              <w:rPr>
                <w:rFonts w:asciiTheme="minorHAnsi" w:hAnsiTheme="minorHAnsi"/>
                <w:color w:val="000000" w:themeColor="text1"/>
              </w:rPr>
              <w:t>.1</w:t>
            </w:r>
          </w:p>
        </w:tc>
        <w:tc>
          <w:tcPr>
            <w:tcW w:w="2888" w:type="dxa"/>
            <w:tcMar>
              <w:top w:w="28" w:type="dxa"/>
              <w:left w:w="28" w:type="dxa"/>
              <w:bottom w:w="28" w:type="dxa"/>
              <w:right w:w="28" w:type="dxa"/>
            </w:tcMar>
          </w:tcPr>
          <w:p w:rsidR="004D69CC" w:rsidRPr="00C47728" w:rsidRDefault="004D69CC"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4D69CC" w:rsidRPr="00C47728" w:rsidRDefault="004D69CC" w:rsidP="004D69CC">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4D69CC" w:rsidRPr="00C47728" w:rsidRDefault="004D69CC" w:rsidP="004D69CC">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645652" w:rsidRPr="009946F5" w:rsidTr="004D69CC">
        <w:trPr>
          <w:trHeight w:val="435"/>
        </w:trPr>
        <w:tc>
          <w:tcPr>
            <w:tcW w:w="709" w:type="dxa"/>
            <w:tcMar>
              <w:top w:w="28" w:type="dxa"/>
              <w:left w:w="28" w:type="dxa"/>
              <w:bottom w:w="28" w:type="dxa"/>
              <w:right w:w="28" w:type="dxa"/>
            </w:tcMar>
          </w:tcPr>
          <w:p w:rsidR="00645652" w:rsidRPr="00D231E6" w:rsidRDefault="00645652" w:rsidP="00074F14">
            <w:pPr>
              <w:pStyle w:val="ConsPlusNormal"/>
              <w:ind w:firstLine="0"/>
              <w:contextualSpacing/>
              <w:jc w:val="center"/>
              <w:rPr>
                <w:rFonts w:asciiTheme="minorHAnsi" w:hAnsiTheme="minorHAnsi"/>
              </w:rPr>
            </w:pPr>
            <w:r w:rsidRPr="00D231E6">
              <w:rPr>
                <w:rFonts w:asciiTheme="minorHAnsi" w:hAnsiTheme="minorHAnsi"/>
              </w:rPr>
              <w:lastRenderedPageBreak/>
              <w:t>3.2.2</w:t>
            </w:r>
          </w:p>
        </w:tc>
        <w:tc>
          <w:tcPr>
            <w:tcW w:w="2888" w:type="dxa"/>
            <w:tcMar>
              <w:top w:w="28" w:type="dxa"/>
              <w:left w:w="28" w:type="dxa"/>
              <w:bottom w:w="28" w:type="dxa"/>
              <w:right w:w="28" w:type="dxa"/>
            </w:tcMar>
          </w:tcPr>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Оказание социальной помощи населению</w:t>
            </w:r>
          </w:p>
        </w:tc>
        <w:tc>
          <w:tcPr>
            <w:tcW w:w="3021" w:type="dxa"/>
            <w:tcMar>
              <w:top w:w="28" w:type="dxa"/>
              <w:left w:w="28" w:type="dxa"/>
              <w:bottom w:w="28" w:type="dxa"/>
              <w:right w:w="28" w:type="dxa"/>
            </w:tcMar>
          </w:tcPr>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Службы социальной помощи, службы занятости населения,</w:t>
            </w:r>
          </w:p>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 xml:space="preserve">пункты питания малоимущих граждан; службы психологической и бесплатной юридической помощи; </w:t>
            </w:r>
          </w:p>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пенсионные службы; здания общественных некоммерческих организаций</w:t>
            </w:r>
          </w:p>
        </w:tc>
        <w:tc>
          <w:tcPr>
            <w:tcW w:w="3021" w:type="dxa"/>
          </w:tcPr>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645652" w:rsidRPr="009946F5" w:rsidTr="004D69CC">
        <w:trPr>
          <w:trHeight w:val="435"/>
        </w:trPr>
        <w:tc>
          <w:tcPr>
            <w:tcW w:w="709" w:type="dxa"/>
            <w:tcMar>
              <w:top w:w="28" w:type="dxa"/>
              <w:left w:w="28" w:type="dxa"/>
              <w:bottom w:w="28" w:type="dxa"/>
              <w:right w:w="28" w:type="dxa"/>
            </w:tcMar>
          </w:tcPr>
          <w:p w:rsidR="00645652" w:rsidRPr="00D231E6" w:rsidRDefault="00645652" w:rsidP="00074F14">
            <w:pPr>
              <w:pStyle w:val="ConsPlusNormal"/>
              <w:ind w:firstLine="0"/>
              <w:contextualSpacing/>
              <w:jc w:val="center"/>
              <w:rPr>
                <w:rFonts w:asciiTheme="minorHAnsi" w:hAnsiTheme="minorHAnsi"/>
                <w:color w:val="000000" w:themeColor="text1"/>
              </w:rPr>
            </w:pPr>
            <w:r w:rsidRPr="00D231E6">
              <w:rPr>
                <w:rFonts w:asciiTheme="minorHAnsi" w:hAnsiTheme="minorHAnsi"/>
                <w:color w:val="000000" w:themeColor="text1"/>
              </w:rPr>
              <w:t>3.2.4</w:t>
            </w:r>
          </w:p>
        </w:tc>
        <w:tc>
          <w:tcPr>
            <w:tcW w:w="2888" w:type="dxa"/>
            <w:tcMar>
              <w:top w:w="28" w:type="dxa"/>
              <w:left w:w="28" w:type="dxa"/>
              <w:bottom w:w="28" w:type="dxa"/>
              <w:right w:w="28" w:type="dxa"/>
            </w:tcMar>
          </w:tcPr>
          <w:p w:rsidR="00645652" w:rsidRPr="00D231E6" w:rsidRDefault="00645652" w:rsidP="00074F14">
            <w:pPr>
              <w:pStyle w:val="ConsPlusNormal"/>
              <w:ind w:firstLine="0"/>
              <w:contextualSpacing/>
              <w:jc w:val="both"/>
              <w:rPr>
                <w:rFonts w:asciiTheme="minorHAnsi" w:hAnsiTheme="minorHAnsi"/>
                <w:color w:val="000000" w:themeColor="text1"/>
              </w:rPr>
            </w:pPr>
            <w:r w:rsidRPr="00D231E6">
              <w:rPr>
                <w:rFonts w:asciiTheme="minorHAnsi" w:hAnsiTheme="minorHAnsi"/>
                <w:color w:val="000000" w:themeColor="text1"/>
              </w:rPr>
              <w:t>Общежития</w:t>
            </w:r>
          </w:p>
        </w:tc>
        <w:tc>
          <w:tcPr>
            <w:tcW w:w="3021" w:type="dxa"/>
            <w:tcMar>
              <w:top w:w="28" w:type="dxa"/>
              <w:left w:w="28" w:type="dxa"/>
              <w:bottom w:w="28" w:type="dxa"/>
              <w:right w:w="28" w:type="dxa"/>
            </w:tcMar>
          </w:tcPr>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Общежития для проживания граждан на время их работы, службы или обучения</w:t>
            </w:r>
          </w:p>
        </w:tc>
        <w:tc>
          <w:tcPr>
            <w:tcW w:w="3021" w:type="dxa"/>
          </w:tcPr>
          <w:p w:rsidR="00645652" w:rsidRPr="00D231E6" w:rsidRDefault="00645652" w:rsidP="00074F14">
            <w:pPr>
              <w:pStyle w:val="ConsPlusNormal"/>
              <w:ind w:firstLine="0"/>
              <w:contextualSpacing/>
              <w:rPr>
                <w:rFonts w:asciiTheme="minorHAnsi" w:hAnsiTheme="minorHAnsi"/>
                <w:color w:val="000000" w:themeColor="text1"/>
              </w:rPr>
            </w:pPr>
            <w:r w:rsidRPr="00D231E6">
              <w:rPr>
                <w:rFonts w:asciiTheme="minorHAnsi" w:hAnsiTheme="minorHAnsi"/>
                <w:color w:val="000000" w:themeColor="text1"/>
              </w:rPr>
              <w:t>Объекты инженерно-технического обеспечения, элементы благоустройства, площадки отдыха, парковочные стоянки автомобилей</w:t>
            </w:r>
          </w:p>
        </w:tc>
      </w:tr>
      <w:tr w:rsidR="00645652" w:rsidRPr="009946F5" w:rsidTr="004D69CC">
        <w:trPr>
          <w:trHeight w:val="435"/>
        </w:trPr>
        <w:tc>
          <w:tcPr>
            <w:tcW w:w="709" w:type="dxa"/>
            <w:tcMar>
              <w:top w:w="28" w:type="dxa"/>
              <w:left w:w="28" w:type="dxa"/>
              <w:bottom w:w="28" w:type="dxa"/>
              <w:right w:w="28" w:type="dxa"/>
            </w:tcMar>
          </w:tcPr>
          <w:p w:rsidR="00645652" w:rsidRPr="002704C5" w:rsidRDefault="00645652" w:rsidP="00074F14">
            <w:pPr>
              <w:pStyle w:val="ConsPlusNormal"/>
              <w:ind w:firstLine="0"/>
              <w:contextualSpacing/>
              <w:jc w:val="center"/>
              <w:rPr>
                <w:rFonts w:asciiTheme="minorHAnsi" w:hAnsiTheme="minorHAnsi"/>
                <w:color w:val="000000" w:themeColor="text1"/>
              </w:rPr>
            </w:pPr>
            <w:r w:rsidRPr="002704C5">
              <w:rPr>
                <w:rFonts w:asciiTheme="minorHAnsi" w:hAnsiTheme="minorHAnsi"/>
                <w:color w:val="000000" w:themeColor="text1"/>
              </w:rPr>
              <w:t>3.3</w:t>
            </w:r>
          </w:p>
        </w:tc>
        <w:tc>
          <w:tcPr>
            <w:tcW w:w="2888" w:type="dxa"/>
            <w:tcMar>
              <w:top w:w="28" w:type="dxa"/>
              <w:left w:w="28" w:type="dxa"/>
              <w:bottom w:w="28" w:type="dxa"/>
              <w:right w:w="28" w:type="dxa"/>
            </w:tcMar>
          </w:tcPr>
          <w:p w:rsidR="00645652" w:rsidRPr="002704C5" w:rsidRDefault="00645652" w:rsidP="00074F14">
            <w:pPr>
              <w:pStyle w:val="ConsPlusNormal"/>
              <w:ind w:firstLine="0"/>
              <w:contextualSpacing/>
              <w:jc w:val="both"/>
              <w:rPr>
                <w:rFonts w:asciiTheme="minorHAnsi" w:hAnsiTheme="minorHAnsi"/>
                <w:color w:val="000000" w:themeColor="text1"/>
              </w:rPr>
            </w:pPr>
            <w:r w:rsidRPr="002704C5">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645652" w:rsidRPr="002704C5" w:rsidRDefault="00645652" w:rsidP="00074F14">
            <w:pPr>
              <w:pStyle w:val="ConsPlusNormal"/>
              <w:ind w:firstLine="0"/>
              <w:contextualSpacing/>
              <w:rPr>
                <w:rFonts w:asciiTheme="minorHAnsi" w:hAnsiTheme="minorHAnsi"/>
              </w:rPr>
            </w:pPr>
            <w:r w:rsidRPr="002704C5">
              <w:rPr>
                <w:rFonts w:asciiTheme="minorHAnsi" w:hAnsiTheme="minorHAnsi"/>
              </w:rPr>
              <w:t>Объекты для оказания населению или организациям бытовых услуг населению (</w:t>
            </w:r>
            <w:r w:rsidRPr="002704C5">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645652" w:rsidRPr="002704C5" w:rsidRDefault="00645652" w:rsidP="00074F14">
            <w:pPr>
              <w:pStyle w:val="ConsPlusNormal"/>
              <w:ind w:firstLine="0"/>
              <w:contextualSpacing/>
              <w:rPr>
                <w:rFonts w:asciiTheme="minorHAnsi" w:hAnsiTheme="minorHAnsi"/>
              </w:rPr>
            </w:pPr>
            <w:r w:rsidRPr="002704C5">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C4A74" w:rsidRPr="009946F5" w:rsidTr="004D69CC">
        <w:trPr>
          <w:trHeight w:val="435"/>
        </w:trPr>
        <w:tc>
          <w:tcPr>
            <w:tcW w:w="709" w:type="dxa"/>
            <w:tcMar>
              <w:top w:w="28" w:type="dxa"/>
              <w:left w:w="28" w:type="dxa"/>
              <w:bottom w:w="28" w:type="dxa"/>
              <w:right w:w="28" w:type="dxa"/>
            </w:tcMar>
          </w:tcPr>
          <w:p w:rsidR="004C4A74" w:rsidRPr="0082725F" w:rsidRDefault="004C4A74"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4C4A74" w:rsidRPr="00B154CD" w:rsidRDefault="004C4A74"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4C4A74" w:rsidRPr="004F775C" w:rsidRDefault="004C4A74"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4C4A74" w:rsidRPr="00B154CD" w:rsidRDefault="004C4A74"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F64697" w:rsidRDefault="004C4A74"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4C4A74" w:rsidRPr="00F64697" w:rsidRDefault="004C4A74"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4C4A74" w:rsidRPr="00F64697"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4C4A74" w:rsidRPr="00F64697" w:rsidRDefault="004C4A74"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8A3969" w:rsidRDefault="004C4A74"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4C4A74" w:rsidRPr="008A3969" w:rsidRDefault="004C4A74"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4C4A74" w:rsidRPr="008A3969" w:rsidRDefault="004C4A74"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4C4A74" w:rsidRPr="008A3969" w:rsidRDefault="004C4A74"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4C4A74" w:rsidRPr="008A3969" w:rsidRDefault="004C4A74"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601ED5" w:rsidRDefault="004C4A74" w:rsidP="00074F14">
            <w:pPr>
              <w:pStyle w:val="ConsPlusNormal"/>
              <w:ind w:firstLine="0"/>
              <w:contextualSpacing/>
              <w:jc w:val="center"/>
              <w:rPr>
                <w:rFonts w:asciiTheme="minorHAnsi" w:hAnsiTheme="minorHAnsi"/>
              </w:rPr>
            </w:pPr>
            <w:r w:rsidRPr="00601ED5">
              <w:rPr>
                <w:rFonts w:asciiTheme="minorHAnsi" w:hAnsiTheme="minorHAnsi"/>
              </w:rPr>
              <w:t>3.4.3</w:t>
            </w:r>
          </w:p>
        </w:tc>
        <w:tc>
          <w:tcPr>
            <w:tcW w:w="2888" w:type="dxa"/>
            <w:tcMar>
              <w:top w:w="28" w:type="dxa"/>
              <w:left w:w="28" w:type="dxa"/>
              <w:bottom w:w="28" w:type="dxa"/>
              <w:right w:w="28" w:type="dxa"/>
            </w:tcMar>
          </w:tcPr>
          <w:p w:rsidR="004C4A74" w:rsidRPr="00601ED5" w:rsidRDefault="004C4A74" w:rsidP="00074F14">
            <w:pPr>
              <w:pStyle w:val="ConsPlusNormal"/>
              <w:ind w:firstLine="0"/>
              <w:contextualSpacing/>
              <w:jc w:val="both"/>
              <w:rPr>
                <w:rFonts w:asciiTheme="minorHAnsi" w:hAnsiTheme="minorHAnsi"/>
              </w:rPr>
            </w:pPr>
            <w:r w:rsidRPr="00601ED5">
              <w:rPr>
                <w:rFonts w:asciiTheme="minorHAnsi" w:hAnsiTheme="minorHAnsi"/>
              </w:rPr>
              <w:t>Медицинские организации особого назначения</w:t>
            </w:r>
          </w:p>
        </w:tc>
        <w:tc>
          <w:tcPr>
            <w:tcW w:w="3021" w:type="dxa"/>
            <w:tcMar>
              <w:top w:w="28" w:type="dxa"/>
              <w:left w:w="28" w:type="dxa"/>
              <w:bottom w:w="28" w:type="dxa"/>
              <w:right w:w="28" w:type="dxa"/>
            </w:tcMar>
          </w:tcPr>
          <w:p w:rsidR="004C4A74" w:rsidRPr="00601ED5" w:rsidRDefault="004C4A74" w:rsidP="00074F14">
            <w:pPr>
              <w:pStyle w:val="ConsPlusNormal"/>
              <w:ind w:firstLine="0"/>
              <w:contextualSpacing/>
              <w:rPr>
                <w:rFonts w:asciiTheme="minorHAnsi" w:hAnsiTheme="minorHAnsi"/>
              </w:rPr>
            </w:pPr>
            <w:r w:rsidRPr="00601ED5">
              <w:rPr>
                <w:rFonts w:asciiTheme="minorHAnsi" w:hAnsiTheme="minorHAnsi"/>
              </w:rPr>
              <w:t>Морги</w:t>
            </w:r>
          </w:p>
        </w:tc>
        <w:tc>
          <w:tcPr>
            <w:tcW w:w="3021" w:type="dxa"/>
          </w:tcPr>
          <w:p w:rsidR="004C4A74" w:rsidRPr="00601ED5" w:rsidRDefault="004C4A74" w:rsidP="00074F14">
            <w:pPr>
              <w:pStyle w:val="ConsPlusNormal"/>
              <w:ind w:firstLine="0"/>
              <w:contextualSpacing/>
              <w:rPr>
                <w:rFonts w:asciiTheme="minorHAnsi" w:hAnsiTheme="minorHAnsi"/>
              </w:rPr>
            </w:pPr>
            <w:r w:rsidRPr="00601ED5">
              <w:rPr>
                <w:rFonts w:asciiTheme="minorHAnsi" w:hAnsiTheme="minorHAnsi"/>
              </w:rPr>
              <w:t>Хозяйственные постройки, гаражи служебного и специального транспорта, лаборатории, объекты инженерной инфраструктуры, стоянки для автомобилей, элементы благоустройства территории</w:t>
            </w:r>
          </w:p>
        </w:tc>
      </w:tr>
      <w:tr w:rsidR="004C4A74" w:rsidRPr="009946F5" w:rsidTr="004D69CC">
        <w:trPr>
          <w:trHeight w:val="435"/>
        </w:trPr>
        <w:tc>
          <w:tcPr>
            <w:tcW w:w="709" w:type="dxa"/>
            <w:tcMar>
              <w:top w:w="28" w:type="dxa"/>
              <w:left w:w="28" w:type="dxa"/>
              <w:bottom w:w="28" w:type="dxa"/>
              <w:right w:w="28" w:type="dxa"/>
            </w:tcMar>
          </w:tcPr>
          <w:p w:rsidR="004C4A74" w:rsidRDefault="004C4A74" w:rsidP="0096209F">
            <w:pPr>
              <w:pStyle w:val="ConsPlusNormal"/>
              <w:ind w:firstLine="0"/>
              <w:contextualSpacing/>
              <w:jc w:val="center"/>
              <w:rPr>
                <w:rFonts w:asciiTheme="minorHAnsi" w:hAnsiTheme="minorHAnsi"/>
                <w:lang w:val="en-US"/>
              </w:rPr>
            </w:pPr>
            <w:r>
              <w:rPr>
                <w:rFonts w:asciiTheme="minorHAnsi" w:hAnsiTheme="minorHAnsi"/>
              </w:rPr>
              <w:t>3.9</w:t>
            </w:r>
            <w:r>
              <w:rPr>
                <w:rFonts w:asciiTheme="minorHAnsi" w:hAnsiTheme="minorHAnsi"/>
                <w:lang w:val="en-US"/>
              </w:rPr>
              <w:t xml:space="preserve"> </w:t>
            </w:r>
          </w:p>
          <w:p w:rsidR="004C4A74" w:rsidRPr="00514467" w:rsidRDefault="004C4A74" w:rsidP="0096209F">
            <w:pPr>
              <w:pStyle w:val="ConsPlusNormal"/>
              <w:ind w:firstLine="0"/>
              <w:contextualSpacing/>
              <w:jc w:val="center"/>
              <w:rPr>
                <w:rFonts w:asciiTheme="minorHAnsi" w:hAnsiTheme="minorHAnsi"/>
                <w:lang w:val="en-US"/>
              </w:rPr>
            </w:pPr>
            <w:r w:rsidRPr="001E798B">
              <w:rPr>
                <w:rFonts w:asciiTheme="minorHAnsi" w:hAnsiTheme="minorHAnsi"/>
                <w:sz w:val="16"/>
                <w:szCs w:val="16"/>
              </w:rPr>
              <w:t>(3.9.1-3.9.3)</w:t>
            </w:r>
          </w:p>
        </w:tc>
        <w:tc>
          <w:tcPr>
            <w:tcW w:w="2888" w:type="dxa"/>
            <w:tcMar>
              <w:top w:w="28" w:type="dxa"/>
              <w:left w:w="28" w:type="dxa"/>
              <w:bottom w:w="28" w:type="dxa"/>
              <w:right w:w="28" w:type="dxa"/>
            </w:tcMar>
          </w:tcPr>
          <w:p w:rsidR="004C4A74" w:rsidRPr="00BE6587" w:rsidRDefault="004C4A74" w:rsidP="0096209F">
            <w:pPr>
              <w:pStyle w:val="ConsPlusNormal"/>
              <w:ind w:firstLine="0"/>
              <w:contextualSpacing/>
              <w:jc w:val="both"/>
              <w:rPr>
                <w:rFonts w:asciiTheme="minorHAnsi" w:hAnsiTheme="minorHAnsi"/>
              </w:rPr>
            </w:pPr>
            <w:r>
              <w:rPr>
                <w:rFonts w:asciiTheme="minorHAnsi" w:hAnsiTheme="minorHAnsi"/>
              </w:rPr>
              <w:t>Обеспечение научной деятельности</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Pr>
                <w:rFonts w:asciiTheme="minorHAnsi" w:hAnsiTheme="minorHAnsi"/>
              </w:rPr>
              <w:t>Размещение зданий и сооружений для обеспечения научной деятельности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0B4DEC">
              <w:rPr>
                <w:rFonts w:asciiTheme="minorHAnsi" w:hAnsiTheme="minorHAnsi"/>
              </w:rPr>
              <w:t>3.9.1</w:t>
            </w:r>
          </w:p>
        </w:tc>
        <w:tc>
          <w:tcPr>
            <w:tcW w:w="2888" w:type="dxa"/>
            <w:tcMar>
              <w:top w:w="28" w:type="dxa"/>
              <w:left w:w="28" w:type="dxa"/>
              <w:bottom w:w="28" w:type="dxa"/>
              <w:right w:w="28" w:type="dxa"/>
            </w:tcMar>
          </w:tcPr>
          <w:p w:rsidR="004C4A74" w:rsidRPr="000B4DEC" w:rsidRDefault="004C4A74" w:rsidP="0096209F">
            <w:pPr>
              <w:pStyle w:val="ConsPlusNormal"/>
              <w:ind w:firstLine="0"/>
              <w:contextualSpacing/>
              <w:jc w:val="both"/>
              <w:rPr>
                <w:rFonts w:asciiTheme="minorHAnsi" w:hAnsiTheme="minorHAnsi"/>
              </w:rPr>
            </w:pPr>
            <w:r w:rsidRPr="000B4DEC">
              <w:rPr>
                <w:rFonts w:asciiTheme="minorHAnsi" w:hAnsiTheme="minorHAnsi"/>
              </w:rPr>
              <w:t xml:space="preserve">Обеспечение деятельности в области гидрометеорологии и </w:t>
            </w:r>
            <w:r w:rsidRPr="000B4DEC">
              <w:rPr>
                <w:rFonts w:asciiTheme="minorHAnsi" w:hAnsiTheme="minorHAnsi"/>
              </w:rPr>
              <w:lastRenderedPageBreak/>
              <w:t>смежных с ней областях</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lastRenderedPageBreak/>
              <w:t xml:space="preserve">Гидрометеостанции, посты наблюдения за состоянием </w:t>
            </w:r>
            <w:r w:rsidRPr="000B4DEC">
              <w:rPr>
                <w:rFonts w:asciiTheme="minorHAnsi" w:hAnsiTheme="minorHAnsi"/>
              </w:rPr>
              <w:lastRenderedPageBreak/>
              <w:t>окружающей среды, гидрологические посты</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lastRenderedPageBreak/>
              <w:t xml:space="preserve">Хозяйственные постройки, гаражи служебного и специального </w:t>
            </w:r>
            <w:r w:rsidRPr="000B4DEC">
              <w:rPr>
                <w:rFonts w:asciiTheme="minorHAnsi" w:hAnsiTheme="minorHAnsi"/>
              </w:rPr>
              <w:lastRenderedPageBreak/>
              <w:t>автотранспорта, техники,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rPr>
            </w:pPr>
            <w:r w:rsidRPr="00601ED5">
              <w:rPr>
                <w:rFonts w:asciiTheme="minorHAnsi" w:hAnsiTheme="minorHAnsi"/>
              </w:rPr>
              <w:lastRenderedPageBreak/>
              <w:t>3.9.2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jc w:val="both"/>
              <w:rPr>
                <w:rFonts w:asciiTheme="minorHAnsi" w:hAnsiTheme="minorHAnsi"/>
              </w:rPr>
            </w:pPr>
            <w:r w:rsidRPr="00601ED5">
              <w:rPr>
                <w:rFonts w:asciiTheme="minorHAnsi" w:hAnsiTheme="minorHAnsi"/>
              </w:rPr>
              <w:t>Проведение научных исследований</w:t>
            </w:r>
          </w:p>
        </w:tc>
        <w:tc>
          <w:tcPr>
            <w:tcW w:w="3021" w:type="dxa"/>
            <w:tcMar>
              <w:top w:w="28" w:type="dxa"/>
              <w:left w:w="28" w:type="dxa"/>
              <w:bottom w:w="28" w:type="dxa"/>
              <w:right w:w="28" w:type="dxa"/>
            </w:tcMar>
          </w:tcPr>
          <w:p w:rsidR="004C4A74" w:rsidRPr="00601ED5" w:rsidRDefault="004C4A74" w:rsidP="0096209F">
            <w:pPr>
              <w:autoSpaceDE w:val="0"/>
              <w:autoSpaceDN w:val="0"/>
              <w:spacing w:before="0" w:after="0" w:line="240" w:lineRule="auto"/>
              <w:contextualSpacing/>
              <w:rPr>
                <w:rFonts w:eastAsia="Times New Roman" w:cs="Arial"/>
                <w:color w:val="000000" w:themeColor="text1"/>
                <w:lang w:eastAsia="ru-RU"/>
              </w:rPr>
            </w:pPr>
            <w:r w:rsidRPr="00601ED5">
              <w:rPr>
                <w:rFonts w:eastAsia="Times New Roman" w:cs="Arial"/>
                <w:color w:val="000000" w:themeColor="text1"/>
                <w:lang w:eastAsia="ru-RU"/>
              </w:rPr>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3021" w:type="dxa"/>
          </w:tcPr>
          <w:p w:rsidR="004C4A74" w:rsidRPr="00601ED5" w:rsidRDefault="004C4A74" w:rsidP="0096209F">
            <w:pPr>
              <w:pStyle w:val="ConsPlusNormal"/>
              <w:ind w:right="113" w:firstLine="0"/>
              <w:contextualSpacing/>
              <w:rPr>
                <w:rFonts w:asciiTheme="minorHAnsi" w:hAnsiTheme="minorHAnsi"/>
                <w:color w:val="000000" w:themeColor="text1"/>
              </w:rPr>
            </w:pPr>
            <w:r w:rsidRPr="00601ED5">
              <w:rPr>
                <w:rFonts w:asciiTheme="minorHAnsi" w:hAnsiTheme="minorHAnsi"/>
                <w:color w:val="000000" w:themeColor="text1"/>
              </w:rPr>
              <w:t>Стоянки для автомобилей сотрудников, объекты инженерной инфраструктуры, элементы благоустройства территории</w:t>
            </w:r>
          </w:p>
        </w:tc>
      </w:tr>
      <w:tr w:rsidR="004C4A74" w:rsidRPr="009946F5" w:rsidTr="004D69CC">
        <w:trPr>
          <w:trHeight w:val="435"/>
        </w:trPr>
        <w:tc>
          <w:tcPr>
            <w:tcW w:w="709" w:type="dxa"/>
            <w:tcMar>
              <w:top w:w="28" w:type="dxa"/>
              <w:left w:w="28" w:type="dxa"/>
              <w:bottom w:w="28" w:type="dxa"/>
              <w:right w:w="28" w:type="dxa"/>
            </w:tcMar>
          </w:tcPr>
          <w:p w:rsidR="004C4A74" w:rsidRPr="005058E6" w:rsidRDefault="004C4A74" w:rsidP="0096209F">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4C4A74" w:rsidRPr="005058E6" w:rsidRDefault="004C4A74" w:rsidP="0096209F">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4C4A74" w:rsidRPr="005058E6" w:rsidRDefault="004C4A74" w:rsidP="0096209F">
            <w:pPr>
              <w:pStyle w:val="ConsPlusNormal"/>
              <w:ind w:right="67"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4C4A74" w:rsidRPr="005058E6" w:rsidRDefault="004C4A74" w:rsidP="0096209F">
            <w:pPr>
              <w:pStyle w:val="ConsPlusNormal"/>
              <w:ind w:right="113"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Default="004C4A74" w:rsidP="0096209F">
            <w:pPr>
              <w:pStyle w:val="ConsPlusNormal"/>
              <w:ind w:firstLine="0"/>
              <w:contextualSpacing/>
              <w:jc w:val="center"/>
              <w:rPr>
                <w:rFonts w:asciiTheme="minorHAnsi" w:hAnsiTheme="minorHAnsi" w:cstheme="minorHAnsi"/>
                <w:lang w:val="en-US"/>
              </w:rPr>
            </w:pPr>
            <w:r>
              <w:rPr>
                <w:rFonts w:asciiTheme="minorHAnsi" w:hAnsiTheme="minorHAnsi" w:cstheme="minorHAnsi"/>
              </w:rPr>
              <w:t>3.10</w:t>
            </w:r>
            <w:r>
              <w:rPr>
                <w:rFonts w:asciiTheme="minorHAnsi" w:hAnsiTheme="minorHAnsi" w:cstheme="minorHAnsi"/>
                <w:lang w:val="en-US"/>
              </w:rPr>
              <w:t xml:space="preserve"> </w:t>
            </w:r>
          </w:p>
          <w:p w:rsidR="004C4A74" w:rsidRPr="002D618A" w:rsidRDefault="004C4A74" w:rsidP="0096209F">
            <w:pPr>
              <w:pStyle w:val="ConsPlusNormal"/>
              <w:ind w:firstLine="0"/>
              <w:contextualSpacing/>
              <w:jc w:val="center"/>
              <w:rPr>
                <w:rFonts w:asciiTheme="minorHAnsi" w:hAnsiTheme="minorHAnsi" w:cstheme="minorHAnsi"/>
                <w:lang w:val="en-US"/>
              </w:rPr>
            </w:pPr>
            <w:r w:rsidRPr="005E1000">
              <w:rPr>
                <w:rFonts w:asciiTheme="minorHAnsi" w:hAnsiTheme="minorHAnsi"/>
                <w:sz w:val="16"/>
                <w:szCs w:val="16"/>
              </w:rPr>
              <w:t>(3.10.1-3.10.2)</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C71DDA" w:rsidRDefault="004C4A74"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4C4A74" w:rsidRPr="00C71DDA" w:rsidRDefault="004C4A74"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4C4A74" w:rsidRPr="00C71DDA" w:rsidRDefault="004C4A74"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4C4A74" w:rsidRPr="00C71DDA" w:rsidRDefault="004C4A74"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4C4A74" w:rsidRPr="00933D9D" w:rsidRDefault="004C4A74"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4C4A74" w:rsidRPr="00933D9D" w:rsidRDefault="004C4A74"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16541D" w:rsidRDefault="004C4A74" w:rsidP="00074F14">
            <w:pPr>
              <w:pStyle w:val="ConsPlusNormal"/>
              <w:ind w:firstLine="0"/>
              <w:contextualSpacing/>
              <w:jc w:val="center"/>
              <w:rPr>
                <w:rFonts w:asciiTheme="minorHAnsi" w:hAnsiTheme="minorHAnsi"/>
              </w:rPr>
            </w:pPr>
            <w:r w:rsidRPr="0016541D">
              <w:rPr>
                <w:rFonts w:asciiTheme="minorHAnsi" w:hAnsiTheme="minorHAnsi"/>
              </w:rPr>
              <w:t>4.2</w:t>
            </w:r>
          </w:p>
        </w:tc>
        <w:tc>
          <w:tcPr>
            <w:tcW w:w="2888" w:type="dxa"/>
            <w:tcMar>
              <w:top w:w="28" w:type="dxa"/>
              <w:left w:w="28" w:type="dxa"/>
              <w:bottom w:w="28" w:type="dxa"/>
              <w:right w:w="28" w:type="dxa"/>
            </w:tcMar>
          </w:tcPr>
          <w:p w:rsidR="004C4A74" w:rsidRPr="0016541D" w:rsidRDefault="004C4A74" w:rsidP="00074F14">
            <w:pPr>
              <w:pStyle w:val="ConsPlusNormal"/>
              <w:ind w:firstLine="0"/>
              <w:contextualSpacing/>
              <w:jc w:val="both"/>
              <w:rPr>
                <w:rFonts w:asciiTheme="minorHAnsi" w:hAnsiTheme="minorHAnsi"/>
              </w:rPr>
            </w:pPr>
            <w:r w:rsidRPr="0016541D">
              <w:rPr>
                <w:rFonts w:asciiTheme="minorHAnsi" w:hAnsiTheme="minorHAnsi"/>
              </w:rPr>
              <w:t>Объекты торговли (торговые центры, торгово-развлекательные центры (комплексы)</w:t>
            </w:r>
          </w:p>
        </w:tc>
        <w:tc>
          <w:tcPr>
            <w:tcW w:w="3021" w:type="dxa"/>
            <w:tcMar>
              <w:top w:w="28" w:type="dxa"/>
              <w:left w:w="28" w:type="dxa"/>
              <w:bottom w:w="28" w:type="dxa"/>
              <w:right w:w="28" w:type="dxa"/>
            </w:tcMar>
          </w:tcPr>
          <w:p w:rsidR="004C4A74" w:rsidRPr="0016541D" w:rsidRDefault="004C4A74" w:rsidP="00074F14">
            <w:pPr>
              <w:pStyle w:val="ConsPlusNormal"/>
              <w:ind w:firstLine="0"/>
              <w:contextualSpacing/>
              <w:jc w:val="both"/>
              <w:rPr>
                <w:rFonts w:asciiTheme="minorHAnsi" w:hAnsiTheme="minorHAnsi"/>
              </w:rPr>
            </w:pPr>
            <w:r w:rsidRPr="0016541D">
              <w:rPr>
                <w:rFonts w:asciiTheme="minorHAnsi" w:hAnsiTheme="minorHAnsi"/>
              </w:rPr>
              <w:t>Торговые центры, торгово-развлекательные центы (комплексы)</w:t>
            </w:r>
          </w:p>
        </w:tc>
        <w:tc>
          <w:tcPr>
            <w:tcW w:w="3021" w:type="dxa"/>
          </w:tcPr>
          <w:p w:rsidR="004C4A74" w:rsidRPr="0016541D" w:rsidRDefault="004C4A74" w:rsidP="00074F14">
            <w:pPr>
              <w:autoSpaceDE w:val="0"/>
              <w:autoSpaceDN w:val="0"/>
              <w:spacing w:before="0" w:after="0" w:line="240" w:lineRule="auto"/>
              <w:contextualSpacing/>
            </w:pPr>
            <w:r w:rsidRPr="0016541D">
              <w:rPr>
                <w:rFonts w:eastAsia="Times New Roman" w:cs="Arial"/>
                <w:lang w:eastAsia="ru-RU"/>
              </w:rPr>
              <w:t>Стоянки для автомобилей сотрудников и посетителей торгового центра, объекты инженерной инфраструктуры, элементы благоустройства территории</w:t>
            </w:r>
          </w:p>
        </w:tc>
      </w:tr>
      <w:tr w:rsidR="004C4A74" w:rsidRPr="009946F5" w:rsidTr="004D69CC">
        <w:trPr>
          <w:trHeight w:val="435"/>
        </w:trPr>
        <w:tc>
          <w:tcPr>
            <w:tcW w:w="709" w:type="dxa"/>
            <w:tcMar>
              <w:top w:w="28" w:type="dxa"/>
              <w:left w:w="28" w:type="dxa"/>
              <w:bottom w:w="28" w:type="dxa"/>
              <w:right w:w="28" w:type="dxa"/>
            </w:tcMar>
          </w:tcPr>
          <w:p w:rsidR="004C4A74" w:rsidRPr="0016541D" w:rsidRDefault="004C4A74" w:rsidP="00074F14">
            <w:pPr>
              <w:pStyle w:val="ConsPlusNormal"/>
              <w:ind w:firstLine="0"/>
              <w:contextualSpacing/>
              <w:jc w:val="center"/>
              <w:rPr>
                <w:rFonts w:asciiTheme="minorHAnsi" w:hAnsiTheme="minorHAnsi"/>
              </w:rPr>
            </w:pPr>
            <w:r w:rsidRPr="0016541D">
              <w:rPr>
                <w:rFonts w:asciiTheme="minorHAnsi" w:hAnsiTheme="minorHAnsi"/>
              </w:rPr>
              <w:t>4.3</w:t>
            </w:r>
          </w:p>
        </w:tc>
        <w:tc>
          <w:tcPr>
            <w:tcW w:w="2888" w:type="dxa"/>
            <w:tcMar>
              <w:top w:w="28" w:type="dxa"/>
              <w:left w:w="28" w:type="dxa"/>
              <w:bottom w:w="28" w:type="dxa"/>
              <w:right w:w="28" w:type="dxa"/>
            </w:tcMar>
          </w:tcPr>
          <w:p w:rsidR="004C4A74" w:rsidRPr="0016541D" w:rsidRDefault="004C4A74" w:rsidP="00074F14">
            <w:pPr>
              <w:pStyle w:val="ConsPlusNormal"/>
              <w:ind w:firstLine="0"/>
              <w:contextualSpacing/>
              <w:jc w:val="both"/>
              <w:rPr>
                <w:rFonts w:asciiTheme="minorHAnsi" w:hAnsiTheme="minorHAnsi"/>
              </w:rPr>
            </w:pPr>
            <w:r w:rsidRPr="0016541D">
              <w:rPr>
                <w:rFonts w:asciiTheme="minorHAnsi" w:hAnsiTheme="minorHAnsi"/>
              </w:rPr>
              <w:t>Рынки</w:t>
            </w:r>
          </w:p>
        </w:tc>
        <w:tc>
          <w:tcPr>
            <w:tcW w:w="3021" w:type="dxa"/>
            <w:tcMar>
              <w:top w:w="28" w:type="dxa"/>
              <w:left w:w="28" w:type="dxa"/>
              <w:bottom w:w="28" w:type="dxa"/>
              <w:right w:w="28" w:type="dxa"/>
            </w:tcMar>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16541D">
                <w:rPr>
                  <w:rFonts w:asciiTheme="minorHAnsi" w:hAnsiTheme="minorHAnsi"/>
                </w:rPr>
                <w:t>200 кв. м</w:t>
              </w:r>
            </w:smartTag>
          </w:p>
        </w:tc>
        <w:tc>
          <w:tcPr>
            <w:tcW w:w="3021" w:type="dxa"/>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jc w:val="center"/>
              <w:rPr>
                <w:rFonts w:eastAsia="Times New Roman" w:cs="Arial"/>
                <w:lang w:eastAsia="ru-RU"/>
              </w:rPr>
            </w:pPr>
            <w:r w:rsidRPr="0016541D">
              <w:rPr>
                <w:rFonts w:eastAsia="Times New Roman" w:cs="Arial"/>
                <w:lang w:eastAsia="ru-RU"/>
              </w:rPr>
              <w:t>4.4</w:t>
            </w:r>
          </w:p>
        </w:tc>
        <w:tc>
          <w:tcPr>
            <w:tcW w:w="2888"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jc w:val="both"/>
              <w:rPr>
                <w:rFonts w:eastAsia="Times New Roman" w:cs="Arial"/>
                <w:lang w:eastAsia="ru-RU"/>
              </w:rPr>
            </w:pPr>
            <w:r w:rsidRPr="0016541D">
              <w:rPr>
                <w:rFonts w:eastAsia="Times New Roman" w:cs="Arial"/>
                <w:lang w:eastAsia="ru-RU"/>
              </w:rPr>
              <w:t>Магазины</w:t>
            </w:r>
          </w:p>
        </w:tc>
        <w:tc>
          <w:tcPr>
            <w:tcW w:w="3021"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rPr>
                <w:rFonts w:eastAsia="Times New Roman" w:cs="Arial"/>
                <w:color w:val="000000" w:themeColor="text1"/>
                <w:lang w:eastAsia="ru-RU"/>
              </w:rPr>
            </w:pPr>
            <w:r w:rsidRPr="0016541D">
              <w:rPr>
                <w:rFonts w:eastAsia="Times New Roman" w:cs="Arial"/>
                <w:color w:val="000000" w:themeColor="text1"/>
                <w:lang w:eastAsia="ru-RU"/>
              </w:rPr>
              <w:t xml:space="preserve">Объекты для размещения магазинов всех типов </w:t>
            </w:r>
          </w:p>
        </w:tc>
        <w:tc>
          <w:tcPr>
            <w:tcW w:w="3021" w:type="dxa"/>
          </w:tcPr>
          <w:p w:rsidR="004C4A74" w:rsidRPr="0016541D" w:rsidRDefault="004C4A74" w:rsidP="00074F14">
            <w:pPr>
              <w:autoSpaceDE w:val="0"/>
              <w:autoSpaceDN w:val="0"/>
              <w:spacing w:before="0" w:after="0" w:line="240" w:lineRule="auto"/>
              <w:contextualSpacing/>
              <w:rPr>
                <w:rFonts w:eastAsia="Times New Roman" w:cs="Arial"/>
                <w:lang w:eastAsia="ru-RU"/>
              </w:rPr>
            </w:pPr>
            <w:r w:rsidRPr="0016541D">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jc w:val="center"/>
              <w:rPr>
                <w:rFonts w:eastAsia="Times New Roman" w:cs="Arial"/>
                <w:lang w:eastAsia="ru-RU"/>
              </w:rPr>
            </w:pPr>
            <w:r w:rsidRPr="0016541D">
              <w:rPr>
                <w:rFonts w:eastAsia="Times New Roman" w:cs="Arial"/>
                <w:lang w:eastAsia="ru-RU"/>
              </w:rPr>
              <w:t>4.6</w:t>
            </w:r>
          </w:p>
        </w:tc>
        <w:tc>
          <w:tcPr>
            <w:tcW w:w="2888"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jc w:val="both"/>
              <w:rPr>
                <w:rFonts w:eastAsia="Times New Roman" w:cs="Arial"/>
                <w:lang w:eastAsia="ru-RU"/>
              </w:rPr>
            </w:pPr>
            <w:r w:rsidRPr="0016541D">
              <w:rPr>
                <w:rFonts w:eastAsia="Times New Roman" w:cs="Arial"/>
                <w:lang w:eastAsia="ru-RU"/>
              </w:rPr>
              <w:t>Общественное питание</w:t>
            </w:r>
          </w:p>
        </w:tc>
        <w:tc>
          <w:tcPr>
            <w:tcW w:w="3021" w:type="dxa"/>
            <w:tcMar>
              <w:top w:w="28" w:type="dxa"/>
              <w:left w:w="28" w:type="dxa"/>
              <w:bottom w:w="28" w:type="dxa"/>
              <w:right w:w="28" w:type="dxa"/>
            </w:tcMar>
          </w:tcPr>
          <w:p w:rsidR="004C4A74" w:rsidRPr="0016541D" w:rsidRDefault="004C4A74" w:rsidP="00074F14">
            <w:pPr>
              <w:autoSpaceDE w:val="0"/>
              <w:autoSpaceDN w:val="0"/>
              <w:spacing w:before="0" w:after="0" w:line="240" w:lineRule="auto"/>
              <w:contextualSpacing/>
              <w:rPr>
                <w:rFonts w:eastAsia="Times New Roman" w:cs="Arial"/>
                <w:color w:val="000000" w:themeColor="text1"/>
                <w:lang w:eastAsia="ru-RU"/>
              </w:rPr>
            </w:pPr>
            <w:r w:rsidRPr="0016541D">
              <w:rPr>
                <w:rFonts w:eastAsia="Times New Roman" w:cs="Arial"/>
                <w:color w:val="000000" w:themeColor="text1"/>
                <w:lang w:eastAsia="ru-RU"/>
              </w:rPr>
              <w:t xml:space="preserve">Предприятия общественного </w:t>
            </w:r>
            <w:r w:rsidRPr="0016541D">
              <w:rPr>
                <w:rFonts w:eastAsia="Times New Roman" w:cs="Arial"/>
                <w:color w:val="000000" w:themeColor="text1"/>
                <w:lang w:eastAsia="ru-RU"/>
              </w:rPr>
              <w:lastRenderedPageBreak/>
              <w:t>питания всех типов</w:t>
            </w:r>
          </w:p>
        </w:tc>
        <w:tc>
          <w:tcPr>
            <w:tcW w:w="3021" w:type="dxa"/>
          </w:tcPr>
          <w:p w:rsidR="004C4A74" w:rsidRPr="0016541D" w:rsidRDefault="004C4A74" w:rsidP="00074F14">
            <w:pPr>
              <w:autoSpaceDE w:val="0"/>
              <w:autoSpaceDN w:val="0"/>
              <w:spacing w:before="0" w:after="0" w:line="240" w:lineRule="auto"/>
              <w:contextualSpacing/>
              <w:rPr>
                <w:rFonts w:eastAsia="Times New Roman" w:cs="Arial"/>
                <w:lang w:eastAsia="ru-RU"/>
              </w:rPr>
            </w:pPr>
            <w:r w:rsidRPr="0016541D">
              <w:rPr>
                <w:rFonts w:eastAsia="Times New Roman" w:cs="Arial"/>
                <w:lang w:eastAsia="ru-RU"/>
              </w:rPr>
              <w:lastRenderedPageBreak/>
              <w:t xml:space="preserve">Стоянки для автомобилей </w:t>
            </w:r>
            <w:r w:rsidRPr="0016541D">
              <w:rPr>
                <w:rFonts w:eastAsia="Times New Roman" w:cs="Arial"/>
                <w:lang w:eastAsia="ru-RU"/>
              </w:rPr>
              <w:lastRenderedPageBreak/>
              <w:t>сотрудников и посетителей, 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16541D" w:rsidRDefault="004C4A74" w:rsidP="00074F14">
            <w:pPr>
              <w:pStyle w:val="ConsPlusNormal"/>
              <w:ind w:firstLine="0"/>
              <w:contextualSpacing/>
              <w:jc w:val="center"/>
              <w:rPr>
                <w:rFonts w:asciiTheme="minorHAnsi" w:hAnsiTheme="minorHAnsi"/>
              </w:rPr>
            </w:pPr>
            <w:r w:rsidRPr="0016541D">
              <w:rPr>
                <w:rFonts w:asciiTheme="minorHAnsi" w:hAnsiTheme="minorHAnsi"/>
              </w:rPr>
              <w:lastRenderedPageBreak/>
              <w:t>4.7</w:t>
            </w:r>
          </w:p>
        </w:tc>
        <w:tc>
          <w:tcPr>
            <w:tcW w:w="2888" w:type="dxa"/>
            <w:tcMar>
              <w:top w:w="28" w:type="dxa"/>
              <w:left w:w="28" w:type="dxa"/>
              <w:bottom w:w="28" w:type="dxa"/>
              <w:right w:w="28" w:type="dxa"/>
            </w:tcMar>
          </w:tcPr>
          <w:p w:rsidR="004C4A74" w:rsidRPr="0016541D" w:rsidRDefault="004C4A74" w:rsidP="00074F14">
            <w:pPr>
              <w:pStyle w:val="ConsPlusNormal"/>
              <w:ind w:firstLine="0"/>
              <w:contextualSpacing/>
              <w:jc w:val="both"/>
              <w:rPr>
                <w:rFonts w:asciiTheme="minorHAnsi" w:hAnsiTheme="minorHAnsi"/>
              </w:rPr>
            </w:pPr>
            <w:r w:rsidRPr="0016541D">
              <w:rPr>
                <w:rFonts w:asciiTheme="minorHAnsi" w:hAnsiTheme="minorHAnsi"/>
              </w:rPr>
              <w:t>Гостиничное обслуживание</w:t>
            </w:r>
          </w:p>
        </w:tc>
        <w:tc>
          <w:tcPr>
            <w:tcW w:w="3021" w:type="dxa"/>
            <w:tcMar>
              <w:top w:w="28" w:type="dxa"/>
              <w:left w:w="28" w:type="dxa"/>
              <w:bottom w:w="28" w:type="dxa"/>
              <w:right w:w="28" w:type="dxa"/>
            </w:tcMar>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rPr>
              <w:t xml:space="preserve">Гостиницы </w:t>
            </w:r>
          </w:p>
        </w:tc>
        <w:tc>
          <w:tcPr>
            <w:tcW w:w="3021" w:type="dxa"/>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rPr>
              <w:t>Гаражи и стоянки автомобилей, хозяйственные постройки, 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FD032E" w:rsidRDefault="004C4A74"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4C4A74" w:rsidRPr="00FD032E" w:rsidRDefault="004C4A74"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4C4A74" w:rsidRPr="00FD032E" w:rsidRDefault="004C4A74"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4C4A74" w:rsidRPr="00FD032E" w:rsidRDefault="004C4A74"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4C4A74" w:rsidRPr="009946F5" w:rsidTr="001E798B">
        <w:trPr>
          <w:trHeight w:val="192"/>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4C4A74" w:rsidRPr="009946F5" w:rsidTr="001E798B">
        <w:trPr>
          <w:trHeight w:val="192"/>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4C4A74" w:rsidRPr="009946F5" w:rsidTr="001E798B">
        <w:trPr>
          <w:trHeight w:val="192"/>
        </w:trPr>
        <w:tc>
          <w:tcPr>
            <w:tcW w:w="709" w:type="dxa"/>
            <w:tcMar>
              <w:top w:w="28" w:type="dxa"/>
              <w:left w:w="28" w:type="dxa"/>
              <w:bottom w:w="28" w:type="dxa"/>
              <w:right w:w="28" w:type="dxa"/>
            </w:tcMar>
          </w:tcPr>
          <w:p w:rsidR="004C4A74" w:rsidRPr="0016541D" w:rsidRDefault="004C4A74" w:rsidP="00074F14">
            <w:pPr>
              <w:pStyle w:val="ConsPlusNormal"/>
              <w:ind w:firstLine="0"/>
              <w:contextualSpacing/>
              <w:jc w:val="center"/>
              <w:rPr>
                <w:rFonts w:asciiTheme="minorHAnsi" w:hAnsiTheme="minorHAnsi"/>
              </w:rPr>
            </w:pPr>
            <w:r w:rsidRPr="0016541D">
              <w:rPr>
                <w:rFonts w:asciiTheme="minorHAnsi" w:hAnsiTheme="minorHAnsi"/>
              </w:rPr>
              <w:t>4.10</w:t>
            </w:r>
          </w:p>
        </w:tc>
        <w:tc>
          <w:tcPr>
            <w:tcW w:w="2888" w:type="dxa"/>
            <w:tcMar>
              <w:top w:w="28" w:type="dxa"/>
              <w:left w:w="28" w:type="dxa"/>
              <w:bottom w:w="28" w:type="dxa"/>
              <w:right w:w="28" w:type="dxa"/>
            </w:tcMar>
          </w:tcPr>
          <w:p w:rsidR="004C4A74" w:rsidRPr="0016541D" w:rsidRDefault="004C4A74" w:rsidP="00074F14">
            <w:pPr>
              <w:pStyle w:val="ConsPlusNormal"/>
              <w:ind w:firstLine="0"/>
              <w:contextualSpacing/>
              <w:jc w:val="both"/>
              <w:rPr>
                <w:rFonts w:asciiTheme="minorHAnsi" w:hAnsiTheme="minorHAnsi"/>
              </w:rPr>
            </w:pPr>
            <w:r w:rsidRPr="0016541D">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rPr>
              <w:t>Объекты для организации выставок (ярмарок)</w:t>
            </w:r>
          </w:p>
        </w:tc>
        <w:tc>
          <w:tcPr>
            <w:tcW w:w="3021" w:type="dxa"/>
          </w:tcPr>
          <w:p w:rsidR="004C4A74" w:rsidRPr="0016541D" w:rsidRDefault="004C4A74" w:rsidP="00074F14">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C4A74" w:rsidRPr="009946F5" w:rsidTr="001E798B">
        <w:trPr>
          <w:trHeight w:val="192"/>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4C4A74" w:rsidRPr="000B4DEC" w:rsidRDefault="004C4A74"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4C4A74" w:rsidRPr="009946F5" w:rsidTr="001E798B">
        <w:trPr>
          <w:trHeight w:val="192"/>
        </w:trPr>
        <w:tc>
          <w:tcPr>
            <w:tcW w:w="709" w:type="dxa"/>
            <w:tcMar>
              <w:top w:w="28" w:type="dxa"/>
              <w:left w:w="28" w:type="dxa"/>
              <w:bottom w:w="28" w:type="dxa"/>
              <w:right w:w="28" w:type="dxa"/>
            </w:tcMar>
          </w:tcPr>
          <w:p w:rsidR="004C4A74" w:rsidRPr="000B4DEC" w:rsidRDefault="004C4A74"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4C4A74" w:rsidRPr="00B121B7" w:rsidRDefault="004C4A74"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4C4A74" w:rsidRPr="00B121B7" w:rsidRDefault="004C4A74"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4C4A74" w:rsidRPr="000B4DEC" w:rsidRDefault="004C4A74"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4C4A74" w:rsidRPr="009946F5" w:rsidTr="001E798B">
        <w:trPr>
          <w:trHeight w:val="192"/>
        </w:trPr>
        <w:tc>
          <w:tcPr>
            <w:tcW w:w="709" w:type="dxa"/>
            <w:tcMar>
              <w:top w:w="28" w:type="dxa"/>
              <w:left w:w="28" w:type="dxa"/>
              <w:bottom w:w="28" w:type="dxa"/>
              <w:right w:w="28" w:type="dxa"/>
            </w:tcMar>
          </w:tcPr>
          <w:p w:rsidR="004C4A74" w:rsidRPr="00D575C4" w:rsidRDefault="004C4A74" w:rsidP="0096209F">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4C4A74" w:rsidRPr="00CD71DB" w:rsidRDefault="004C4A74"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4C4A74" w:rsidRPr="00634DE8" w:rsidRDefault="004C4A74"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4C4A74" w:rsidRPr="00634DE8" w:rsidRDefault="004C4A74"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4C4A74" w:rsidRPr="009946F5" w:rsidTr="004D69CC">
        <w:trPr>
          <w:trHeight w:val="435"/>
        </w:trPr>
        <w:tc>
          <w:tcPr>
            <w:tcW w:w="709" w:type="dxa"/>
            <w:tcMar>
              <w:top w:w="28" w:type="dxa"/>
              <w:left w:w="28" w:type="dxa"/>
              <w:bottom w:w="28" w:type="dxa"/>
              <w:right w:w="28" w:type="dxa"/>
            </w:tcMar>
          </w:tcPr>
          <w:p w:rsidR="004C4A74" w:rsidRPr="00601ED5" w:rsidRDefault="004C4A74" w:rsidP="004D69CC">
            <w:pPr>
              <w:pStyle w:val="ConsPlusNormal"/>
              <w:ind w:firstLine="0"/>
              <w:contextualSpacing/>
              <w:jc w:val="center"/>
              <w:rPr>
                <w:rFonts w:asciiTheme="minorHAnsi" w:hAnsiTheme="minorHAnsi"/>
              </w:rPr>
            </w:pPr>
            <w:r w:rsidRPr="00601ED5">
              <w:rPr>
                <w:rFonts w:asciiTheme="minorHAnsi" w:hAnsiTheme="minorHAnsi"/>
              </w:rPr>
              <w:lastRenderedPageBreak/>
              <w:t>7.2.3</w:t>
            </w:r>
          </w:p>
        </w:tc>
        <w:tc>
          <w:tcPr>
            <w:tcW w:w="2888" w:type="dxa"/>
            <w:tcMar>
              <w:top w:w="28" w:type="dxa"/>
              <w:left w:w="28" w:type="dxa"/>
              <w:bottom w:w="28" w:type="dxa"/>
              <w:right w:w="28" w:type="dxa"/>
            </w:tcMar>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4C4A74" w:rsidRPr="00601ED5" w:rsidRDefault="004C4A74" w:rsidP="004D69CC">
            <w:pPr>
              <w:pStyle w:val="ConsPlusNormal"/>
              <w:ind w:firstLine="0"/>
              <w:contextualSpacing/>
              <w:rPr>
                <w:rFonts w:asciiTheme="minorHAnsi" w:hAnsiTheme="minorHAnsi"/>
              </w:rPr>
            </w:pPr>
            <w:r w:rsidRPr="00601ED5">
              <w:rPr>
                <w:rFonts w:asciiTheme="minorHAnsi" w:hAnsiTheme="minorHAnsi"/>
              </w:rPr>
              <w:t>Не устанавливается</w:t>
            </w:r>
          </w:p>
        </w:tc>
      </w:tr>
      <w:tr w:rsidR="004C4A74" w:rsidRPr="009946F5" w:rsidTr="004D69CC">
        <w:trPr>
          <w:trHeight w:val="435"/>
        </w:trPr>
        <w:tc>
          <w:tcPr>
            <w:tcW w:w="709" w:type="dxa"/>
            <w:tcMar>
              <w:top w:w="28" w:type="dxa"/>
              <w:left w:w="28" w:type="dxa"/>
              <w:bottom w:w="28" w:type="dxa"/>
              <w:right w:w="28" w:type="dxa"/>
            </w:tcMar>
          </w:tcPr>
          <w:p w:rsidR="004C4A74" w:rsidRPr="00783868" w:rsidRDefault="004C4A74" w:rsidP="004D69CC">
            <w:pPr>
              <w:pStyle w:val="ConsPlusNormal"/>
              <w:ind w:firstLine="0"/>
              <w:contextualSpacing/>
              <w:jc w:val="center"/>
              <w:rPr>
                <w:rFonts w:asciiTheme="minorHAnsi" w:hAnsiTheme="minorHAnsi"/>
              </w:rPr>
            </w:pPr>
            <w:r>
              <w:rPr>
                <w:rFonts w:asciiTheme="minorHAnsi" w:hAnsiTheme="minorHAnsi"/>
              </w:rPr>
              <w:t>8.4</w:t>
            </w:r>
          </w:p>
        </w:tc>
        <w:tc>
          <w:tcPr>
            <w:tcW w:w="2888" w:type="dxa"/>
            <w:tcMar>
              <w:top w:w="28" w:type="dxa"/>
              <w:left w:w="28" w:type="dxa"/>
              <w:bottom w:w="28" w:type="dxa"/>
              <w:right w:w="28" w:type="dxa"/>
            </w:tcMar>
          </w:tcPr>
          <w:p w:rsidR="004C4A74" w:rsidRDefault="004C4A74" w:rsidP="004D69CC">
            <w:pPr>
              <w:pStyle w:val="ConsPlusNormal"/>
              <w:ind w:firstLine="0"/>
              <w:contextualSpacing/>
              <w:rPr>
                <w:rFonts w:asciiTheme="minorHAnsi" w:hAnsiTheme="minorHAnsi"/>
              </w:rPr>
            </w:pPr>
            <w:r>
              <w:rPr>
                <w:rFonts w:asciiTheme="minorHAnsi" w:hAnsiTheme="minorHAnsi"/>
              </w:rPr>
              <w:t>Обеспечение деятельности по исполнению наказаний</w:t>
            </w:r>
          </w:p>
        </w:tc>
        <w:tc>
          <w:tcPr>
            <w:tcW w:w="3021" w:type="dxa"/>
            <w:tcMar>
              <w:top w:w="28" w:type="dxa"/>
              <w:left w:w="28" w:type="dxa"/>
              <w:bottom w:w="28" w:type="dxa"/>
              <w:right w:w="28" w:type="dxa"/>
            </w:tcMar>
          </w:tcPr>
          <w:p w:rsidR="004C4A74" w:rsidRDefault="004C4A74" w:rsidP="004D69CC">
            <w:pPr>
              <w:pStyle w:val="ConsPlusNormal"/>
              <w:ind w:firstLine="0"/>
              <w:contextualSpacing/>
              <w:rPr>
                <w:rFonts w:asciiTheme="minorHAnsi" w:hAnsiTheme="minorHAnsi"/>
              </w:rPr>
            </w:pPr>
            <w:r>
              <w:rPr>
                <w:rFonts w:asciiTheme="minorHAnsi" w:hAnsiTheme="minorHAnsi"/>
              </w:rPr>
              <w:t>Следственные изоляторы</w:t>
            </w:r>
          </w:p>
        </w:tc>
        <w:tc>
          <w:tcPr>
            <w:tcW w:w="3021" w:type="dxa"/>
          </w:tcPr>
          <w:p w:rsidR="004C4A74" w:rsidRPr="00783868" w:rsidRDefault="004C4A74" w:rsidP="004D69CC">
            <w:pPr>
              <w:pStyle w:val="ConsPlusNormal"/>
              <w:ind w:firstLine="0"/>
              <w:contextualSpacing/>
              <w:rPr>
                <w:rFonts w:asciiTheme="minorHAnsi" w:hAnsiTheme="minorHAnsi"/>
              </w:rPr>
            </w:pPr>
            <w:r w:rsidRPr="00783868">
              <w:rPr>
                <w:rFonts w:asciiTheme="minorHAnsi" w:hAnsiTheme="minorHAnsi"/>
              </w:rPr>
              <w:t>Не устанавливается</w:t>
            </w:r>
          </w:p>
        </w:tc>
      </w:tr>
    </w:tbl>
    <w:p w:rsidR="004D69CC" w:rsidRDefault="004D69CC" w:rsidP="004D69CC">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4D69CC" w:rsidRPr="00861A58" w:rsidRDefault="004D69CC" w:rsidP="004D69CC">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w:t>
      </w:r>
      <w:r w:rsidR="008E2DA1">
        <w:rPr>
          <w:rFonts w:ascii="Calibri" w:eastAsia="Times New Roman" w:hAnsi="Calibri" w:cs="Times New Roman"/>
          <w:sz w:val="24"/>
          <w:szCs w:val="24"/>
          <w:lang w:eastAsia="ru-RU"/>
        </w:rPr>
        <w:t>2</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4D69CC" w:rsidRPr="008B15A9" w:rsidTr="004D69C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D69CC" w:rsidRPr="008B15A9" w:rsidRDefault="004D69CC" w:rsidP="004D69CC">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4D69CC" w:rsidRPr="008B15A9" w:rsidTr="004D69CC">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rPr>
          <w:trHeight w:val="218"/>
        </w:trPr>
        <w:tc>
          <w:tcPr>
            <w:tcW w:w="1572" w:type="pct"/>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4D69CC" w:rsidRPr="001E4F02" w:rsidRDefault="004D69CC" w:rsidP="004D69CC">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4D69CC" w:rsidRPr="008B15A9" w:rsidTr="004D69CC">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4D69CC" w:rsidRPr="008B15A9" w:rsidTr="004D69CC">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1E798B" w:rsidP="004D69CC">
            <w:pPr>
              <w:spacing w:before="0" w:after="0" w:line="240" w:lineRule="auto"/>
              <w:contextualSpacing/>
              <w:jc w:val="both"/>
            </w:pPr>
            <w:r>
              <w:rPr>
                <w:rFonts w:ascii="Times New Roman" w:hAnsi="Times New Roman" w:cs="Times New Roman"/>
              </w:rPr>
              <w:t>85%</w:t>
            </w:r>
          </w:p>
        </w:tc>
      </w:tr>
      <w:tr w:rsidR="004D69CC" w:rsidRPr="008B15A9" w:rsidTr="004D69CC">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4D69CC" w:rsidRPr="001E4F02" w:rsidRDefault="004D69CC" w:rsidP="004D69CC">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D69CC" w:rsidRPr="001E4F02" w:rsidRDefault="004D69CC" w:rsidP="004D69CC">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386BA6" w:rsidRPr="008B15A9"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86BA6" w:rsidRPr="001E4F02" w:rsidRDefault="00386BA6" w:rsidP="004D69CC">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386BA6" w:rsidRPr="00A67A1E" w:rsidRDefault="00386BA6" w:rsidP="004D69CC">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4D69CC" w:rsidRPr="001E4F02" w:rsidRDefault="004D69CC" w:rsidP="004D69CC">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4D69CC" w:rsidRPr="00567056" w:rsidRDefault="004D69CC" w:rsidP="004D69CC">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sidR="00E47F28">
        <w:rPr>
          <w:rFonts w:ascii="Calibri" w:hAnsi="Calibri" w:cs="Times New Roman"/>
          <w:sz w:val="24"/>
          <w:szCs w:val="24"/>
          <w:lang w:eastAsia="ru-RU"/>
        </w:rPr>
        <w:t>–</w:t>
      </w:r>
      <w:r w:rsidRPr="00567056">
        <w:rPr>
          <w:rFonts w:ascii="Calibri" w:hAnsi="Calibri" w:cs="Times New Roman"/>
          <w:sz w:val="24"/>
          <w:szCs w:val="24"/>
          <w:lang w:eastAsia="ru-RU"/>
        </w:rPr>
        <w:t xml:space="preserve"> </w:t>
      </w:r>
      <w:r w:rsidR="00E47F28">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E47F28" w:rsidRPr="00567056" w:rsidRDefault="004D69CC" w:rsidP="00E47F28">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sidR="00E47F28">
        <w:rPr>
          <w:rFonts w:ascii="Calibri" w:hAnsi="Calibri" w:cs="Times New Roman"/>
          <w:sz w:val="24"/>
          <w:szCs w:val="24"/>
          <w:lang w:eastAsia="ru-RU"/>
        </w:rPr>
        <w:t xml:space="preserve">не устанавливается. </w:t>
      </w:r>
      <w:r w:rsidR="00E47F28" w:rsidRPr="00567056">
        <w:rPr>
          <w:rFonts w:ascii="Calibri" w:hAnsi="Calibri" w:cs="Times New Roman"/>
          <w:sz w:val="24"/>
          <w:szCs w:val="24"/>
          <w:lang w:eastAsia="ru-RU"/>
        </w:rPr>
        <w:t xml:space="preserve"> </w:t>
      </w:r>
    </w:p>
    <w:p w:rsidR="004D69CC" w:rsidRPr="00E47F28" w:rsidRDefault="004D69CC" w:rsidP="00E47F28">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II</w:t>
      </w:r>
      <w:r>
        <w:rPr>
          <w:rFonts w:ascii="Calibri" w:hAnsi="Calibri" w:cs="Times New Roman"/>
          <w:sz w:val="24"/>
          <w:szCs w:val="24"/>
          <w:lang w:eastAsia="ru-RU"/>
        </w:rPr>
        <w:t xml:space="preserve">. </w:t>
      </w:r>
    </w:p>
    <w:p w:rsidR="00A31885" w:rsidRPr="00023182" w:rsidRDefault="00A31885" w:rsidP="00C635E7">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386BA6" w:rsidRPr="00386BA6" w:rsidRDefault="00386BA6" w:rsidP="00386BA6">
      <w:pPr>
        <w:pStyle w:val="32"/>
      </w:pPr>
      <w:bookmarkStart w:id="77" w:name="_Toc32496180"/>
      <w:r w:rsidRPr="00681530">
        <w:lastRenderedPageBreak/>
        <w:t xml:space="preserve">Статья </w:t>
      </w:r>
      <w:r w:rsidRPr="00EF7160">
        <w:t>3</w:t>
      </w:r>
      <w:r>
        <w:t>5</w:t>
      </w:r>
      <w:r w:rsidRPr="00681530">
        <w:t xml:space="preserve">. Градостроительный регламент </w:t>
      </w:r>
      <w:r>
        <w:t>зоны</w:t>
      </w:r>
      <w:r w:rsidRPr="002561AC">
        <w:rPr>
          <w:rFonts w:ascii="Arial" w:eastAsia="Times New Roman" w:hAnsi="Arial" w:cs="Arial"/>
          <w:b/>
          <w:sz w:val="24"/>
          <w:szCs w:val="24"/>
          <w:lang w:eastAsia="ru-RU"/>
        </w:rPr>
        <w:t xml:space="preserve"> </w:t>
      </w:r>
      <w:r w:rsidRPr="005D3789">
        <w:t>развития производственных объектов</w:t>
      </w:r>
      <w:r>
        <w:t xml:space="preserve"> </w:t>
      </w:r>
      <w:r w:rsidRPr="00681530">
        <w:t>(</w:t>
      </w:r>
      <w:r>
        <w:t>ПР</w:t>
      </w:r>
      <w:r w:rsidRPr="00681530">
        <w:t>)</w:t>
      </w:r>
      <w:bookmarkEnd w:id="77"/>
    </w:p>
    <w:p w:rsidR="00386BA6" w:rsidRPr="002561AC"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Pr="001E798B">
        <w:rPr>
          <w:rFonts w:ascii="Calibri" w:eastAsia="Times New Roman" w:hAnsi="Calibri" w:cs="Times New Roman"/>
          <w:b/>
          <w:color w:val="000000" w:themeColor="text1"/>
          <w:sz w:val="24"/>
          <w:szCs w:val="24"/>
          <w:lang w:eastAsia="ru-RU"/>
        </w:rPr>
        <w:t>Зона ПР</w:t>
      </w:r>
      <w:r w:rsidRPr="002561AC">
        <w:rPr>
          <w:rFonts w:ascii="Calibri" w:eastAsia="Times New Roman" w:hAnsi="Calibri" w:cs="Times New Roman"/>
          <w:color w:val="000000" w:themeColor="text1"/>
          <w:sz w:val="24"/>
          <w:szCs w:val="24"/>
          <w:lang w:eastAsia="ru-RU"/>
        </w:rPr>
        <w:t xml:space="preserve"> у</w:t>
      </w:r>
      <w:r w:rsidRPr="00EF7160">
        <w:rPr>
          <w:rFonts w:ascii="Calibri" w:eastAsia="Times New Roman" w:hAnsi="Calibri" w:cs="Times New Roman"/>
          <w:color w:val="000000" w:themeColor="text1"/>
          <w:sz w:val="24"/>
          <w:szCs w:val="24"/>
          <w:lang w:eastAsia="ru-RU"/>
        </w:rPr>
        <w:t xml:space="preserve">становлена для </w:t>
      </w:r>
      <w:r w:rsidRPr="00B82AB7">
        <w:rPr>
          <w:sz w:val="24"/>
          <w:szCs w:val="24"/>
        </w:rPr>
        <w:t>формирования производственных территорий с возможностью определения параметров предприятий, производств и объектов по мере принятия решений о застройке территории органами местного самоуправления</w:t>
      </w:r>
      <w:r w:rsidRPr="00EF7160">
        <w:rPr>
          <w:rFonts w:ascii="Calibri" w:eastAsia="Times New Roman" w:hAnsi="Calibri" w:cs="Times New Roman"/>
          <w:color w:val="000000" w:themeColor="text1"/>
          <w:sz w:val="24"/>
          <w:szCs w:val="24"/>
          <w:lang w:eastAsia="ru-RU"/>
        </w:rPr>
        <w:t>.</w:t>
      </w:r>
    </w:p>
    <w:p w:rsidR="00386BA6" w:rsidRPr="00E47F28"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47F28">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386BA6" w:rsidRPr="007E0A41"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Вспомогательный вид разрешённого использования объекта капитального строительства</w:t>
            </w:r>
          </w:p>
        </w:tc>
      </w:tr>
      <w:tr w:rsidR="00386BA6" w:rsidRPr="007E0A41"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103944">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86BA6" w:rsidRPr="00103944"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r>
      <w:tr w:rsidR="00386BA6" w:rsidRPr="000B4DEC" w:rsidTr="00386BA6">
        <w:trPr>
          <w:trHeight w:val="285"/>
        </w:trPr>
        <w:tc>
          <w:tcPr>
            <w:tcW w:w="709" w:type="dxa"/>
            <w:tcMar>
              <w:top w:w="28" w:type="dxa"/>
              <w:left w:w="28" w:type="dxa"/>
              <w:bottom w:w="28" w:type="dxa"/>
              <w:right w:w="28" w:type="dxa"/>
            </w:tcMar>
          </w:tcPr>
          <w:p w:rsidR="00386BA6" w:rsidRPr="00644D1F" w:rsidRDefault="00386BA6" w:rsidP="00386BA6">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386BA6" w:rsidRPr="00644D1F" w:rsidRDefault="00386BA6" w:rsidP="00386BA6">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386BA6" w:rsidRPr="00CE0FB9" w:rsidRDefault="00386BA6" w:rsidP="00386BA6">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386BA6" w:rsidRPr="000B4DEC" w:rsidRDefault="00386BA6" w:rsidP="00386BA6">
            <w:pPr>
              <w:spacing w:before="0" w:after="0" w:line="240" w:lineRule="auto"/>
              <w:contextualSpacing/>
            </w:pPr>
            <w:r w:rsidRPr="00F30230">
              <w:t>Не устанавливается</w:t>
            </w:r>
          </w:p>
        </w:tc>
      </w:tr>
      <w:tr w:rsidR="00386BA6" w:rsidRPr="000B4DEC" w:rsidTr="00386BA6">
        <w:trPr>
          <w:trHeight w:val="285"/>
        </w:trPr>
        <w:tc>
          <w:tcPr>
            <w:tcW w:w="709" w:type="dxa"/>
            <w:tcMar>
              <w:top w:w="28" w:type="dxa"/>
              <w:left w:w="28" w:type="dxa"/>
              <w:bottom w:w="28" w:type="dxa"/>
              <w:right w:w="28" w:type="dxa"/>
            </w:tcMar>
          </w:tcPr>
          <w:p w:rsidR="00386BA6" w:rsidRPr="00C223C9" w:rsidRDefault="00386BA6" w:rsidP="00386BA6">
            <w:pPr>
              <w:pStyle w:val="ConsPlusNormal"/>
              <w:ind w:firstLine="0"/>
              <w:contextualSpacing/>
              <w:jc w:val="center"/>
              <w:rPr>
                <w:rFonts w:asciiTheme="minorHAnsi" w:hAnsiTheme="minorHAnsi"/>
              </w:rPr>
            </w:pPr>
            <w:r w:rsidRPr="00C223C9">
              <w:rPr>
                <w:rFonts w:asciiTheme="minorHAnsi" w:hAnsiTheme="minorHAnsi"/>
              </w:rPr>
              <w:t>1.7</w:t>
            </w:r>
          </w:p>
        </w:tc>
        <w:tc>
          <w:tcPr>
            <w:tcW w:w="2888" w:type="dxa"/>
            <w:tcMar>
              <w:top w:w="28" w:type="dxa"/>
              <w:left w:w="28" w:type="dxa"/>
              <w:bottom w:w="28" w:type="dxa"/>
              <w:right w:w="28" w:type="dxa"/>
            </w:tcMar>
          </w:tcPr>
          <w:p w:rsidR="00386BA6" w:rsidRPr="00C223C9" w:rsidRDefault="00386BA6" w:rsidP="00386BA6">
            <w:pPr>
              <w:pStyle w:val="ConsPlusNormal"/>
              <w:ind w:firstLine="0"/>
              <w:contextualSpacing/>
              <w:rPr>
                <w:rFonts w:asciiTheme="minorHAnsi" w:hAnsiTheme="minorHAnsi"/>
              </w:rPr>
            </w:pPr>
            <w:r w:rsidRPr="00C223C9">
              <w:rPr>
                <w:rFonts w:asciiTheme="minorHAnsi" w:hAnsiTheme="minorHAnsi"/>
              </w:rPr>
              <w:t>Животноводство</w:t>
            </w:r>
          </w:p>
        </w:tc>
        <w:tc>
          <w:tcPr>
            <w:tcW w:w="3021" w:type="dxa"/>
            <w:tcMar>
              <w:top w:w="28" w:type="dxa"/>
              <w:left w:w="28" w:type="dxa"/>
              <w:bottom w:w="28" w:type="dxa"/>
              <w:right w:w="28" w:type="dxa"/>
            </w:tcMar>
          </w:tcPr>
          <w:p w:rsidR="00386BA6" w:rsidRPr="002250D7" w:rsidRDefault="00386BA6" w:rsidP="00386BA6">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021" w:type="dxa"/>
          </w:tcPr>
          <w:p w:rsidR="00386BA6" w:rsidRPr="002250D7" w:rsidRDefault="00386BA6" w:rsidP="00386BA6">
            <w:pPr>
              <w:spacing w:before="0" w:after="0" w:line="240" w:lineRule="auto"/>
              <w:contextualSpacing/>
            </w:pPr>
            <w:r w:rsidRPr="005F4EA6">
              <w:rPr>
                <w:color w:val="000000" w:themeColor="text1"/>
              </w:rPr>
              <w:t>Хозяйственные постройки, гаражи служебного и специального авт</w:t>
            </w:r>
            <w:r>
              <w:rPr>
                <w:color w:val="000000" w:themeColor="text1"/>
              </w:rPr>
              <w:t>отранспорта, объекты инженерной</w:t>
            </w:r>
            <w:r w:rsidRPr="005F4EA6">
              <w:rPr>
                <w:color w:val="000000" w:themeColor="text1"/>
              </w:rPr>
              <w:t xml:space="preserve"> инфраструктуры</w:t>
            </w:r>
          </w:p>
        </w:tc>
      </w:tr>
      <w:tr w:rsidR="00386BA6" w:rsidRPr="000B4DEC" w:rsidTr="00386BA6">
        <w:trPr>
          <w:trHeight w:val="285"/>
        </w:trPr>
        <w:tc>
          <w:tcPr>
            <w:tcW w:w="709" w:type="dxa"/>
            <w:tcMar>
              <w:top w:w="28" w:type="dxa"/>
              <w:left w:w="28" w:type="dxa"/>
              <w:bottom w:w="28" w:type="dxa"/>
              <w:right w:w="28" w:type="dxa"/>
            </w:tcMar>
          </w:tcPr>
          <w:p w:rsidR="00386BA6" w:rsidRPr="00C223C9" w:rsidRDefault="00386BA6" w:rsidP="00386BA6">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386BA6" w:rsidRPr="00C223C9" w:rsidRDefault="00386BA6" w:rsidP="00386BA6">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386BA6" w:rsidRPr="002250D7" w:rsidRDefault="00386BA6" w:rsidP="00386BA6">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386BA6" w:rsidRPr="002250D7" w:rsidRDefault="00386BA6" w:rsidP="00386BA6">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386BA6" w:rsidRPr="001E798B" w:rsidRDefault="00386BA6" w:rsidP="00386BA6">
            <w:pPr>
              <w:pStyle w:val="ConsPlusNormal"/>
              <w:ind w:firstLine="0"/>
              <w:contextualSpacing/>
              <w:rPr>
                <w:rFonts w:asciiTheme="minorHAnsi" w:hAnsiTheme="minorHAnsi" w:cstheme="minorHAnsi"/>
              </w:rPr>
            </w:pPr>
            <w:r w:rsidRPr="001E798B">
              <w:rPr>
                <w:rFonts w:asciiTheme="minorHAnsi" w:hAnsiTheme="minorHAnsi" w:cstheme="minorHAnsi"/>
                <w:color w:val="000000" w:themeColor="text1"/>
              </w:rPr>
              <w:t>Хозяйственные постройки, гаражи служебного и специального авт</w:t>
            </w:r>
            <w:r>
              <w:rPr>
                <w:rFonts w:asciiTheme="minorHAnsi" w:hAnsiTheme="minorHAnsi" w:cstheme="minorHAnsi"/>
                <w:color w:val="000000" w:themeColor="text1"/>
              </w:rPr>
              <w:t>отранспорта, объекты инженерной</w:t>
            </w:r>
            <w:r w:rsidRPr="001E798B">
              <w:rPr>
                <w:rFonts w:asciiTheme="minorHAnsi" w:hAnsiTheme="minorHAnsi" w:cstheme="minorHAnsi"/>
                <w:color w:val="000000" w:themeColor="text1"/>
              </w:rPr>
              <w:t xml:space="preserve"> инфраструктуры</w:t>
            </w:r>
          </w:p>
        </w:tc>
      </w:tr>
      <w:tr w:rsidR="00386BA6" w:rsidRPr="000B4DEC" w:rsidTr="00386BA6">
        <w:trPr>
          <w:trHeight w:val="285"/>
        </w:trPr>
        <w:tc>
          <w:tcPr>
            <w:tcW w:w="709" w:type="dxa"/>
            <w:tcMar>
              <w:top w:w="28" w:type="dxa"/>
              <w:left w:w="28" w:type="dxa"/>
              <w:bottom w:w="28" w:type="dxa"/>
              <w:right w:w="28" w:type="dxa"/>
            </w:tcMar>
          </w:tcPr>
          <w:p w:rsidR="00386BA6" w:rsidRPr="00C223C9" w:rsidRDefault="00386BA6" w:rsidP="00386BA6">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386BA6" w:rsidRPr="00C223C9" w:rsidRDefault="00386BA6" w:rsidP="00386BA6">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386BA6" w:rsidRPr="002250D7" w:rsidRDefault="00386BA6" w:rsidP="00386BA6">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386BA6" w:rsidRPr="002250D7" w:rsidRDefault="00386BA6" w:rsidP="00386BA6">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386BA6" w:rsidRPr="002250D7" w:rsidRDefault="00386BA6" w:rsidP="00386BA6">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386BA6" w:rsidRPr="000B4DEC" w:rsidTr="00386BA6">
        <w:trPr>
          <w:trHeight w:val="285"/>
        </w:trPr>
        <w:tc>
          <w:tcPr>
            <w:tcW w:w="709" w:type="dxa"/>
            <w:tcMar>
              <w:top w:w="28" w:type="dxa"/>
              <w:left w:w="28" w:type="dxa"/>
              <w:bottom w:w="28" w:type="dxa"/>
              <w:right w:w="28" w:type="dxa"/>
            </w:tcMar>
          </w:tcPr>
          <w:p w:rsidR="00386BA6" w:rsidRPr="00C223C9" w:rsidRDefault="00386BA6" w:rsidP="00386BA6">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386BA6" w:rsidRPr="00C223C9" w:rsidRDefault="00386BA6" w:rsidP="00386BA6">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386BA6" w:rsidRPr="002250D7" w:rsidRDefault="00386BA6" w:rsidP="00386BA6">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386BA6" w:rsidRPr="002250D7" w:rsidRDefault="00386BA6" w:rsidP="00386BA6">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386BA6" w:rsidRPr="000B4DEC" w:rsidTr="00386BA6">
        <w:trPr>
          <w:trHeight w:val="285"/>
        </w:trPr>
        <w:tc>
          <w:tcPr>
            <w:tcW w:w="709" w:type="dxa"/>
            <w:tcMar>
              <w:top w:w="28" w:type="dxa"/>
              <w:left w:w="28" w:type="dxa"/>
              <w:bottom w:w="28" w:type="dxa"/>
              <w:right w:w="28" w:type="dxa"/>
            </w:tcMar>
          </w:tcPr>
          <w:p w:rsidR="00386BA6" w:rsidRPr="003764EB" w:rsidRDefault="00386BA6" w:rsidP="00386BA6">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386BA6" w:rsidRPr="002250D7" w:rsidRDefault="00386BA6" w:rsidP="00386BA6">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386BA6" w:rsidRPr="002250D7" w:rsidRDefault="00386BA6" w:rsidP="00386BA6">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386BA6" w:rsidRPr="002250D7" w:rsidRDefault="00386BA6" w:rsidP="00386BA6">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386BA6" w:rsidRPr="000B4DEC" w:rsidTr="00386BA6">
        <w:trPr>
          <w:trHeight w:val="285"/>
        </w:trPr>
        <w:tc>
          <w:tcPr>
            <w:tcW w:w="709" w:type="dxa"/>
            <w:tcMar>
              <w:top w:w="28" w:type="dxa"/>
              <w:left w:w="28" w:type="dxa"/>
              <w:bottom w:w="28" w:type="dxa"/>
              <w:right w:w="28" w:type="dxa"/>
            </w:tcMar>
          </w:tcPr>
          <w:p w:rsidR="00386BA6" w:rsidRPr="003764EB" w:rsidRDefault="00386BA6" w:rsidP="00386BA6">
            <w:pPr>
              <w:pStyle w:val="ConsPlusNormal"/>
              <w:ind w:firstLine="0"/>
              <w:contextualSpacing/>
              <w:jc w:val="center"/>
              <w:rPr>
                <w:highlight w:val="yellow"/>
              </w:rPr>
            </w:pPr>
            <w:r w:rsidRPr="00C223C9">
              <w:rPr>
                <w:rFonts w:asciiTheme="minorHAnsi" w:hAnsiTheme="minorHAnsi"/>
              </w:rPr>
              <w:t>1.17</w:t>
            </w:r>
          </w:p>
        </w:tc>
        <w:tc>
          <w:tcPr>
            <w:tcW w:w="2888" w:type="dxa"/>
            <w:tcMar>
              <w:top w:w="28" w:type="dxa"/>
              <w:left w:w="28" w:type="dxa"/>
              <w:bottom w:w="28" w:type="dxa"/>
              <w:right w:w="28" w:type="dxa"/>
            </w:tcMar>
          </w:tcPr>
          <w:p w:rsidR="00386BA6" w:rsidRPr="002250D7" w:rsidRDefault="00386BA6" w:rsidP="00386BA6">
            <w:pPr>
              <w:pStyle w:val="ConsPlusNormal"/>
              <w:ind w:firstLine="0"/>
              <w:contextualSpacing/>
              <w:rPr>
                <w:rFonts w:asciiTheme="minorHAnsi" w:hAnsiTheme="minorHAnsi"/>
              </w:rPr>
            </w:pPr>
            <w:r w:rsidRPr="002250D7">
              <w:rPr>
                <w:rFonts w:asciiTheme="minorHAnsi" w:hAnsiTheme="minorHAnsi"/>
              </w:rPr>
              <w:t>Питомники</w:t>
            </w:r>
          </w:p>
        </w:tc>
        <w:tc>
          <w:tcPr>
            <w:tcW w:w="3021" w:type="dxa"/>
            <w:tcMar>
              <w:top w:w="28" w:type="dxa"/>
              <w:left w:w="28" w:type="dxa"/>
              <w:bottom w:w="28" w:type="dxa"/>
              <w:right w:w="28" w:type="dxa"/>
            </w:tcMar>
          </w:tcPr>
          <w:p w:rsidR="00386BA6" w:rsidRPr="002250D7" w:rsidRDefault="00386BA6" w:rsidP="00386BA6">
            <w:pPr>
              <w:spacing w:before="0" w:after="0" w:line="240" w:lineRule="auto"/>
              <w:contextualSpacing/>
            </w:pPr>
            <w:r w:rsidRPr="002250D7">
              <w:t xml:space="preserve">Здания, сооружения, необходимые для вида сельскохозяйственного </w:t>
            </w:r>
            <w:r w:rsidRPr="002250D7">
              <w:lastRenderedPageBreak/>
              <w:t>производства: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386BA6" w:rsidRPr="002250D7" w:rsidRDefault="00386BA6" w:rsidP="00386BA6">
            <w:pPr>
              <w:pStyle w:val="ConsPlusNormal"/>
              <w:ind w:firstLine="0"/>
              <w:contextualSpacing/>
              <w:rPr>
                <w:rFonts w:asciiTheme="minorHAnsi" w:hAnsiTheme="minorHAnsi"/>
              </w:rPr>
            </w:pPr>
            <w:r w:rsidRPr="002250D7">
              <w:rPr>
                <w:rFonts w:asciiTheme="minorHAnsi" w:hAnsiTheme="minorHAnsi"/>
              </w:rPr>
              <w:lastRenderedPageBreak/>
              <w:t>Не устанавливается</w:t>
            </w:r>
          </w:p>
        </w:tc>
      </w:tr>
      <w:tr w:rsidR="00386BA6" w:rsidRPr="000B4DEC" w:rsidTr="00386BA6">
        <w:trPr>
          <w:trHeight w:val="1953"/>
        </w:trPr>
        <w:tc>
          <w:tcPr>
            <w:tcW w:w="709" w:type="dxa"/>
            <w:tcMar>
              <w:top w:w="28" w:type="dxa"/>
              <w:left w:w="28" w:type="dxa"/>
              <w:bottom w:w="28" w:type="dxa"/>
              <w:right w:w="28" w:type="dxa"/>
            </w:tcMar>
          </w:tcPr>
          <w:p w:rsidR="00386BA6" w:rsidRPr="003764EB" w:rsidRDefault="00386BA6" w:rsidP="00386BA6">
            <w:pPr>
              <w:pStyle w:val="ConsPlusNormal"/>
              <w:ind w:firstLine="0"/>
              <w:contextualSpacing/>
              <w:jc w:val="center"/>
              <w:rPr>
                <w:highlight w:val="yellow"/>
              </w:rPr>
            </w:pPr>
            <w:r w:rsidRPr="00C223C9">
              <w:rPr>
                <w:rFonts w:asciiTheme="minorHAnsi" w:hAnsiTheme="minorHAnsi"/>
              </w:rPr>
              <w:lastRenderedPageBreak/>
              <w:t>1.18</w:t>
            </w:r>
          </w:p>
        </w:tc>
        <w:tc>
          <w:tcPr>
            <w:tcW w:w="2888" w:type="dxa"/>
            <w:tcMar>
              <w:top w:w="28" w:type="dxa"/>
              <w:left w:w="28" w:type="dxa"/>
              <w:bottom w:w="28" w:type="dxa"/>
              <w:right w:w="28" w:type="dxa"/>
            </w:tcMar>
          </w:tcPr>
          <w:p w:rsidR="00386BA6" w:rsidRPr="002250D7" w:rsidRDefault="00386BA6" w:rsidP="00386BA6">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386BA6" w:rsidRPr="002250D7" w:rsidRDefault="00386BA6" w:rsidP="00386BA6">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386BA6" w:rsidRPr="002250D7" w:rsidRDefault="00386BA6" w:rsidP="00386BA6">
            <w:pPr>
              <w:spacing w:before="0" w:after="0" w:line="240" w:lineRule="auto"/>
              <w:contextualSpacing/>
            </w:pPr>
            <w:r w:rsidRPr="001E798B">
              <w:rPr>
                <w:rFonts w:cstheme="minorHAnsi"/>
                <w:color w:val="000000" w:themeColor="text1"/>
              </w:rPr>
              <w:t>Хозяйственные постройки, гаражи служебного и специального авт</w:t>
            </w:r>
            <w:r>
              <w:rPr>
                <w:rFonts w:cstheme="minorHAnsi"/>
                <w:color w:val="000000" w:themeColor="text1"/>
              </w:rPr>
              <w:t>отранспорта, объекты инженерной</w:t>
            </w:r>
            <w:r w:rsidRPr="001E798B">
              <w:rPr>
                <w:rFonts w:cstheme="minorHAnsi"/>
                <w:color w:val="000000" w:themeColor="text1"/>
              </w:rPr>
              <w:t xml:space="preserve"> инфраструктуры</w:t>
            </w:r>
          </w:p>
        </w:tc>
      </w:tr>
      <w:tr w:rsidR="00386BA6" w:rsidRPr="000B4DEC" w:rsidTr="00386BA6">
        <w:trPr>
          <w:trHeight w:val="196"/>
        </w:trPr>
        <w:tc>
          <w:tcPr>
            <w:tcW w:w="709" w:type="dxa"/>
            <w:tcMar>
              <w:top w:w="28" w:type="dxa"/>
              <w:left w:w="28" w:type="dxa"/>
              <w:bottom w:w="28" w:type="dxa"/>
              <w:right w:w="28" w:type="dxa"/>
            </w:tcMar>
          </w:tcPr>
          <w:p w:rsidR="00386BA6" w:rsidRPr="005F4EA6" w:rsidRDefault="00386BA6" w:rsidP="00386BA6">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2.7.1</w:t>
            </w:r>
          </w:p>
        </w:tc>
        <w:tc>
          <w:tcPr>
            <w:tcW w:w="2888" w:type="dxa"/>
            <w:tcMar>
              <w:top w:w="28" w:type="dxa"/>
              <w:left w:w="28" w:type="dxa"/>
              <w:bottom w:w="28" w:type="dxa"/>
              <w:right w:w="28" w:type="dxa"/>
            </w:tcMar>
          </w:tcPr>
          <w:p w:rsidR="00386BA6" w:rsidRPr="005F4EA6" w:rsidRDefault="00386BA6" w:rsidP="00386BA6">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Хранение автотранспорта</w:t>
            </w:r>
          </w:p>
        </w:tc>
        <w:tc>
          <w:tcPr>
            <w:tcW w:w="3021" w:type="dxa"/>
            <w:tcMar>
              <w:top w:w="28" w:type="dxa"/>
              <w:left w:w="28" w:type="dxa"/>
              <w:bottom w:w="28" w:type="dxa"/>
              <w:right w:w="28" w:type="dxa"/>
            </w:tcMar>
          </w:tcPr>
          <w:p w:rsidR="00386BA6" w:rsidRPr="005F4EA6" w:rsidRDefault="00386BA6" w:rsidP="00386BA6">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386BA6" w:rsidRPr="005F4EA6" w:rsidRDefault="00386BA6" w:rsidP="00386BA6">
            <w:pPr>
              <w:spacing w:before="0" w:after="0" w:line="240" w:lineRule="auto"/>
              <w:contextualSpacing/>
              <w:rPr>
                <w:rFonts w:eastAsia="Times New Roman" w:cs="Arial"/>
                <w:color w:val="000000" w:themeColor="text1"/>
                <w:lang w:eastAsia="ru-RU"/>
              </w:rPr>
            </w:pPr>
            <w:r w:rsidRPr="005F4EA6">
              <w:rPr>
                <w:rFonts w:eastAsia="Times New Roman" w:cs="Arial"/>
                <w:color w:val="000000" w:themeColor="text1"/>
                <w:lang w:eastAsia="ru-RU"/>
              </w:rPr>
              <w:t>Не устанавливается</w:t>
            </w:r>
          </w:p>
        </w:tc>
      </w:tr>
      <w:tr w:rsidR="004C4A74" w:rsidRPr="000B4DEC" w:rsidTr="00386BA6">
        <w:trPr>
          <w:trHeight w:val="196"/>
        </w:trPr>
        <w:tc>
          <w:tcPr>
            <w:tcW w:w="709" w:type="dxa"/>
            <w:tcMar>
              <w:top w:w="28" w:type="dxa"/>
              <w:left w:w="28" w:type="dxa"/>
              <w:bottom w:w="28" w:type="dxa"/>
              <w:right w:w="28" w:type="dxa"/>
            </w:tcMar>
          </w:tcPr>
          <w:p w:rsidR="004C4A74" w:rsidRPr="00601ED5" w:rsidRDefault="004C4A74"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4C4A74" w:rsidRPr="00601ED5" w:rsidRDefault="004C4A74"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4C4A74" w:rsidRPr="00601ED5" w:rsidRDefault="004C4A74"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C4A74" w:rsidRPr="000B4DEC" w:rsidTr="00386BA6">
        <w:trPr>
          <w:trHeight w:val="196"/>
        </w:trPr>
        <w:tc>
          <w:tcPr>
            <w:tcW w:w="709" w:type="dxa"/>
            <w:tcMar>
              <w:top w:w="28" w:type="dxa"/>
              <w:left w:w="28" w:type="dxa"/>
              <w:bottom w:w="28" w:type="dxa"/>
              <w:right w:w="28" w:type="dxa"/>
            </w:tcMar>
          </w:tcPr>
          <w:p w:rsidR="004C4A74" w:rsidRPr="00634DE8" w:rsidRDefault="004C4A74"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8" w:type="dxa"/>
            <w:tcMar>
              <w:top w:w="28" w:type="dxa"/>
              <w:left w:w="28" w:type="dxa"/>
              <w:bottom w:w="28" w:type="dxa"/>
              <w:right w:w="28" w:type="dxa"/>
            </w:tcMar>
          </w:tcPr>
          <w:p w:rsidR="004C4A74" w:rsidRPr="00634DE8" w:rsidRDefault="004C4A74"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4C4A74" w:rsidRPr="00634DE8" w:rsidRDefault="004C4A74"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4C4A74" w:rsidRPr="00634DE8" w:rsidRDefault="004C4A74"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4C4A74" w:rsidRPr="000B4DEC" w:rsidTr="00386BA6">
        <w:trPr>
          <w:trHeight w:val="196"/>
        </w:trPr>
        <w:tc>
          <w:tcPr>
            <w:tcW w:w="709" w:type="dxa"/>
            <w:tcMar>
              <w:top w:w="28" w:type="dxa"/>
              <w:left w:w="28" w:type="dxa"/>
              <w:bottom w:w="28" w:type="dxa"/>
              <w:right w:w="28" w:type="dxa"/>
            </w:tcMar>
          </w:tcPr>
          <w:p w:rsidR="004C4A74" w:rsidRPr="000A0DBC" w:rsidRDefault="004C4A74"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4C4A74" w:rsidRPr="000A0DBC" w:rsidRDefault="004C4A74"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4C4A74" w:rsidRPr="000A0DBC" w:rsidRDefault="004C4A74"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4C4A74" w:rsidRPr="000A0DBC" w:rsidRDefault="004C4A74"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4C4A74" w:rsidRPr="000B4DEC" w:rsidTr="00386BA6">
        <w:trPr>
          <w:trHeight w:val="196"/>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6.1</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Недропользование</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Добыча полезных ископаемых открытым способом (карьеры), размещение объект объектов для подготовки сырья к транспортировке</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color w:val="000000" w:themeColor="text1"/>
              </w:rPr>
              <w:t>Хозяйственные постройки, гаражи служебного и специального автотранспорта, объекты инженерной инфраструктуры</w:t>
            </w:r>
          </w:p>
        </w:tc>
      </w:tr>
      <w:tr w:rsidR="004C4A74" w:rsidRPr="000B4DEC" w:rsidTr="00386BA6">
        <w:trPr>
          <w:trHeight w:val="135"/>
        </w:trPr>
        <w:tc>
          <w:tcPr>
            <w:tcW w:w="709" w:type="dxa"/>
            <w:vMerge w:val="restart"/>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vMerge w:val="restart"/>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 xml:space="preserve">Хозяйственные постройки, административно-бытовые корпуса, стоянки автомобилей, объекты для размещения служб охраны и наблюдения, локальные </w:t>
            </w:r>
            <w:r w:rsidRPr="002250D7">
              <w:rPr>
                <w:rFonts w:asciiTheme="minorHAnsi" w:hAnsiTheme="minorHAnsi"/>
              </w:rPr>
              <w:lastRenderedPageBreak/>
              <w:t>объекты инженерной инфраструктуры, объекты гражданской обороны, столовые для сотрудников предприятий</w:t>
            </w:r>
          </w:p>
        </w:tc>
      </w:tr>
      <w:tr w:rsidR="004C4A74" w:rsidRPr="000B4DEC" w:rsidTr="00386BA6">
        <w:trPr>
          <w:trHeight w:val="135"/>
        </w:trPr>
        <w:tc>
          <w:tcPr>
            <w:tcW w:w="709" w:type="dxa"/>
            <w:vMerge/>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2250D7" w:rsidRDefault="004C4A74"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лёгкой промышленности</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4C4A74" w:rsidRPr="000B4DEC" w:rsidTr="00386BA6">
        <w:trPr>
          <w:trHeight w:val="135"/>
        </w:trPr>
        <w:tc>
          <w:tcPr>
            <w:tcW w:w="709" w:type="dxa"/>
            <w:vMerge w:val="restart"/>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vMerge w:val="restart"/>
            <w:tcMar>
              <w:top w:w="28" w:type="dxa"/>
              <w:left w:w="28" w:type="dxa"/>
              <w:bottom w:w="28" w:type="dxa"/>
              <w:right w:w="28" w:type="dxa"/>
            </w:tcMar>
          </w:tcPr>
          <w:p w:rsidR="004C4A74" w:rsidRPr="002250D7" w:rsidRDefault="004C4A74" w:rsidP="00386BA6">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386BA6">
        <w:trPr>
          <w:trHeight w:val="135"/>
        </w:trPr>
        <w:tc>
          <w:tcPr>
            <w:tcW w:w="709" w:type="dxa"/>
            <w:vMerge/>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2250D7" w:rsidRDefault="004C4A74"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пищевой промышленности</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4C4A74" w:rsidRPr="000B4DEC" w:rsidTr="00386BA6">
        <w:trPr>
          <w:trHeight w:val="135"/>
        </w:trPr>
        <w:tc>
          <w:tcPr>
            <w:tcW w:w="709" w:type="dxa"/>
            <w:vMerge w:val="restart"/>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vMerge w:val="restart"/>
            <w:tcMar>
              <w:top w:w="28" w:type="dxa"/>
              <w:left w:w="28" w:type="dxa"/>
              <w:bottom w:w="28" w:type="dxa"/>
              <w:right w:w="28" w:type="dxa"/>
            </w:tcMar>
          </w:tcPr>
          <w:p w:rsidR="004C4A74" w:rsidRPr="002250D7" w:rsidRDefault="004C4A74" w:rsidP="00386BA6">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386BA6">
        <w:trPr>
          <w:trHeight w:val="135"/>
        </w:trPr>
        <w:tc>
          <w:tcPr>
            <w:tcW w:w="709" w:type="dxa"/>
            <w:vMerge/>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2250D7" w:rsidRDefault="004C4A74"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инженерной инфраструктуры, обеспечивающие предприятия строительной промышленности</w:t>
            </w:r>
          </w:p>
        </w:tc>
        <w:tc>
          <w:tcPr>
            <w:tcW w:w="3021" w:type="dxa"/>
          </w:tcPr>
          <w:p w:rsidR="004C4A74" w:rsidRPr="002250D7" w:rsidRDefault="004C4A74" w:rsidP="00386BA6">
            <w:pPr>
              <w:pStyle w:val="ConsPlusNormal"/>
              <w:ind w:firstLine="0"/>
              <w:contextualSpacing/>
              <w:rPr>
                <w:rFonts w:asciiTheme="minorHAnsi" w:hAnsiTheme="minorHAnsi"/>
              </w:rPr>
            </w:pPr>
            <w:r w:rsidRPr="002250D7">
              <w:rPr>
                <w:rFonts w:asciiTheme="minorHAnsi" w:hAnsiTheme="minorHAnsi"/>
              </w:rPr>
              <w:t>Объекты для размещения служб охраны и наблюдения, локальные объекты инженерной инфраструктуры, объекты гражданской обороны</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6.7</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Энергетика</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 xml:space="preserve">Объекты электросетевого хозяйства </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cstheme="minorHAnsi"/>
              </w:rPr>
            </w:pPr>
            <w:r w:rsidRPr="005F4EA6">
              <w:rPr>
                <w:rFonts w:asciiTheme="minorHAnsi" w:hAnsiTheme="minorHAnsi" w:cstheme="minorHAnsi"/>
              </w:rPr>
              <w:t>6.8</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jc w:val="both"/>
              <w:rPr>
                <w:rFonts w:asciiTheme="minorHAnsi" w:hAnsiTheme="minorHAnsi" w:cstheme="minorHAnsi"/>
              </w:rPr>
            </w:pPr>
            <w:r w:rsidRPr="005F4EA6">
              <w:rPr>
                <w:rFonts w:asciiTheme="minorHAnsi" w:hAnsiTheme="minorHAnsi" w:cstheme="minorHAnsi"/>
              </w:rPr>
              <w:t>Связь</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cstheme="minorHAnsi"/>
              </w:rPr>
            </w:pPr>
            <w:r w:rsidRPr="005F4EA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4C4A74" w:rsidRPr="005F4EA6" w:rsidRDefault="004C4A74" w:rsidP="00386BA6">
            <w:pPr>
              <w:pStyle w:val="ConsPlusNormal"/>
              <w:ind w:firstLine="0"/>
              <w:contextualSpacing/>
              <w:rPr>
                <w:rFonts w:asciiTheme="minorHAnsi" w:hAnsiTheme="minorHAnsi" w:cstheme="minorHAnsi"/>
              </w:rPr>
            </w:pPr>
            <w:r w:rsidRPr="005F4EA6">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4C4A74" w:rsidRPr="000B4DEC" w:rsidTr="00386BA6">
        <w:trPr>
          <w:trHeight w:val="135"/>
        </w:trPr>
        <w:tc>
          <w:tcPr>
            <w:tcW w:w="709" w:type="dxa"/>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4C4A74" w:rsidRPr="007E225A" w:rsidRDefault="004C4A74" w:rsidP="00386BA6">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4C4A74" w:rsidRPr="007E225A" w:rsidRDefault="004C4A74" w:rsidP="00386BA6">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исключением хранения </w:t>
            </w:r>
            <w:r w:rsidRPr="00D86843">
              <w:rPr>
                <w:rFonts w:asciiTheme="minorHAnsi" w:hAnsiTheme="minorHAnsi"/>
              </w:rPr>
              <w:lastRenderedPageBreak/>
              <w:t>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4C4A74" w:rsidRPr="007E225A" w:rsidRDefault="004C4A74" w:rsidP="00386BA6">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4C4A74" w:rsidRPr="007E225A" w:rsidRDefault="004C4A74" w:rsidP="00386BA6">
            <w:pPr>
              <w:pStyle w:val="ConsPlusNormal"/>
              <w:ind w:firstLine="0"/>
              <w:contextualSpacing/>
              <w:rPr>
                <w:rFonts w:asciiTheme="minorHAnsi" w:hAnsiTheme="minorHAnsi"/>
              </w:rPr>
            </w:pPr>
            <w:r w:rsidRPr="007E225A">
              <w:rPr>
                <w:rFonts w:asciiTheme="minorHAnsi" w:hAnsiTheme="minorHAnsi"/>
              </w:rPr>
              <w:t xml:space="preserve">административно-бытовые корпуса, стоянки автомобилей, объекты для размещения служб охраны и наблюдения, локальные </w:t>
            </w:r>
            <w:r w:rsidRPr="007E225A">
              <w:rPr>
                <w:rFonts w:asciiTheme="minorHAnsi" w:hAnsiTheme="minorHAnsi"/>
              </w:rPr>
              <w:lastRenderedPageBreak/>
              <w:t>объекты инженерной инфраструктуры, объекты гражданской обороны, столовые для персонала</w:t>
            </w:r>
          </w:p>
        </w:tc>
      </w:tr>
      <w:tr w:rsidR="004C4A74" w:rsidRPr="000B4DEC" w:rsidTr="00386BA6">
        <w:trPr>
          <w:trHeight w:val="135"/>
        </w:trPr>
        <w:tc>
          <w:tcPr>
            <w:tcW w:w="709" w:type="dxa"/>
            <w:tcMar>
              <w:top w:w="28" w:type="dxa"/>
              <w:left w:w="28" w:type="dxa"/>
              <w:bottom w:w="28" w:type="dxa"/>
              <w:right w:w="28" w:type="dxa"/>
            </w:tcMar>
          </w:tcPr>
          <w:p w:rsidR="004C4A74" w:rsidRPr="00501070" w:rsidRDefault="004C4A74" w:rsidP="00386BA6">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4C4A74" w:rsidRPr="0085214A" w:rsidRDefault="004C4A74" w:rsidP="00386BA6">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4C4A74" w:rsidRPr="000B4DEC" w:rsidRDefault="004C4A74" w:rsidP="00386BA6">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4C4A74" w:rsidRPr="000B4DEC" w:rsidRDefault="004C4A74" w:rsidP="00386BA6">
            <w:pPr>
              <w:spacing w:before="0" w:after="0" w:line="240" w:lineRule="auto"/>
              <w:contextualSpacing/>
            </w:pPr>
            <w:r w:rsidRPr="005F4EA6">
              <w:rPr>
                <w:color w:val="000000" w:themeColor="text1"/>
              </w:rPr>
              <w:t>С</w:t>
            </w:r>
            <w:r w:rsidRPr="005F4EA6">
              <w:rPr>
                <w:rFonts w:eastAsia="Times New Roman" w:cs="Arial"/>
                <w:color w:val="000000" w:themeColor="text1"/>
                <w:lang w:eastAsia="ru-RU"/>
              </w:rPr>
              <w:t>тоянки для автомобилей, объекты инженерной инфраструктуры</w:t>
            </w:r>
            <w:r w:rsidRPr="005F4EA6">
              <w:rPr>
                <w:color w:val="000000" w:themeColor="text1"/>
              </w:rPr>
              <w:t>, 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6.11</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jc w:val="both"/>
              <w:rPr>
                <w:rFonts w:asciiTheme="minorHAnsi" w:hAnsiTheme="minorHAnsi"/>
              </w:rPr>
            </w:pPr>
            <w:r w:rsidRPr="005F4EA6">
              <w:rPr>
                <w:rFonts w:asciiTheme="minorHAnsi" w:hAnsiTheme="minorHAnsi"/>
              </w:rPr>
              <w:t xml:space="preserve">Целлюлозно-бумажная промышленность </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C4A74" w:rsidRPr="005F4EA6" w:rsidRDefault="004C4A74" w:rsidP="00386BA6">
            <w:pPr>
              <w:spacing w:before="0" w:after="0" w:line="240" w:lineRule="auto"/>
              <w:contextualSpacing/>
              <w:rPr>
                <w:rFonts w:eastAsia="Times New Roman" w:cs="Arial"/>
                <w:lang w:eastAsia="ru-RU"/>
              </w:rPr>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6.12</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jc w:val="both"/>
              <w:rPr>
                <w:rFonts w:asciiTheme="minorHAnsi" w:hAnsiTheme="minorHAnsi"/>
              </w:rPr>
            </w:pPr>
            <w:r w:rsidRPr="005F4EA6">
              <w:rPr>
                <w:rFonts w:asciiTheme="minorHAnsi" w:hAnsiTheme="minorHAnsi"/>
              </w:rPr>
              <w:t>Научно-производственная деятельность</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Технологические, промышленные, агропромышленные парки, бизнес-инкубаторы</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8" w:type="dxa"/>
            <w:tcMar>
              <w:top w:w="28" w:type="dxa"/>
              <w:left w:w="28" w:type="dxa"/>
              <w:bottom w:w="28" w:type="dxa"/>
              <w:right w:w="28" w:type="dxa"/>
            </w:tcMar>
          </w:tcPr>
          <w:p w:rsidR="004C4A74" w:rsidRPr="005F4EA6" w:rsidRDefault="004C4A74"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4C4A74" w:rsidRPr="005F4EA6" w:rsidRDefault="004C4A74"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4C4A74" w:rsidRPr="005F4EA6" w:rsidRDefault="004C4A74"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4C4A74" w:rsidRPr="005F4EA6" w:rsidRDefault="004C4A74"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01070" w:rsidRDefault="004C4A74"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4C4A74" w:rsidRPr="002250D7" w:rsidRDefault="004C4A74" w:rsidP="0096209F">
            <w:pPr>
              <w:pStyle w:val="ConsPlusNormal"/>
              <w:ind w:firstLine="0"/>
              <w:contextualSpacing/>
              <w:rPr>
                <w:rFonts w:asciiTheme="minorHAnsi" w:hAnsiTheme="minorHAnsi"/>
              </w:rPr>
            </w:pPr>
            <w:r w:rsidRPr="002250D7">
              <w:rPr>
                <w:rFonts w:asciiTheme="minorHAnsi" w:hAnsiTheme="minorHAnsi"/>
              </w:rPr>
              <w:t xml:space="preserve">Размещение автомобильных </w:t>
            </w:r>
            <w:r w:rsidRPr="002250D7">
              <w:rPr>
                <w:rFonts w:asciiTheme="minorHAnsi" w:hAnsiTheme="minorHAnsi"/>
              </w:rPr>
              <w:lastRenderedPageBreak/>
              <w:t>дорог</w:t>
            </w:r>
          </w:p>
        </w:tc>
        <w:tc>
          <w:tcPr>
            <w:tcW w:w="3021" w:type="dxa"/>
            <w:tcMar>
              <w:top w:w="28" w:type="dxa"/>
              <w:left w:w="28" w:type="dxa"/>
              <w:bottom w:w="28" w:type="dxa"/>
              <w:right w:w="28" w:type="dxa"/>
            </w:tcMar>
          </w:tcPr>
          <w:p w:rsidR="004C4A74" w:rsidRPr="002250D7" w:rsidRDefault="004C4A74"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lastRenderedPageBreak/>
              <w:t xml:space="preserve">Автомобильные дороги и </w:t>
            </w:r>
            <w:r w:rsidRPr="002250D7">
              <w:rPr>
                <w:rFonts w:eastAsia="Times New Roman" w:cs="Arial"/>
                <w:lang w:eastAsia="ru-RU"/>
              </w:rPr>
              <w:lastRenderedPageBreak/>
              <w:t>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4C4A74" w:rsidRPr="002250D7" w:rsidRDefault="004C4A74" w:rsidP="0096209F">
            <w:pPr>
              <w:spacing w:before="0" w:after="0" w:line="240" w:lineRule="auto"/>
              <w:contextualSpacing/>
            </w:pPr>
            <w:r w:rsidRPr="002250D7">
              <w:rPr>
                <w:rFonts w:eastAsia="Times New Roman" w:cs="Arial"/>
                <w:lang w:eastAsia="ru-RU"/>
              </w:rPr>
              <w:lastRenderedPageBreak/>
              <w:t>Не устанавливается</w:t>
            </w:r>
          </w:p>
        </w:tc>
      </w:tr>
      <w:tr w:rsidR="004C4A74" w:rsidRPr="000B4DEC" w:rsidTr="00386BA6">
        <w:trPr>
          <w:trHeight w:val="135"/>
        </w:trPr>
        <w:tc>
          <w:tcPr>
            <w:tcW w:w="709" w:type="dxa"/>
            <w:tcMar>
              <w:top w:w="28" w:type="dxa"/>
              <w:left w:w="28" w:type="dxa"/>
              <w:bottom w:w="28" w:type="dxa"/>
              <w:right w:w="28" w:type="dxa"/>
            </w:tcMar>
          </w:tcPr>
          <w:p w:rsidR="004C4A74" w:rsidRPr="00783868" w:rsidRDefault="004C4A74" w:rsidP="0096209F">
            <w:pPr>
              <w:pStyle w:val="ConsPlusNormal"/>
              <w:ind w:firstLine="0"/>
              <w:contextualSpacing/>
              <w:jc w:val="center"/>
              <w:rPr>
                <w:rFonts w:asciiTheme="minorHAnsi" w:hAnsiTheme="minorHAnsi"/>
              </w:rPr>
            </w:pPr>
            <w:r>
              <w:rPr>
                <w:rFonts w:asciiTheme="minorHAnsi" w:hAnsiTheme="minorHAnsi"/>
              </w:rPr>
              <w:lastRenderedPageBreak/>
              <w:t>7.2.2</w:t>
            </w:r>
          </w:p>
        </w:tc>
        <w:tc>
          <w:tcPr>
            <w:tcW w:w="2888"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4C4A74" w:rsidRPr="00601ED5" w:rsidRDefault="004C4A74"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4C4A74" w:rsidRPr="00783868" w:rsidRDefault="004C4A74" w:rsidP="0096209F">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4C4A74" w:rsidRPr="00601ED5" w:rsidRDefault="004C4A74"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783868" w:rsidRDefault="004C4A74"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4C4A74" w:rsidRPr="00783868" w:rsidRDefault="004C4A74"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4C4A74" w:rsidRPr="00783868" w:rsidRDefault="004C4A74"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7.3</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t>7.4</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w:t>
            </w:r>
            <w:r w:rsidRPr="005F4EA6">
              <w:rPr>
                <w:rFonts w:asciiTheme="minorHAnsi" w:hAnsiTheme="minorHAnsi"/>
              </w:rPr>
              <w:lastRenderedPageBreak/>
              <w:t>разгрузки и хранения грузов, перемещаемых воздушным путем</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lastRenderedPageBreak/>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4C4A74" w:rsidRPr="000B4DEC" w:rsidTr="00386BA6">
        <w:trPr>
          <w:trHeight w:val="135"/>
        </w:trPr>
        <w:tc>
          <w:tcPr>
            <w:tcW w:w="709" w:type="dxa"/>
            <w:tcMar>
              <w:top w:w="28" w:type="dxa"/>
              <w:left w:w="28" w:type="dxa"/>
              <w:bottom w:w="28" w:type="dxa"/>
              <w:right w:w="28" w:type="dxa"/>
            </w:tcMar>
          </w:tcPr>
          <w:p w:rsidR="004C4A74" w:rsidRPr="005F4EA6" w:rsidRDefault="004C4A74" w:rsidP="00386BA6">
            <w:pPr>
              <w:pStyle w:val="ConsPlusNormal"/>
              <w:ind w:firstLine="0"/>
              <w:contextualSpacing/>
              <w:jc w:val="center"/>
              <w:rPr>
                <w:rFonts w:asciiTheme="minorHAnsi" w:hAnsiTheme="minorHAnsi"/>
              </w:rPr>
            </w:pPr>
            <w:r w:rsidRPr="005F4EA6">
              <w:rPr>
                <w:rFonts w:asciiTheme="minorHAnsi" w:hAnsiTheme="minorHAnsi"/>
              </w:rPr>
              <w:lastRenderedPageBreak/>
              <w:t>7.5</w:t>
            </w:r>
          </w:p>
        </w:tc>
        <w:tc>
          <w:tcPr>
            <w:tcW w:w="2888"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зданий и сооружений необходимых для их эксплуатации </w:t>
            </w:r>
          </w:p>
        </w:tc>
        <w:tc>
          <w:tcPr>
            <w:tcW w:w="3021" w:type="dxa"/>
          </w:tcPr>
          <w:p w:rsidR="004C4A74" w:rsidRPr="005F4EA6" w:rsidRDefault="004C4A74" w:rsidP="00386BA6">
            <w:pPr>
              <w:pStyle w:val="ConsPlusNormal"/>
              <w:ind w:firstLine="0"/>
              <w:contextualSpacing/>
              <w:rPr>
                <w:rFonts w:asciiTheme="minorHAnsi" w:hAnsiTheme="minorHAnsi"/>
              </w:rPr>
            </w:pPr>
            <w:r w:rsidRPr="005F4EA6">
              <w:rPr>
                <w:rFonts w:asciiTheme="minorHAnsi" w:hAnsiTheme="minorHAnsi"/>
              </w:rPr>
              <w:t>Не устанавливается</w:t>
            </w:r>
          </w:p>
        </w:tc>
      </w:tr>
      <w:tr w:rsidR="004C4A74" w:rsidRPr="000B4DEC" w:rsidTr="00386BA6">
        <w:trPr>
          <w:trHeight w:val="135"/>
        </w:trPr>
        <w:tc>
          <w:tcPr>
            <w:tcW w:w="709" w:type="dxa"/>
            <w:vMerge w:val="restart"/>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r w:rsidRPr="00AC3E19">
              <w:rPr>
                <w:rFonts w:asciiTheme="minorHAnsi" w:hAnsiTheme="minorHAnsi"/>
              </w:rPr>
              <w:t>8.3</w:t>
            </w:r>
          </w:p>
        </w:tc>
        <w:tc>
          <w:tcPr>
            <w:tcW w:w="2888" w:type="dxa"/>
            <w:vMerge w:val="restart"/>
            <w:tcMar>
              <w:top w:w="28" w:type="dxa"/>
              <w:left w:w="28" w:type="dxa"/>
              <w:bottom w:w="28" w:type="dxa"/>
              <w:right w:w="28" w:type="dxa"/>
            </w:tcMar>
          </w:tcPr>
          <w:p w:rsidR="004C4A74" w:rsidRPr="00AC3E19" w:rsidRDefault="004C4A74" w:rsidP="00386BA6">
            <w:pPr>
              <w:pStyle w:val="ConsPlusNormal"/>
              <w:ind w:firstLine="0"/>
              <w:contextualSpacing/>
              <w:jc w:val="both"/>
              <w:rPr>
                <w:rFonts w:asciiTheme="minorHAnsi" w:hAnsiTheme="minorHAnsi"/>
              </w:rPr>
            </w:pPr>
            <w:r w:rsidRPr="00AC3E19">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Объекты органов внутренних дел и спасательных служб</w:t>
            </w:r>
          </w:p>
        </w:tc>
        <w:tc>
          <w:tcPr>
            <w:tcW w:w="3021" w:type="dxa"/>
          </w:tcPr>
          <w:p w:rsidR="004C4A74" w:rsidRPr="00AC3E19" w:rsidRDefault="004C4A74" w:rsidP="00386BA6">
            <w:pPr>
              <w:pStyle w:val="ConsPlusNormal"/>
              <w:ind w:firstLine="0"/>
              <w:contextualSpacing/>
              <w:rPr>
                <w:rFonts w:asciiTheme="minorHAnsi" w:hAnsiTheme="minorHAnsi"/>
              </w:rPr>
            </w:pPr>
            <w:r w:rsidRPr="005F4EA6">
              <w:rPr>
                <w:rFonts w:asciiTheme="minorHAnsi" w:hAnsiTheme="minorHAnsi" w:cs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4C4A74" w:rsidRPr="000B4DEC" w:rsidTr="00386BA6">
        <w:trPr>
          <w:trHeight w:val="135"/>
        </w:trPr>
        <w:tc>
          <w:tcPr>
            <w:tcW w:w="709" w:type="dxa"/>
            <w:vMerge/>
            <w:tcMar>
              <w:top w:w="28" w:type="dxa"/>
              <w:left w:w="28" w:type="dxa"/>
              <w:bottom w:w="28" w:type="dxa"/>
              <w:right w:w="28" w:type="dxa"/>
            </w:tcMar>
          </w:tcPr>
          <w:p w:rsidR="004C4A74" w:rsidRPr="00AC3E19" w:rsidRDefault="004C4A74"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AC3E19" w:rsidRDefault="004C4A74"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Объекты гражданской обороны</w:t>
            </w:r>
          </w:p>
        </w:tc>
        <w:tc>
          <w:tcPr>
            <w:tcW w:w="3021" w:type="dxa"/>
          </w:tcPr>
          <w:p w:rsidR="004C4A74" w:rsidRPr="00AC3E19" w:rsidRDefault="004C4A74" w:rsidP="00386BA6">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4C4A74" w:rsidRPr="000B4DEC" w:rsidTr="00386BA6">
        <w:trPr>
          <w:trHeight w:val="32"/>
        </w:trPr>
        <w:tc>
          <w:tcPr>
            <w:tcW w:w="709" w:type="dxa"/>
            <w:vMerge/>
            <w:tcMar>
              <w:top w:w="28" w:type="dxa"/>
              <w:left w:w="28" w:type="dxa"/>
              <w:bottom w:w="28" w:type="dxa"/>
              <w:right w:w="28" w:type="dxa"/>
            </w:tcMar>
          </w:tcPr>
          <w:p w:rsidR="004C4A74" w:rsidRPr="00783868" w:rsidRDefault="004C4A74"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4C4A74" w:rsidRPr="00783868" w:rsidRDefault="004C4A74" w:rsidP="00386BA6">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4C4A74" w:rsidRPr="00783868" w:rsidRDefault="004C4A74" w:rsidP="00386BA6">
            <w:pPr>
              <w:pStyle w:val="ConsPlusNormal"/>
              <w:ind w:firstLine="0"/>
              <w:contextualSpacing/>
              <w:rPr>
                <w:rFonts w:asciiTheme="minorHAnsi" w:hAnsiTheme="minorHAnsi"/>
              </w:rPr>
            </w:pPr>
            <w:r w:rsidRPr="00AC3E19">
              <w:rPr>
                <w:rFonts w:asciiTheme="minorHAnsi" w:hAnsiTheme="minorHAnsi"/>
              </w:rPr>
              <w:t>Пожарные депо</w:t>
            </w:r>
          </w:p>
        </w:tc>
        <w:tc>
          <w:tcPr>
            <w:tcW w:w="3021" w:type="dxa"/>
          </w:tcPr>
          <w:p w:rsidR="004C4A74" w:rsidRPr="00783868" w:rsidRDefault="004C4A74" w:rsidP="00386BA6">
            <w:pPr>
              <w:pStyle w:val="ConsPlusNormal"/>
              <w:ind w:firstLine="0"/>
              <w:contextualSpacing/>
              <w:rPr>
                <w:rFonts w:asciiTheme="minorHAnsi" w:hAnsiTheme="minorHAnsi"/>
              </w:rPr>
            </w:pPr>
            <w:r w:rsidRPr="00AC3E19">
              <w:rPr>
                <w:rFonts w:asciiTheme="minorHAnsi" w:hAnsiTheme="minorHAnsi"/>
              </w:rPr>
              <w:t>Не устанавливается</w:t>
            </w:r>
          </w:p>
        </w:tc>
      </w:tr>
      <w:tr w:rsidR="00C223D3" w:rsidRPr="00EF7160" w:rsidTr="00386BA6">
        <w:trPr>
          <w:trHeight w:val="196"/>
        </w:trPr>
        <w:tc>
          <w:tcPr>
            <w:tcW w:w="709"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C223D3" w:rsidRPr="00601ED5" w:rsidRDefault="00C223D3"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C223D3" w:rsidRPr="00EF7160" w:rsidTr="00386BA6">
        <w:trPr>
          <w:trHeight w:val="196"/>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EF7160" w:rsidTr="00386BA6">
        <w:trPr>
          <w:trHeight w:val="196"/>
        </w:trPr>
        <w:tc>
          <w:tcPr>
            <w:tcW w:w="709" w:type="dxa"/>
            <w:tcMar>
              <w:top w:w="28" w:type="dxa"/>
              <w:left w:w="28" w:type="dxa"/>
              <w:bottom w:w="28" w:type="dxa"/>
              <w:right w:w="28" w:type="dxa"/>
            </w:tcMar>
          </w:tcPr>
          <w:p w:rsidR="00C223D3" w:rsidRPr="002A0DD8" w:rsidRDefault="00C223D3"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386BA6" w:rsidRPr="009946F5"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9946F5">
        <w:rPr>
          <w:rFonts w:ascii="Calibri" w:eastAsia="Times New Roman" w:hAnsi="Calibri" w:cs="Times New Roman"/>
          <w:color w:val="000000" w:themeColor="text1"/>
          <w:sz w:val="24"/>
          <w:szCs w:val="24"/>
          <w:lang w:eastAsia="ru-RU"/>
        </w:rPr>
        <w:lastRenderedPageBreak/>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386BA6" w:rsidRPr="009946F5"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386BA6" w:rsidRPr="009946F5"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86BA6" w:rsidRPr="009946F5"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r>
      <w:tr w:rsidR="00386BA6" w:rsidRPr="009946F5" w:rsidTr="00386BA6">
        <w:trPr>
          <w:trHeight w:val="435"/>
        </w:trPr>
        <w:tc>
          <w:tcPr>
            <w:tcW w:w="709" w:type="dxa"/>
            <w:tcMar>
              <w:top w:w="28" w:type="dxa"/>
              <w:left w:w="28" w:type="dxa"/>
              <w:bottom w:w="28" w:type="dxa"/>
              <w:right w:w="28" w:type="dxa"/>
            </w:tcMar>
          </w:tcPr>
          <w:p w:rsidR="00386BA6" w:rsidRPr="00C47728" w:rsidRDefault="00386BA6" w:rsidP="00386BA6">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2.7.1</w:t>
            </w:r>
          </w:p>
        </w:tc>
        <w:tc>
          <w:tcPr>
            <w:tcW w:w="2888" w:type="dxa"/>
            <w:tcMar>
              <w:top w:w="28" w:type="dxa"/>
              <w:left w:w="28" w:type="dxa"/>
              <w:bottom w:w="28" w:type="dxa"/>
              <w:right w:w="28" w:type="dxa"/>
            </w:tcMar>
          </w:tcPr>
          <w:p w:rsidR="00386BA6" w:rsidRPr="00C47728" w:rsidRDefault="00386BA6" w:rsidP="00386BA6">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386BA6" w:rsidRPr="00C47728" w:rsidRDefault="00386BA6" w:rsidP="00386BA6">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386BA6" w:rsidRPr="00C47728" w:rsidRDefault="00386BA6" w:rsidP="00386BA6">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386BA6" w:rsidRPr="009946F5" w:rsidTr="00386BA6">
        <w:trPr>
          <w:trHeight w:val="435"/>
        </w:trPr>
        <w:tc>
          <w:tcPr>
            <w:tcW w:w="709" w:type="dxa"/>
            <w:tcMar>
              <w:top w:w="28" w:type="dxa"/>
              <w:left w:w="28" w:type="dxa"/>
              <w:bottom w:w="28" w:type="dxa"/>
              <w:right w:w="28" w:type="dxa"/>
            </w:tcMar>
          </w:tcPr>
          <w:p w:rsidR="00386BA6" w:rsidRPr="005F4EA6" w:rsidRDefault="00386BA6" w:rsidP="00386BA6">
            <w:pPr>
              <w:pStyle w:val="ConsPlusNormal"/>
              <w:ind w:firstLine="0"/>
              <w:contextualSpacing/>
              <w:jc w:val="center"/>
              <w:rPr>
                <w:rFonts w:asciiTheme="minorHAnsi" w:hAnsiTheme="minorHAnsi"/>
                <w:color w:val="000000" w:themeColor="text1"/>
              </w:rPr>
            </w:pPr>
            <w:r w:rsidRPr="005F4EA6">
              <w:rPr>
                <w:rFonts w:asciiTheme="minorHAnsi" w:hAnsiTheme="minorHAnsi"/>
                <w:color w:val="000000" w:themeColor="text1"/>
              </w:rPr>
              <w:t>3.3</w:t>
            </w:r>
          </w:p>
        </w:tc>
        <w:tc>
          <w:tcPr>
            <w:tcW w:w="2888" w:type="dxa"/>
            <w:tcMar>
              <w:top w:w="28" w:type="dxa"/>
              <w:left w:w="28" w:type="dxa"/>
              <w:bottom w:w="28" w:type="dxa"/>
              <w:right w:w="28" w:type="dxa"/>
            </w:tcMar>
          </w:tcPr>
          <w:p w:rsidR="00386BA6" w:rsidRPr="005F4EA6" w:rsidRDefault="00386BA6" w:rsidP="00386BA6">
            <w:pPr>
              <w:pStyle w:val="ConsPlusNormal"/>
              <w:ind w:firstLine="0"/>
              <w:contextualSpacing/>
              <w:jc w:val="both"/>
              <w:rPr>
                <w:rFonts w:asciiTheme="minorHAnsi" w:hAnsiTheme="minorHAnsi"/>
                <w:color w:val="000000" w:themeColor="text1"/>
              </w:rPr>
            </w:pPr>
            <w:r w:rsidRPr="005F4EA6">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386BA6" w:rsidRPr="005F4EA6" w:rsidRDefault="00386BA6" w:rsidP="00386BA6">
            <w:pPr>
              <w:pStyle w:val="ConsPlusNormal"/>
              <w:ind w:firstLine="0"/>
              <w:contextualSpacing/>
              <w:rPr>
                <w:rFonts w:asciiTheme="minorHAnsi" w:hAnsiTheme="minorHAnsi"/>
              </w:rPr>
            </w:pPr>
            <w:r w:rsidRPr="005F4EA6">
              <w:rPr>
                <w:rFonts w:asciiTheme="minorHAnsi" w:hAnsiTheme="minorHAnsi"/>
              </w:rPr>
              <w:t>Объекты для оказания населению или организациям бытовых услуг населению (</w:t>
            </w:r>
            <w:r w:rsidRPr="005F4EA6">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386BA6" w:rsidRPr="005F4EA6" w:rsidRDefault="00386BA6" w:rsidP="00386BA6">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386BA6">
        <w:trPr>
          <w:trHeight w:val="435"/>
        </w:trPr>
        <w:tc>
          <w:tcPr>
            <w:tcW w:w="709" w:type="dxa"/>
            <w:tcMar>
              <w:top w:w="28" w:type="dxa"/>
              <w:left w:w="28" w:type="dxa"/>
              <w:bottom w:w="28" w:type="dxa"/>
              <w:right w:w="28" w:type="dxa"/>
            </w:tcMar>
          </w:tcPr>
          <w:p w:rsidR="00C223D3" w:rsidRPr="0082725F" w:rsidRDefault="00C223D3"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C223D3" w:rsidRPr="00B154CD" w:rsidRDefault="00C223D3"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C223D3" w:rsidRPr="004F775C"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C223D3" w:rsidRPr="00B154CD" w:rsidRDefault="00C223D3"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F64697" w:rsidRDefault="00C223D3" w:rsidP="0096209F">
            <w:pPr>
              <w:pStyle w:val="ConsPlusNormal"/>
              <w:ind w:firstLine="0"/>
              <w:contextualSpacing/>
              <w:jc w:val="center"/>
              <w:rPr>
                <w:rFonts w:asciiTheme="minorHAnsi" w:hAnsiTheme="minorHAnsi" w:cstheme="minorHAnsi"/>
              </w:rPr>
            </w:pPr>
            <w:r w:rsidRPr="00F64697">
              <w:rPr>
                <w:rFonts w:asciiTheme="minorHAnsi" w:hAnsiTheme="minorHAnsi" w:cstheme="minorHAnsi"/>
              </w:rPr>
              <w:t>3.4.1</w:t>
            </w:r>
          </w:p>
        </w:tc>
        <w:tc>
          <w:tcPr>
            <w:tcW w:w="2888" w:type="dxa"/>
            <w:tcMar>
              <w:top w:w="28" w:type="dxa"/>
              <w:left w:w="28" w:type="dxa"/>
              <w:bottom w:w="28" w:type="dxa"/>
              <w:right w:w="28" w:type="dxa"/>
            </w:tcMar>
          </w:tcPr>
          <w:p w:rsidR="00C223D3" w:rsidRPr="00F64697" w:rsidRDefault="00C223D3" w:rsidP="0096209F">
            <w:pPr>
              <w:pStyle w:val="ConsPlusNormal"/>
              <w:ind w:firstLine="0"/>
              <w:contextualSpacing/>
              <w:jc w:val="both"/>
              <w:rPr>
                <w:rFonts w:asciiTheme="minorHAnsi" w:hAnsiTheme="minorHAnsi" w:cstheme="minorHAnsi"/>
              </w:rPr>
            </w:pPr>
            <w:r w:rsidRPr="00F64697">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C223D3" w:rsidRPr="00F64697" w:rsidRDefault="00C223D3" w:rsidP="0096209F">
            <w:pPr>
              <w:pStyle w:val="ConsPlusNormal"/>
              <w:ind w:firstLine="0"/>
              <w:contextualSpacing/>
              <w:rPr>
                <w:rFonts w:asciiTheme="minorHAnsi" w:hAnsiTheme="minorHAnsi" w:cstheme="minorHAnsi"/>
              </w:rPr>
            </w:pPr>
            <w:r w:rsidRPr="00F64697">
              <w:rPr>
                <w:rFonts w:asciiTheme="minorHAnsi" w:hAnsiTheme="minorHAnsi" w:cstheme="minorHAnsi"/>
                <w:color w:val="000000" w:themeColor="text1"/>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021" w:type="dxa"/>
          </w:tcPr>
          <w:p w:rsidR="00C223D3" w:rsidRPr="00F64697" w:rsidRDefault="00C223D3" w:rsidP="0096209F">
            <w:pPr>
              <w:pStyle w:val="ConsPlusNormal"/>
              <w:ind w:firstLine="0"/>
              <w:contextualSpacing/>
              <w:rPr>
                <w:rFonts w:asciiTheme="minorHAnsi" w:hAnsiTheme="minorHAnsi" w:cstheme="minorHAnsi"/>
              </w:rPr>
            </w:pPr>
            <w:r w:rsidRPr="00F64697">
              <w:rPr>
                <w:rFonts w:asciiTheme="minorHAnsi" w:hAnsiTheme="minorHAnsi" w:cs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8A3969" w:rsidRDefault="00C223D3" w:rsidP="0096209F">
            <w:pPr>
              <w:pStyle w:val="ConsPlusNormal"/>
              <w:ind w:firstLine="0"/>
              <w:contextualSpacing/>
              <w:jc w:val="center"/>
              <w:rPr>
                <w:rFonts w:asciiTheme="minorHAnsi" w:hAnsiTheme="minorHAnsi"/>
              </w:rPr>
            </w:pPr>
            <w:r w:rsidRPr="008A3969">
              <w:rPr>
                <w:rFonts w:asciiTheme="minorHAnsi" w:hAnsiTheme="minorHAnsi"/>
              </w:rPr>
              <w:t>3.4.2</w:t>
            </w:r>
          </w:p>
        </w:tc>
        <w:tc>
          <w:tcPr>
            <w:tcW w:w="2888" w:type="dxa"/>
            <w:tcMar>
              <w:top w:w="28" w:type="dxa"/>
              <w:left w:w="28" w:type="dxa"/>
              <w:bottom w:w="28" w:type="dxa"/>
              <w:right w:w="28" w:type="dxa"/>
            </w:tcMar>
          </w:tcPr>
          <w:p w:rsidR="00C223D3" w:rsidRPr="008A3969" w:rsidRDefault="00C223D3"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C223D3" w:rsidRPr="008A3969" w:rsidRDefault="00C223D3"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C223D3" w:rsidRPr="008A3969" w:rsidRDefault="00C223D3"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C223D3" w:rsidRPr="008A3969" w:rsidRDefault="00C223D3"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r>
              <w:rPr>
                <w:rFonts w:asciiTheme="minorHAnsi" w:hAnsiTheme="minorHAnsi"/>
                <w:sz w:val="16"/>
                <w:szCs w:val="16"/>
                <w:lang w:val="en-US"/>
              </w:rPr>
              <w:t>(3</w:t>
            </w:r>
            <w:r>
              <w:rPr>
                <w:rFonts w:asciiTheme="minorHAnsi" w:hAnsiTheme="minorHAnsi"/>
                <w:sz w:val="16"/>
                <w:szCs w:val="16"/>
              </w:rPr>
              <w:t>.10.1-3.10.2</w:t>
            </w:r>
            <w:r w:rsidRPr="0043413F">
              <w:rPr>
                <w:rFonts w:asciiTheme="minorHAnsi" w:hAnsiTheme="minorHAnsi"/>
                <w:sz w:val="16"/>
                <w:szCs w:val="16"/>
              </w:rPr>
              <w:t>)</w:t>
            </w:r>
            <w:r>
              <w:rPr>
                <w:rFonts w:asciiTheme="minorHAnsi" w:hAnsiTheme="minorHAnsi" w:cstheme="minorHAnsi"/>
              </w:rPr>
              <w:t xml:space="preserve"> </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C71DDA" w:rsidRDefault="00C223D3"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C223D3" w:rsidRPr="00C71DDA" w:rsidRDefault="00C223D3"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C223D3" w:rsidRPr="00C71DDA" w:rsidRDefault="00C223D3"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C223D3" w:rsidRPr="00C71DDA" w:rsidRDefault="00C223D3"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C223D3" w:rsidRPr="00933D9D" w:rsidRDefault="00C223D3"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C223D3" w:rsidRPr="009946F5" w:rsidTr="00386BA6">
        <w:trPr>
          <w:trHeight w:val="196"/>
        </w:trPr>
        <w:tc>
          <w:tcPr>
            <w:tcW w:w="709" w:type="dxa"/>
            <w:tcMar>
              <w:top w:w="28" w:type="dxa"/>
              <w:left w:w="28" w:type="dxa"/>
              <w:bottom w:w="28" w:type="dxa"/>
              <w:right w:w="28" w:type="dxa"/>
            </w:tcMar>
          </w:tcPr>
          <w:p w:rsidR="00C223D3" w:rsidRPr="00D51B88" w:rsidRDefault="00C223D3" w:rsidP="00386BA6">
            <w:pPr>
              <w:pStyle w:val="ConsPlusNormal"/>
              <w:ind w:firstLine="0"/>
              <w:contextualSpacing/>
              <w:jc w:val="center"/>
              <w:rPr>
                <w:rFonts w:asciiTheme="minorHAnsi" w:hAnsiTheme="minorHAnsi"/>
              </w:rPr>
            </w:pPr>
            <w:r w:rsidRPr="00D51B88">
              <w:rPr>
                <w:rFonts w:asciiTheme="minorHAnsi" w:hAnsiTheme="minorHAnsi"/>
              </w:rPr>
              <w:t>4.1</w:t>
            </w:r>
          </w:p>
        </w:tc>
        <w:tc>
          <w:tcPr>
            <w:tcW w:w="2888" w:type="dxa"/>
            <w:tcMar>
              <w:top w:w="28" w:type="dxa"/>
              <w:left w:w="28" w:type="dxa"/>
              <w:bottom w:w="28" w:type="dxa"/>
              <w:right w:w="28" w:type="dxa"/>
            </w:tcMar>
          </w:tcPr>
          <w:p w:rsidR="00C223D3" w:rsidRPr="002250D7" w:rsidRDefault="00C223D3" w:rsidP="00386BA6">
            <w:pPr>
              <w:pStyle w:val="ConsPlusNormal"/>
              <w:ind w:firstLine="0"/>
              <w:contextualSpacing/>
              <w:rPr>
                <w:rFonts w:asciiTheme="minorHAnsi" w:hAnsiTheme="minorHAnsi"/>
              </w:rPr>
            </w:pPr>
            <w:r w:rsidRPr="002250D7">
              <w:rPr>
                <w:rFonts w:asciiTheme="minorHAnsi" w:hAnsiTheme="minorHAnsi"/>
              </w:rPr>
              <w:t>Деловое управление</w:t>
            </w:r>
          </w:p>
        </w:tc>
        <w:tc>
          <w:tcPr>
            <w:tcW w:w="3021" w:type="dxa"/>
            <w:tcMar>
              <w:top w:w="28" w:type="dxa"/>
              <w:left w:w="28" w:type="dxa"/>
              <w:bottom w:w="28" w:type="dxa"/>
              <w:right w:w="28" w:type="dxa"/>
            </w:tcMar>
          </w:tcPr>
          <w:p w:rsidR="00C223D3" w:rsidRPr="002250D7" w:rsidRDefault="00C223D3" w:rsidP="00386BA6">
            <w:pPr>
              <w:pStyle w:val="ConsPlusNormal"/>
              <w:ind w:firstLine="0"/>
              <w:contextualSpacing/>
              <w:rPr>
                <w:rFonts w:asciiTheme="minorHAnsi" w:hAnsiTheme="minorHAnsi"/>
              </w:rPr>
            </w:pPr>
            <w:r>
              <w:rPr>
                <w:rFonts w:asciiTheme="minorHAnsi" w:hAnsiTheme="minorHAnsi"/>
              </w:rPr>
              <w:t>Размещение объектов управленческой деятельности, офисы, бизнес-центры</w:t>
            </w:r>
          </w:p>
        </w:tc>
        <w:tc>
          <w:tcPr>
            <w:tcW w:w="3021" w:type="dxa"/>
          </w:tcPr>
          <w:p w:rsidR="00C223D3" w:rsidRPr="002250D7" w:rsidRDefault="00C223D3" w:rsidP="00386BA6">
            <w:pPr>
              <w:pStyle w:val="ConsPlusNormal"/>
              <w:ind w:firstLine="0"/>
              <w:contextualSpacing/>
              <w:rPr>
                <w:rFonts w:asciiTheme="minorHAnsi" w:hAnsiTheme="minorHAnsi"/>
              </w:rPr>
            </w:pPr>
            <w:r w:rsidRPr="005F4EA6">
              <w:rPr>
                <w:rFonts w:asciiTheme="minorHAnsi" w:hAnsiTheme="minorHAnsi"/>
              </w:rPr>
              <w:t xml:space="preserve">Гаражи служебного автотранспорта, </w:t>
            </w:r>
            <w:r w:rsidRPr="005F4EA6">
              <w:rPr>
                <w:rFonts w:asciiTheme="minorHAnsi" w:hAnsiTheme="minorHAnsi"/>
                <w:color w:val="000000" w:themeColor="text1"/>
              </w:rPr>
              <w:t xml:space="preserve">стоянки для автомобилей, объекты </w:t>
            </w:r>
            <w:r w:rsidRPr="005F4EA6">
              <w:rPr>
                <w:rFonts w:asciiTheme="minorHAnsi" w:hAnsiTheme="minorHAnsi"/>
                <w:color w:val="000000" w:themeColor="text1"/>
              </w:rPr>
              <w:lastRenderedPageBreak/>
              <w:t>инженерной инфраструктуры, элементы благоустройства территории</w:t>
            </w:r>
          </w:p>
        </w:tc>
      </w:tr>
      <w:tr w:rsidR="00C223D3" w:rsidRPr="009946F5" w:rsidTr="00386BA6">
        <w:trPr>
          <w:trHeight w:val="435"/>
        </w:trPr>
        <w:tc>
          <w:tcPr>
            <w:tcW w:w="709" w:type="dxa"/>
            <w:tcMar>
              <w:top w:w="28" w:type="dxa"/>
              <w:left w:w="28" w:type="dxa"/>
              <w:bottom w:w="28" w:type="dxa"/>
              <w:right w:w="28" w:type="dxa"/>
            </w:tcMar>
          </w:tcPr>
          <w:p w:rsidR="00C223D3" w:rsidRPr="00D51B88" w:rsidRDefault="00C223D3" w:rsidP="00386BA6">
            <w:pPr>
              <w:pStyle w:val="ConsPlusNormal"/>
              <w:ind w:firstLine="0"/>
              <w:contextualSpacing/>
              <w:jc w:val="center"/>
              <w:rPr>
                <w:rFonts w:asciiTheme="minorHAnsi" w:hAnsiTheme="minorHAnsi"/>
              </w:rPr>
            </w:pPr>
            <w:r w:rsidRPr="00D51B88">
              <w:rPr>
                <w:rFonts w:asciiTheme="minorHAnsi" w:hAnsiTheme="minorHAnsi"/>
              </w:rPr>
              <w:lastRenderedPageBreak/>
              <w:t>4.2</w:t>
            </w:r>
          </w:p>
        </w:tc>
        <w:tc>
          <w:tcPr>
            <w:tcW w:w="2888" w:type="dxa"/>
            <w:tcMar>
              <w:top w:w="28" w:type="dxa"/>
              <w:left w:w="28" w:type="dxa"/>
              <w:bottom w:w="28" w:type="dxa"/>
              <w:right w:w="28" w:type="dxa"/>
            </w:tcMar>
          </w:tcPr>
          <w:p w:rsidR="00C223D3" w:rsidRPr="00A2764C" w:rsidRDefault="00C223D3" w:rsidP="00386BA6">
            <w:pPr>
              <w:pStyle w:val="ConsPlusNormal"/>
              <w:ind w:firstLine="0"/>
              <w:contextualSpacing/>
              <w:jc w:val="both"/>
              <w:rPr>
                <w:rFonts w:asciiTheme="minorHAnsi" w:hAnsiTheme="minorHAnsi"/>
              </w:rPr>
            </w:pPr>
            <w:r w:rsidRPr="00A2764C">
              <w:rPr>
                <w:rFonts w:asciiTheme="minorHAnsi" w:hAnsiTheme="minorHAnsi"/>
              </w:rPr>
              <w:t>Объекты торговли</w:t>
            </w:r>
          </w:p>
        </w:tc>
        <w:tc>
          <w:tcPr>
            <w:tcW w:w="3021" w:type="dxa"/>
            <w:tcMar>
              <w:top w:w="28" w:type="dxa"/>
              <w:left w:w="28" w:type="dxa"/>
              <w:bottom w:w="28" w:type="dxa"/>
              <w:right w:w="28" w:type="dxa"/>
            </w:tcMar>
          </w:tcPr>
          <w:p w:rsidR="00C223D3" w:rsidRPr="00A2764C" w:rsidRDefault="00C223D3" w:rsidP="00386BA6">
            <w:pPr>
              <w:pStyle w:val="ConsPlusNormal"/>
              <w:ind w:firstLine="0"/>
              <w:contextualSpacing/>
              <w:jc w:val="both"/>
              <w:rPr>
                <w:rFonts w:asciiTheme="minorHAnsi" w:hAnsiTheme="minorHAnsi"/>
              </w:rPr>
            </w:pPr>
            <w:r w:rsidRPr="00A2764C">
              <w:rPr>
                <w:rFonts w:asciiTheme="minorHAnsi" w:hAnsiTheme="minorHAnsi"/>
              </w:rPr>
              <w:t>Торговые центры,</w:t>
            </w:r>
            <w:r>
              <w:rPr>
                <w:rFonts w:asciiTheme="minorHAnsi" w:hAnsiTheme="minorHAnsi"/>
              </w:rPr>
              <w:t xml:space="preserve"> торговые комплексы</w:t>
            </w:r>
          </w:p>
          <w:p w:rsidR="00C223D3" w:rsidRPr="00A2764C" w:rsidRDefault="00C223D3" w:rsidP="00386BA6">
            <w:pPr>
              <w:pStyle w:val="ConsPlusNormal"/>
              <w:ind w:firstLine="0"/>
              <w:contextualSpacing/>
              <w:jc w:val="both"/>
              <w:rPr>
                <w:rFonts w:asciiTheme="minorHAnsi" w:hAnsiTheme="minorHAnsi"/>
              </w:rPr>
            </w:pPr>
          </w:p>
        </w:tc>
        <w:tc>
          <w:tcPr>
            <w:tcW w:w="3021" w:type="dxa"/>
          </w:tcPr>
          <w:p w:rsidR="00C223D3" w:rsidRPr="00A2764C" w:rsidRDefault="00C223D3" w:rsidP="00386BA6">
            <w:pPr>
              <w:autoSpaceDE w:val="0"/>
              <w:autoSpaceDN w:val="0"/>
              <w:spacing w:before="0" w:after="0" w:line="240" w:lineRule="auto"/>
              <w:contextualSpacing/>
            </w:pPr>
            <w:r w:rsidRPr="00A2764C">
              <w:rPr>
                <w:rFonts w:eastAsia="Times New Roman" w:cs="Arial"/>
                <w:lang w:eastAsia="ru-RU"/>
              </w:rPr>
              <w:t>Гаражи и (или) стоянки для автомобилей сотрудников и посетителей торгового центра, объекты инженерной инфраструктуры</w:t>
            </w:r>
          </w:p>
        </w:tc>
      </w:tr>
      <w:tr w:rsidR="00C223D3" w:rsidRPr="009946F5" w:rsidTr="00386BA6">
        <w:trPr>
          <w:trHeight w:val="435"/>
        </w:trPr>
        <w:tc>
          <w:tcPr>
            <w:tcW w:w="709" w:type="dxa"/>
            <w:tcMar>
              <w:top w:w="28" w:type="dxa"/>
              <w:left w:w="28" w:type="dxa"/>
              <w:bottom w:w="28" w:type="dxa"/>
              <w:right w:w="28" w:type="dxa"/>
            </w:tcMar>
          </w:tcPr>
          <w:p w:rsidR="00C223D3" w:rsidRPr="005F4EA6" w:rsidRDefault="00C223D3" w:rsidP="00386BA6">
            <w:pPr>
              <w:pStyle w:val="ConsPlusNormal"/>
              <w:ind w:firstLine="0"/>
              <w:contextualSpacing/>
              <w:jc w:val="center"/>
              <w:rPr>
                <w:rFonts w:asciiTheme="minorHAnsi" w:hAnsiTheme="minorHAnsi"/>
              </w:rPr>
            </w:pPr>
            <w:r w:rsidRPr="005F4EA6">
              <w:rPr>
                <w:rFonts w:asciiTheme="minorHAnsi" w:hAnsiTheme="minorHAnsi"/>
              </w:rPr>
              <w:t>4.3</w:t>
            </w:r>
          </w:p>
        </w:tc>
        <w:tc>
          <w:tcPr>
            <w:tcW w:w="2888" w:type="dxa"/>
            <w:tcMar>
              <w:top w:w="28" w:type="dxa"/>
              <w:left w:w="28" w:type="dxa"/>
              <w:bottom w:w="28" w:type="dxa"/>
              <w:right w:w="28" w:type="dxa"/>
            </w:tcMar>
          </w:tcPr>
          <w:p w:rsidR="00C223D3" w:rsidRPr="005F4EA6" w:rsidRDefault="00C223D3" w:rsidP="00386BA6">
            <w:pPr>
              <w:pStyle w:val="ConsPlusNormal"/>
              <w:ind w:firstLine="0"/>
              <w:contextualSpacing/>
              <w:jc w:val="both"/>
              <w:rPr>
                <w:rFonts w:asciiTheme="minorHAnsi" w:hAnsiTheme="minorHAnsi"/>
              </w:rPr>
            </w:pPr>
            <w:r w:rsidRPr="005F4EA6">
              <w:rPr>
                <w:rFonts w:asciiTheme="minorHAnsi" w:hAnsiTheme="minorHAnsi"/>
              </w:rPr>
              <w:t>Рынки</w:t>
            </w:r>
          </w:p>
        </w:tc>
        <w:tc>
          <w:tcPr>
            <w:tcW w:w="3021" w:type="dxa"/>
            <w:tcMar>
              <w:top w:w="28" w:type="dxa"/>
              <w:left w:w="28" w:type="dxa"/>
              <w:bottom w:w="28" w:type="dxa"/>
              <w:right w:w="28" w:type="dxa"/>
            </w:tcMar>
          </w:tcPr>
          <w:p w:rsidR="00C223D3" w:rsidRPr="005F4EA6" w:rsidRDefault="00C223D3" w:rsidP="00386BA6">
            <w:pPr>
              <w:pStyle w:val="ConsPlusNormal"/>
              <w:ind w:firstLine="0"/>
              <w:contextualSpacing/>
              <w:rPr>
                <w:rFonts w:asciiTheme="minorHAnsi" w:hAnsiTheme="minorHAnsi"/>
              </w:rPr>
            </w:pPr>
            <w:r w:rsidRPr="005F4EA6">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5F4EA6">
                <w:rPr>
                  <w:rFonts w:asciiTheme="minorHAnsi" w:hAnsiTheme="minorHAnsi"/>
                </w:rPr>
                <w:t>200 кв. м</w:t>
              </w:r>
            </w:smartTag>
          </w:p>
        </w:tc>
        <w:tc>
          <w:tcPr>
            <w:tcW w:w="3021" w:type="dxa"/>
          </w:tcPr>
          <w:p w:rsidR="00C223D3" w:rsidRPr="005F4EA6" w:rsidRDefault="00C223D3" w:rsidP="00386BA6">
            <w:pPr>
              <w:pStyle w:val="ConsPlusNormal"/>
              <w:ind w:firstLine="0"/>
              <w:contextualSpacing/>
              <w:rPr>
                <w:rFonts w:asciiTheme="minorHAnsi" w:hAnsiTheme="minorHAnsi"/>
              </w:rPr>
            </w:pPr>
            <w:r w:rsidRPr="005F4EA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9946F5" w:rsidTr="00386BA6">
        <w:trPr>
          <w:trHeight w:val="435"/>
        </w:trPr>
        <w:tc>
          <w:tcPr>
            <w:tcW w:w="709" w:type="dxa"/>
            <w:tcMar>
              <w:top w:w="28" w:type="dxa"/>
              <w:left w:w="28" w:type="dxa"/>
              <w:bottom w:w="28" w:type="dxa"/>
              <w:right w:w="28" w:type="dxa"/>
            </w:tcMar>
          </w:tcPr>
          <w:p w:rsidR="00C223D3" w:rsidRPr="00D51B88" w:rsidRDefault="00C223D3" w:rsidP="00386BA6">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4.4</w:t>
            </w:r>
          </w:p>
        </w:tc>
        <w:tc>
          <w:tcPr>
            <w:tcW w:w="2888" w:type="dxa"/>
            <w:tcMar>
              <w:top w:w="28" w:type="dxa"/>
              <w:left w:w="28" w:type="dxa"/>
              <w:bottom w:w="28" w:type="dxa"/>
              <w:right w:w="28" w:type="dxa"/>
            </w:tcMar>
          </w:tcPr>
          <w:p w:rsidR="00C223D3" w:rsidRPr="002250D7" w:rsidRDefault="00C223D3" w:rsidP="00386BA6">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Магазины</w:t>
            </w:r>
          </w:p>
        </w:tc>
        <w:tc>
          <w:tcPr>
            <w:tcW w:w="3021" w:type="dxa"/>
            <w:tcMar>
              <w:top w:w="28" w:type="dxa"/>
              <w:left w:w="28" w:type="dxa"/>
              <w:bottom w:w="28" w:type="dxa"/>
              <w:right w:w="28" w:type="dxa"/>
            </w:tcMar>
          </w:tcPr>
          <w:p w:rsidR="00C223D3" w:rsidRPr="002250D7" w:rsidRDefault="00C223D3" w:rsidP="00386BA6">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 xml:space="preserve">Объекты для размещения магазинов всех типов </w:t>
            </w:r>
          </w:p>
        </w:tc>
        <w:tc>
          <w:tcPr>
            <w:tcW w:w="3021" w:type="dxa"/>
          </w:tcPr>
          <w:p w:rsidR="00C223D3" w:rsidRPr="002250D7" w:rsidRDefault="00C223D3" w:rsidP="00386BA6">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386BA6">
        <w:trPr>
          <w:trHeight w:val="435"/>
        </w:trPr>
        <w:tc>
          <w:tcPr>
            <w:tcW w:w="709" w:type="dxa"/>
            <w:tcMar>
              <w:top w:w="28" w:type="dxa"/>
              <w:left w:w="28" w:type="dxa"/>
              <w:bottom w:w="28" w:type="dxa"/>
              <w:right w:w="28" w:type="dxa"/>
            </w:tcMar>
          </w:tcPr>
          <w:p w:rsidR="00C223D3" w:rsidRPr="00D51B88" w:rsidRDefault="00C223D3" w:rsidP="00386BA6">
            <w:pPr>
              <w:autoSpaceDE w:val="0"/>
              <w:autoSpaceDN w:val="0"/>
              <w:spacing w:before="0" w:after="0" w:line="240" w:lineRule="auto"/>
              <w:contextualSpacing/>
              <w:jc w:val="center"/>
              <w:rPr>
                <w:rFonts w:eastAsia="Times New Roman" w:cs="Arial"/>
                <w:lang w:eastAsia="ru-RU"/>
              </w:rPr>
            </w:pPr>
            <w:r w:rsidRPr="00D51B88">
              <w:rPr>
                <w:rFonts w:eastAsia="Times New Roman" w:cs="Arial"/>
                <w:lang w:eastAsia="ru-RU"/>
              </w:rPr>
              <w:t>4.6</w:t>
            </w:r>
          </w:p>
        </w:tc>
        <w:tc>
          <w:tcPr>
            <w:tcW w:w="2888" w:type="dxa"/>
            <w:tcMar>
              <w:top w:w="28" w:type="dxa"/>
              <w:left w:w="28" w:type="dxa"/>
              <w:bottom w:w="28" w:type="dxa"/>
              <w:right w:w="28" w:type="dxa"/>
            </w:tcMar>
          </w:tcPr>
          <w:p w:rsidR="00C223D3" w:rsidRPr="002250D7" w:rsidRDefault="00C223D3" w:rsidP="00386BA6">
            <w:pPr>
              <w:autoSpaceDE w:val="0"/>
              <w:autoSpaceDN w:val="0"/>
              <w:spacing w:before="0" w:after="0" w:line="240" w:lineRule="auto"/>
              <w:contextualSpacing/>
              <w:jc w:val="both"/>
              <w:rPr>
                <w:rFonts w:eastAsia="Times New Roman" w:cs="Arial"/>
                <w:lang w:eastAsia="ru-RU"/>
              </w:rPr>
            </w:pPr>
            <w:r w:rsidRPr="002250D7">
              <w:rPr>
                <w:rFonts w:eastAsia="Times New Roman" w:cs="Arial"/>
                <w:lang w:eastAsia="ru-RU"/>
              </w:rPr>
              <w:t>Общественное питание</w:t>
            </w:r>
          </w:p>
        </w:tc>
        <w:tc>
          <w:tcPr>
            <w:tcW w:w="3021" w:type="dxa"/>
            <w:tcMar>
              <w:top w:w="28" w:type="dxa"/>
              <w:left w:w="28" w:type="dxa"/>
              <w:bottom w:w="28" w:type="dxa"/>
              <w:right w:w="28" w:type="dxa"/>
            </w:tcMar>
          </w:tcPr>
          <w:p w:rsidR="00C223D3" w:rsidRPr="002250D7" w:rsidRDefault="00C223D3" w:rsidP="00386BA6">
            <w:pPr>
              <w:autoSpaceDE w:val="0"/>
              <w:autoSpaceDN w:val="0"/>
              <w:spacing w:before="0" w:after="0" w:line="240" w:lineRule="auto"/>
              <w:contextualSpacing/>
              <w:rPr>
                <w:rFonts w:eastAsia="Times New Roman" w:cs="Arial"/>
                <w:color w:val="000000" w:themeColor="text1"/>
                <w:lang w:eastAsia="ru-RU"/>
              </w:rPr>
            </w:pPr>
            <w:r w:rsidRPr="002250D7">
              <w:rPr>
                <w:rFonts w:eastAsia="Times New Roman" w:cs="Arial"/>
                <w:color w:val="000000" w:themeColor="text1"/>
                <w:lang w:eastAsia="ru-RU"/>
              </w:rPr>
              <w:t>Предприятия общественного питания всех типов</w:t>
            </w:r>
          </w:p>
        </w:tc>
        <w:tc>
          <w:tcPr>
            <w:tcW w:w="3021" w:type="dxa"/>
          </w:tcPr>
          <w:p w:rsidR="00C223D3" w:rsidRPr="002250D7" w:rsidRDefault="00C223D3" w:rsidP="00386BA6">
            <w:pPr>
              <w:autoSpaceDE w:val="0"/>
              <w:autoSpaceDN w:val="0"/>
              <w:spacing w:before="0" w:after="0" w:line="240" w:lineRule="auto"/>
              <w:contextualSpacing/>
              <w:rPr>
                <w:rFonts w:eastAsia="Times New Roman" w:cs="Arial"/>
                <w:lang w:eastAsia="ru-RU"/>
              </w:rPr>
            </w:pPr>
            <w:r w:rsidRPr="005F4EA6">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386BA6">
        <w:trPr>
          <w:trHeight w:val="435"/>
        </w:trPr>
        <w:tc>
          <w:tcPr>
            <w:tcW w:w="709" w:type="dxa"/>
            <w:tcMar>
              <w:top w:w="28" w:type="dxa"/>
              <w:left w:w="28" w:type="dxa"/>
              <w:bottom w:w="28" w:type="dxa"/>
              <w:right w:w="28" w:type="dxa"/>
            </w:tcMar>
          </w:tcPr>
          <w:p w:rsidR="00C223D3" w:rsidRPr="00A2764C" w:rsidRDefault="00C223D3" w:rsidP="00386BA6">
            <w:pPr>
              <w:pStyle w:val="ConsPlusNormal"/>
              <w:ind w:firstLine="0"/>
              <w:contextualSpacing/>
              <w:jc w:val="center"/>
              <w:rPr>
                <w:rFonts w:asciiTheme="minorHAnsi" w:hAnsiTheme="minorHAnsi"/>
              </w:rPr>
            </w:pPr>
            <w:r w:rsidRPr="00565AC7">
              <w:rPr>
                <w:rFonts w:asciiTheme="minorHAnsi" w:hAnsiTheme="minorHAnsi"/>
              </w:rPr>
              <w:t>4.7</w:t>
            </w:r>
          </w:p>
        </w:tc>
        <w:tc>
          <w:tcPr>
            <w:tcW w:w="2888" w:type="dxa"/>
            <w:tcMar>
              <w:top w:w="28" w:type="dxa"/>
              <w:left w:w="28" w:type="dxa"/>
              <w:bottom w:w="28" w:type="dxa"/>
              <w:right w:w="28" w:type="dxa"/>
            </w:tcMar>
          </w:tcPr>
          <w:p w:rsidR="00C223D3" w:rsidRPr="00A2764C" w:rsidRDefault="00C223D3" w:rsidP="00386BA6">
            <w:pPr>
              <w:pStyle w:val="ConsPlusNormal"/>
              <w:ind w:firstLine="0"/>
              <w:contextualSpacing/>
              <w:jc w:val="both"/>
              <w:rPr>
                <w:rFonts w:asciiTheme="minorHAnsi" w:hAnsiTheme="minorHAnsi"/>
              </w:rPr>
            </w:pPr>
            <w:r w:rsidRPr="00A2764C">
              <w:rPr>
                <w:rFonts w:asciiTheme="minorHAnsi" w:hAnsiTheme="minorHAnsi"/>
              </w:rPr>
              <w:t>Гостиничное обслуживание</w:t>
            </w:r>
          </w:p>
        </w:tc>
        <w:tc>
          <w:tcPr>
            <w:tcW w:w="3021" w:type="dxa"/>
            <w:tcMar>
              <w:top w:w="28" w:type="dxa"/>
              <w:left w:w="28" w:type="dxa"/>
              <w:bottom w:w="28" w:type="dxa"/>
              <w:right w:w="28" w:type="dxa"/>
            </w:tcMar>
          </w:tcPr>
          <w:p w:rsidR="00C223D3" w:rsidRPr="00A2764C" w:rsidRDefault="00C223D3" w:rsidP="00386BA6">
            <w:pPr>
              <w:pStyle w:val="ConsPlusNormal"/>
              <w:ind w:firstLine="0"/>
              <w:contextualSpacing/>
              <w:rPr>
                <w:rFonts w:asciiTheme="minorHAnsi" w:hAnsiTheme="minorHAnsi"/>
              </w:rPr>
            </w:pPr>
            <w:r w:rsidRPr="00A2764C">
              <w:rPr>
                <w:rFonts w:asciiTheme="minorHAnsi" w:hAnsiTheme="minorHAnsi"/>
              </w:rPr>
              <w:t xml:space="preserve">Гостиницы </w:t>
            </w:r>
          </w:p>
        </w:tc>
        <w:tc>
          <w:tcPr>
            <w:tcW w:w="3021" w:type="dxa"/>
          </w:tcPr>
          <w:p w:rsidR="00C223D3" w:rsidRPr="002250D7" w:rsidRDefault="00C223D3" w:rsidP="00386BA6">
            <w:pPr>
              <w:pStyle w:val="ConsPlusNormal"/>
              <w:ind w:firstLine="0"/>
              <w:contextualSpacing/>
              <w:rPr>
                <w:rFonts w:asciiTheme="minorHAnsi" w:hAnsiTheme="minorHAnsi"/>
              </w:rPr>
            </w:pPr>
            <w:r w:rsidRPr="00A2764C">
              <w:rPr>
                <w:rFonts w:asciiTheme="minorHAnsi" w:hAnsiTheme="minorHAnsi"/>
              </w:rPr>
              <w:t>Гаражи и стоянки автомобилей, хозяйственные постройки, локальные объекты инженерной инфраструктуры</w:t>
            </w:r>
            <w:r w:rsidRPr="002250D7">
              <w:rPr>
                <w:rFonts w:asciiTheme="minorHAnsi" w:hAnsiTheme="minorHAnsi"/>
              </w:rPr>
              <w:t xml:space="preserve">  </w:t>
            </w:r>
          </w:p>
        </w:tc>
      </w:tr>
      <w:tr w:rsidR="00C223D3" w:rsidRPr="009946F5" w:rsidTr="00386BA6">
        <w:trPr>
          <w:trHeight w:val="1262"/>
        </w:trPr>
        <w:tc>
          <w:tcPr>
            <w:tcW w:w="709" w:type="dxa"/>
            <w:tcMar>
              <w:top w:w="28" w:type="dxa"/>
              <w:left w:w="28" w:type="dxa"/>
              <w:bottom w:w="28" w:type="dxa"/>
              <w:right w:w="28" w:type="dxa"/>
            </w:tcMar>
          </w:tcPr>
          <w:p w:rsidR="00C223D3" w:rsidRPr="007E225A" w:rsidRDefault="00C223D3" w:rsidP="00386BA6">
            <w:pPr>
              <w:pStyle w:val="ConsPlusNormal"/>
              <w:ind w:firstLine="0"/>
              <w:contextualSpacing/>
              <w:jc w:val="center"/>
              <w:rPr>
                <w:rFonts w:asciiTheme="minorHAnsi" w:hAnsiTheme="minorHAnsi"/>
              </w:rPr>
            </w:pPr>
            <w:r w:rsidRPr="007E225A">
              <w:rPr>
                <w:rFonts w:asciiTheme="minorHAnsi" w:hAnsiTheme="minorHAnsi"/>
              </w:rPr>
              <w:t>4.9</w:t>
            </w:r>
          </w:p>
        </w:tc>
        <w:tc>
          <w:tcPr>
            <w:tcW w:w="2888" w:type="dxa"/>
            <w:tcMar>
              <w:top w:w="28" w:type="dxa"/>
              <w:left w:w="28" w:type="dxa"/>
              <w:bottom w:w="28" w:type="dxa"/>
              <w:right w:w="28" w:type="dxa"/>
            </w:tcMar>
          </w:tcPr>
          <w:p w:rsidR="00C223D3" w:rsidRPr="007E225A" w:rsidRDefault="00C223D3" w:rsidP="00386BA6">
            <w:pPr>
              <w:pStyle w:val="ConsPlusNormal"/>
              <w:ind w:firstLine="0"/>
              <w:contextualSpacing/>
              <w:rPr>
                <w:rFonts w:asciiTheme="minorHAnsi" w:hAnsiTheme="minorHAnsi"/>
              </w:rPr>
            </w:pPr>
            <w:r w:rsidRPr="007E225A">
              <w:rPr>
                <w:rFonts w:asciiTheme="minorHAnsi" w:hAnsiTheme="minorHAnsi"/>
              </w:rPr>
              <w:t>Служебные гаражи</w:t>
            </w:r>
          </w:p>
        </w:tc>
        <w:tc>
          <w:tcPr>
            <w:tcW w:w="3021" w:type="dxa"/>
            <w:tcMar>
              <w:top w:w="28" w:type="dxa"/>
              <w:left w:w="28" w:type="dxa"/>
              <w:bottom w:w="28" w:type="dxa"/>
              <w:right w:w="28" w:type="dxa"/>
            </w:tcMar>
          </w:tcPr>
          <w:p w:rsidR="00C223D3" w:rsidRPr="007E225A" w:rsidRDefault="00C223D3" w:rsidP="00386BA6">
            <w:pPr>
              <w:pStyle w:val="ConsPlusNormal"/>
              <w:ind w:firstLine="0"/>
              <w:contextualSpacing/>
              <w:rPr>
                <w:rFonts w:asciiTheme="minorHAnsi" w:hAnsiTheme="minorHAnsi"/>
              </w:rPr>
            </w:pPr>
            <w:r w:rsidRPr="005F4EA6">
              <w:rPr>
                <w:rFonts w:asciiTheme="minorHAnsi" w:hAnsiTheme="minorHAnsi"/>
              </w:rPr>
              <w:t>Гаражи и стоянки для хранения служебного автотранспорта (ведомственного, экскурсионного, такси); парки грузового транспорта</w:t>
            </w:r>
          </w:p>
        </w:tc>
        <w:tc>
          <w:tcPr>
            <w:tcW w:w="3021" w:type="dxa"/>
          </w:tcPr>
          <w:p w:rsidR="00C223D3" w:rsidRPr="007E225A" w:rsidRDefault="00C223D3" w:rsidP="00386BA6">
            <w:pPr>
              <w:spacing w:before="0" w:after="0" w:line="240" w:lineRule="auto"/>
              <w:contextualSpacing/>
            </w:pPr>
            <w:r w:rsidRPr="007E225A">
              <w:t>Не устанавливается</w:t>
            </w:r>
          </w:p>
        </w:tc>
      </w:tr>
      <w:tr w:rsidR="00C223D3" w:rsidRPr="009946F5" w:rsidTr="00C223D3">
        <w:trPr>
          <w:trHeight w:val="296"/>
        </w:trPr>
        <w:tc>
          <w:tcPr>
            <w:tcW w:w="709" w:type="dxa"/>
            <w:tcMar>
              <w:top w:w="28" w:type="dxa"/>
              <w:left w:w="28" w:type="dxa"/>
              <w:bottom w:w="28" w:type="dxa"/>
              <w:right w:w="28" w:type="dxa"/>
            </w:tcMar>
          </w:tcPr>
          <w:p w:rsidR="00C223D3" w:rsidRPr="00FD032E" w:rsidRDefault="00C223D3" w:rsidP="0096209F">
            <w:pPr>
              <w:pStyle w:val="ConsPlusNormal"/>
              <w:ind w:firstLine="0"/>
              <w:contextualSpacing/>
              <w:jc w:val="center"/>
              <w:rPr>
                <w:rFonts w:asciiTheme="minorHAnsi" w:hAnsiTheme="minorHAnsi"/>
              </w:rPr>
            </w:pPr>
            <w:r w:rsidRPr="00FD032E">
              <w:rPr>
                <w:rFonts w:asciiTheme="minorHAnsi" w:hAnsiTheme="minorHAnsi"/>
              </w:rPr>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C223D3" w:rsidRPr="00FD032E" w:rsidRDefault="00C223D3"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C223D3" w:rsidRPr="00FD032E" w:rsidRDefault="00C223D3"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C223D3" w:rsidRPr="00FD032E" w:rsidRDefault="00C223D3"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C223D3" w:rsidRPr="009946F5" w:rsidTr="00C223D3">
        <w:trPr>
          <w:trHeight w:val="2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C223D3" w:rsidRPr="009946F5" w:rsidTr="00C223D3">
        <w:trPr>
          <w:trHeight w:val="2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C223D3" w:rsidRPr="009946F5" w:rsidTr="00C223D3">
        <w:trPr>
          <w:trHeight w:val="2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9946F5" w:rsidTr="00C223D3">
        <w:trPr>
          <w:trHeight w:val="2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lastRenderedPageBreak/>
              <w:t>4.9.1.4</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C223D3" w:rsidRPr="009946F5" w:rsidTr="00386BA6">
        <w:trPr>
          <w:trHeight w:val="1175"/>
        </w:trPr>
        <w:tc>
          <w:tcPr>
            <w:tcW w:w="709" w:type="dxa"/>
            <w:tcMar>
              <w:top w:w="28" w:type="dxa"/>
              <w:left w:w="28" w:type="dxa"/>
              <w:bottom w:w="28" w:type="dxa"/>
              <w:right w:w="28" w:type="dxa"/>
            </w:tcMar>
          </w:tcPr>
          <w:p w:rsidR="00C223D3" w:rsidRPr="0016541D" w:rsidRDefault="00C223D3" w:rsidP="00386BA6">
            <w:pPr>
              <w:pStyle w:val="ConsPlusNormal"/>
              <w:ind w:firstLine="0"/>
              <w:contextualSpacing/>
              <w:jc w:val="center"/>
              <w:rPr>
                <w:rFonts w:asciiTheme="minorHAnsi" w:hAnsiTheme="minorHAnsi"/>
              </w:rPr>
            </w:pPr>
            <w:r w:rsidRPr="0016541D">
              <w:rPr>
                <w:rFonts w:asciiTheme="minorHAnsi" w:hAnsiTheme="minorHAnsi"/>
              </w:rPr>
              <w:t>4.10</w:t>
            </w:r>
          </w:p>
        </w:tc>
        <w:tc>
          <w:tcPr>
            <w:tcW w:w="2888" w:type="dxa"/>
            <w:tcMar>
              <w:top w:w="28" w:type="dxa"/>
              <w:left w:w="28" w:type="dxa"/>
              <w:bottom w:w="28" w:type="dxa"/>
              <w:right w:w="28" w:type="dxa"/>
            </w:tcMar>
          </w:tcPr>
          <w:p w:rsidR="00C223D3" w:rsidRPr="0016541D" w:rsidRDefault="00C223D3" w:rsidP="00386BA6">
            <w:pPr>
              <w:pStyle w:val="ConsPlusNormal"/>
              <w:ind w:firstLine="0"/>
              <w:contextualSpacing/>
              <w:jc w:val="both"/>
              <w:rPr>
                <w:rFonts w:asciiTheme="minorHAnsi" w:hAnsiTheme="minorHAnsi"/>
              </w:rPr>
            </w:pPr>
            <w:r w:rsidRPr="0016541D">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C223D3" w:rsidRPr="0016541D" w:rsidRDefault="00C223D3" w:rsidP="00386BA6">
            <w:pPr>
              <w:pStyle w:val="ConsPlusNormal"/>
              <w:ind w:firstLine="0"/>
              <w:contextualSpacing/>
              <w:rPr>
                <w:rFonts w:asciiTheme="minorHAnsi" w:hAnsiTheme="minorHAnsi"/>
              </w:rPr>
            </w:pPr>
            <w:r w:rsidRPr="0016541D">
              <w:rPr>
                <w:rFonts w:asciiTheme="minorHAnsi" w:hAnsiTheme="minorHAnsi"/>
              </w:rPr>
              <w:t>Объекты для организации выставок (ярмарок)</w:t>
            </w:r>
          </w:p>
        </w:tc>
        <w:tc>
          <w:tcPr>
            <w:tcW w:w="3021" w:type="dxa"/>
          </w:tcPr>
          <w:p w:rsidR="00C223D3" w:rsidRPr="0016541D" w:rsidRDefault="00C223D3" w:rsidP="00386BA6">
            <w:pPr>
              <w:pStyle w:val="ConsPlusNormal"/>
              <w:ind w:firstLine="0"/>
              <w:contextualSpacing/>
              <w:rPr>
                <w:rFonts w:asciiTheme="minorHAnsi" w:hAnsiTheme="minorHAnsi"/>
              </w:rPr>
            </w:pPr>
            <w:r w:rsidRPr="0016541D">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C223D3">
        <w:trPr>
          <w:trHeight w:val="186"/>
        </w:trPr>
        <w:tc>
          <w:tcPr>
            <w:tcW w:w="709" w:type="dxa"/>
            <w:tcMar>
              <w:top w:w="28" w:type="dxa"/>
              <w:left w:w="28" w:type="dxa"/>
              <w:bottom w:w="28" w:type="dxa"/>
              <w:right w:w="28" w:type="dxa"/>
            </w:tcMar>
          </w:tcPr>
          <w:p w:rsidR="00C223D3" w:rsidRPr="000B4DEC" w:rsidRDefault="00C223D3" w:rsidP="0096209F">
            <w:pPr>
              <w:pStyle w:val="ConsPlusNormal"/>
              <w:ind w:firstLine="0"/>
              <w:contextualSpacing/>
              <w:jc w:val="center"/>
              <w:rPr>
                <w:rFonts w:asciiTheme="minorHAnsi" w:hAnsiTheme="minorHAnsi"/>
              </w:rPr>
            </w:pPr>
            <w:r w:rsidRPr="000B4DEC">
              <w:rPr>
                <w:rFonts w:asciiTheme="minorHAnsi" w:hAnsiTheme="minorHAnsi"/>
              </w:rPr>
              <w:t>5.1</w:t>
            </w:r>
            <w:r>
              <w:rPr>
                <w:rFonts w:asciiTheme="minorHAnsi" w:hAnsiTheme="minorHAnsi"/>
              </w:rPr>
              <w:t>.2</w:t>
            </w:r>
          </w:p>
        </w:tc>
        <w:tc>
          <w:tcPr>
            <w:tcW w:w="2888" w:type="dxa"/>
            <w:tcMar>
              <w:top w:w="28" w:type="dxa"/>
              <w:left w:w="28" w:type="dxa"/>
              <w:bottom w:w="28" w:type="dxa"/>
              <w:right w:w="28" w:type="dxa"/>
            </w:tcMar>
          </w:tcPr>
          <w:p w:rsidR="00C223D3" w:rsidRPr="000B4DEC" w:rsidRDefault="00C223D3" w:rsidP="0096209F">
            <w:pPr>
              <w:pStyle w:val="ConsPlusNormal"/>
              <w:ind w:firstLine="0"/>
              <w:contextualSpacing/>
              <w:rPr>
                <w:rFonts w:asciiTheme="minorHAnsi" w:hAnsiTheme="minorHAnsi"/>
              </w:rPr>
            </w:pPr>
            <w:r w:rsidRPr="00B121B7">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C223D3" w:rsidRPr="000B4DEC" w:rsidRDefault="00C223D3" w:rsidP="0096209F">
            <w:pPr>
              <w:pStyle w:val="ConsPlusNormal"/>
              <w:ind w:firstLine="0"/>
              <w:contextualSpacing/>
              <w:rPr>
                <w:rFonts w:asciiTheme="minorHAnsi" w:hAnsiTheme="minorHAnsi"/>
              </w:rPr>
            </w:pPr>
            <w:r w:rsidRPr="00B121B7">
              <w:rPr>
                <w:rFonts w:asciiTheme="minorHAnsi" w:hAnsiTheme="minorHAnsi"/>
              </w:rPr>
              <w:t>Спортивные клубы, спортивные залы, бассейны, физкультурно-оздоровительные комплексы</w:t>
            </w:r>
            <w:r>
              <w:rPr>
                <w:rFonts w:asciiTheme="minorHAnsi" w:hAnsiTheme="minorHAnsi"/>
              </w:rPr>
              <w:t xml:space="preserve"> </w:t>
            </w:r>
            <w:r w:rsidRPr="00B121B7">
              <w:rPr>
                <w:rFonts w:asciiTheme="minorHAnsi" w:hAnsiTheme="minorHAnsi"/>
              </w:rPr>
              <w:t>в зданиях и сооружениях</w:t>
            </w:r>
          </w:p>
        </w:tc>
        <w:tc>
          <w:tcPr>
            <w:tcW w:w="3021" w:type="dxa"/>
          </w:tcPr>
          <w:p w:rsidR="00C223D3" w:rsidRPr="000B4DEC" w:rsidRDefault="00C223D3" w:rsidP="0096209F">
            <w:pPr>
              <w:pStyle w:val="ConsPlusNormal"/>
              <w:ind w:firstLine="0"/>
              <w:contextualSpacing/>
              <w:rPr>
                <w:rFonts w:asciiTheme="minorHAnsi" w:hAnsiTheme="minorHAnsi"/>
              </w:rPr>
            </w:pPr>
            <w:r w:rsidRPr="000B4DEC">
              <w:rPr>
                <w:rFonts w:asciiTheme="minorHAnsi" w:hAnsiTheme="minorHAnsi"/>
              </w:rPr>
              <w:t>Стоянки автомобилей, локальные объекты инженерной инфраструктуры</w:t>
            </w:r>
          </w:p>
        </w:tc>
      </w:tr>
      <w:tr w:rsidR="00C223D3" w:rsidRPr="009946F5" w:rsidTr="00C223D3">
        <w:trPr>
          <w:trHeight w:val="186"/>
        </w:trPr>
        <w:tc>
          <w:tcPr>
            <w:tcW w:w="709" w:type="dxa"/>
            <w:tcMar>
              <w:top w:w="28" w:type="dxa"/>
              <w:left w:w="28" w:type="dxa"/>
              <w:bottom w:w="28" w:type="dxa"/>
              <w:right w:w="28" w:type="dxa"/>
            </w:tcMar>
          </w:tcPr>
          <w:p w:rsidR="00C223D3" w:rsidRPr="000B4DEC" w:rsidRDefault="00C223D3" w:rsidP="0096209F">
            <w:pPr>
              <w:pStyle w:val="ConsPlusNormal"/>
              <w:ind w:firstLine="0"/>
              <w:contextualSpacing/>
              <w:jc w:val="center"/>
              <w:rPr>
                <w:rFonts w:asciiTheme="minorHAnsi" w:hAnsiTheme="minorHAnsi"/>
              </w:rPr>
            </w:pPr>
            <w:r w:rsidRPr="00B121B7">
              <w:rPr>
                <w:rFonts w:asciiTheme="minorHAnsi" w:hAnsiTheme="minorHAnsi"/>
              </w:rPr>
              <w:t>5.1.3</w:t>
            </w:r>
          </w:p>
        </w:tc>
        <w:tc>
          <w:tcPr>
            <w:tcW w:w="2888" w:type="dxa"/>
            <w:tcMar>
              <w:top w:w="28" w:type="dxa"/>
              <w:left w:w="28" w:type="dxa"/>
              <w:bottom w:w="28" w:type="dxa"/>
              <w:right w:w="28" w:type="dxa"/>
            </w:tcMar>
          </w:tcPr>
          <w:p w:rsidR="00C223D3" w:rsidRPr="00B121B7" w:rsidRDefault="00C223D3" w:rsidP="0096209F">
            <w:pPr>
              <w:pStyle w:val="ConsPlusNormal"/>
              <w:ind w:firstLine="0"/>
              <w:contextualSpacing/>
              <w:rPr>
                <w:rFonts w:asciiTheme="minorHAnsi" w:hAnsiTheme="minorHAnsi"/>
              </w:rPr>
            </w:pPr>
            <w:r w:rsidRPr="00B121B7">
              <w:rPr>
                <w:rFonts w:asciiTheme="minorHAnsi" w:hAnsiTheme="minorHAnsi"/>
              </w:rPr>
              <w:t>Площадки для занятий спортом</w:t>
            </w:r>
          </w:p>
        </w:tc>
        <w:tc>
          <w:tcPr>
            <w:tcW w:w="3021" w:type="dxa"/>
            <w:tcMar>
              <w:top w:w="28" w:type="dxa"/>
              <w:left w:w="28" w:type="dxa"/>
              <w:bottom w:w="28" w:type="dxa"/>
              <w:right w:w="28" w:type="dxa"/>
            </w:tcMar>
          </w:tcPr>
          <w:p w:rsidR="00C223D3" w:rsidRPr="00B121B7" w:rsidRDefault="00C223D3" w:rsidP="0096209F">
            <w:pPr>
              <w:pStyle w:val="ConsPlusNormal"/>
              <w:ind w:firstLine="0"/>
              <w:contextualSpacing/>
              <w:rPr>
                <w:rFonts w:asciiTheme="minorHAnsi" w:hAnsiTheme="minorHAnsi"/>
              </w:rPr>
            </w:pPr>
            <w:r>
              <w:rPr>
                <w:rFonts w:asciiTheme="minorHAnsi" w:hAnsiTheme="minorHAnsi"/>
              </w:rPr>
              <w:t>Площад</w:t>
            </w:r>
            <w:r w:rsidRPr="00B121B7">
              <w:rPr>
                <w:rFonts w:asciiTheme="minorHAnsi" w:hAnsiTheme="minorHAnsi"/>
              </w:rPr>
              <w:t>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C223D3" w:rsidRPr="000B4DEC" w:rsidRDefault="00C223D3" w:rsidP="0096209F">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C223D3" w:rsidRPr="009946F5" w:rsidTr="00C223D3">
        <w:trPr>
          <w:trHeight w:val="186"/>
        </w:trPr>
        <w:tc>
          <w:tcPr>
            <w:tcW w:w="709" w:type="dxa"/>
            <w:tcMar>
              <w:top w:w="28" w:type="dxa"/>
              <w:left w:w="28" w:type="dxa"/>
              <w:bottom w:w="28" w:type="dxa"/>
              <w:right w:w="28" w:type="dxa"/>
            </w:tcMar>
          </w:tcPr>
          <w:p w:rsidR="00C223D3" w:rsidRPr="00D575C4" w:rsidRDefault="00C223D3" w:rsidP="0096209F">
            <w:pPr>
              <w:pStyle w:val="ConsPlusNormal"/>
              <w:ind w:firstLine="0"/>
              <w:contextualSpacing/>
              <w:jc w:val="center"/>
              <w:rPr>
                <w:rFonts w:asciiTheme="minorHAnsi" w:hAnsiTheme="minorHAnsi"/>
                <w:highlight w:val="yellow"/>
              </w:rPr>
            </w:pPr>
            <w:r w:rsidRPr="000037DA">
              <w:rPr>
                <w:rFonts w:asciiTheme="minorHAnsi" w:hAnsiTheme="minorHAnsi"/>
              </w:rPr>
              <w:t>5.1.4</w:t>
            </w:r>
          </w:p>
        </w:tc>
        <w:tc>
          <w:tcPr>
            <w:tcW w:w="2888" w:type="dxa"/>
            <w:tcMar>
              <w:top w:w="28" w:type="dxa"/>
              <w:left w:w="28" w:type="dxa"/>
              <w:bottom w:w="28" w:type="dxa"/>
              <w:right w:w="28" w:type="dxa"/>
            </w:tcMar>
          </w:tcPr>
          <w:p w:rsidR="00C223D3" w:rsidRPr="00CD71DB" w:rsidRDefault="00C223D3" w:rsidP="0096209F">
            <w:pPr>
              <w:pStyle w:val="ConsPlusNormal"/>
              <w:ind w:firstLine="0"/>
              <w:contextualSpacing/>
              <w:rPr>
                <w:rFonts w:asciiTheme="minorHAnsi" w:hAnsiTheme="minorHAnsi"/>
              </w:rPr>
            </w:pPr>
            <w:r w:rsidRPr="00D575C4">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Теннисные корты, автодромы, мотодромы, трамплины, спортивные стрельбища</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0B4DEC">
              <w:rPr>
                <w:rFonts w:asciiTheme="minorHAnsi" w:hAnsiTheme="minorHAnsi"/>
              </w:rPr>
              <w:t>Стоянки автомобилей, локальные объекты инженерной инфраструктуры</w:t>
            </w:r>
          </w:p>
        </w:tc>
      </w:tr>
      <w:tr w:rsidR="00C223D3" w:rsidRPr="009946F5" w:rsidTr="00C223D3">
        <w:trPr>
          <w:trHeight w:val="186"/>
        </w:trPr>
        <w:tc>
          <w:tcPr>
            <w:tcW w:w="709" w:type="dxa"/>
            <w:tcMar>
              <w:top w:w="28" w:type="dxa"/>
              <w:left w:w="28" w:type="dxa"/>
              <w:bottom w:w="28" w:type="dxa"/>
              <w:right w:w="28" w:type="dxa"/>
            </w:tcMar>
          </w:tcPr>
          <w:p w:rsidR="00C223D3" w:rsidRPr="00D654BF" w:rsidRDefault="00C223D3" w:rsidP="0096209F">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C223D3" w:rsidRPr="00D654BF" w:rsidRDefault="00C223D3" w:rsidP="0096209F">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C223D3" w:rsidRPr="00D654BF" w:rsidRDefault="00C223D3" w:rsidP="0096209F">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C223D3" w:rsidRPr="00D654BF" w:rsidRDefault="00C223D3" w:rsidP="0096209F">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9946F5" w:rsidTr="00C223D3">
        <w:trPr>
          <w:trHeight w:val="186"/>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5.1.6</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Авиационный спорт</w:t>
            </w: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Pr>
                <w:rFonts w:eastAsia="Times New Roman" w:cstheme="minorHAnsi"/>
                <w:lang w:eastAsia="ru-RU"/>
              </w:rPr>
              <w:t>Ангары, взлетно-посадочные площадки и иные сооружения необходимые для х-ранения соответствующего инвентаря</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bl>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386BA6" w:rsidRPr="00861A58"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ПР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386BA6" w:rsidRPr="008B15A9" w:rsidTr="00386BA6">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rPr>
                <w:rFonts w:cstheme="minorHAnsi"/>
                <w:sz w:val="24"/>
                <w:szCs w:val="24"/>
              </w:rPr>
            </w:pPr>
            <w:r w:rsidRPr="00B72267">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B72267" w:rsidRDefault="00386BA6" w:rsidP="00386BA6">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lastRenderedPageBreak/>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B72267" w:rsidRDefault="00386BA6" w:rsidP="00386BA6">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Площадь земельного участка</w:t>
            </w:r>
          </w:p>
        </w:tc>
      </w:tr>
      <w:tr w:rsidR="00386BA6" w:rsidRPr="008B15A9" w:rsidTr="00386BA6">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не устанавливается</w:t>
            </w:r>
          </w:p>
        </w:tc>
      </w:tr>
      <w:tr w:rsidR="00386BA6" w:rsidRPr="008B15A9" w:rsidTr="00386BA6">
        <w:trPr>
          <w:trHeight w:val="218"/>
        </w:trPr>
        <w:tc>
          <w:tcPr>
            <w:tcW w:w="1572" w:type="pct"/>
            <w:tcBorders>
              <w:top w:val="single" w:sz="4" w:space="0" w:color="auto"/>
              <w:left w:val="single" w:sz="4" w:space="0" w:color="auto"/>
              <w:bottom w:val="single" w:sz="4" w:space="0" w:color="auto"/>
              <w:right w:val="single" w:sz="4" w:space="0" w:color="auto"/>
            </w:tcBorders>
            <w:hideMark/>
          </w:tcPr>
          <w:p w:rsidR="00386BA6" w:rsidRPr="00B72267" w:rsidRDefault="00386BA6" w:rsidP="00386BA6">
            <w:pPr>
              <w:pStyle w:val="ConsPlusNormal"/>
              <w:ind w:firstLine="0"/>
              <w:contextualSpacing/>
              <w:rPr>
                <w:rFonts w:asciiTheme="minorHAnsi" w:hAnsiTheme="minorHAnsi" w:cstheme="minorHAnsi"/>
              </w:rPr>
            </w:pPr>
            <w:r w:rsidRPr="00B72267">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386BA6" w:rsidRPr="00B72267" w:rsidRDefault="00386BA6" w:rsidP="00386BA6">
            <w:pPr>
              <w:pStyle w:val="ConsPlusNormal"/>
              <w:ind w:firstLine="0"/>
              <w:contextualSpacing/>
              <w:jc w:val="both"/>
              <w:rPr>
                <w:rFonts w:asciiTheme="minorHAnsi" w:hAnsiTheme="minorHAnsi" w:cstheme="minorHAnsi"/>
              </w:rPr>
            </w:pPr>
            <w:r w:rsidRPr="00B72267">
              <w:rPr>
                <w:rFonts w:asciiTheme="minorHAnsi" w:hAnsiTheme="minorHAnsi"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hideMark/>
          </w:tcPr>
          <w:p w:rsidR="00386BA6" w:rsidRPr="00B72267" w:rsidRDefault="00386BA6" w:rsidP="00386BA6">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Количество этажей</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B72267" w:rsidRDefault="00386BA6" w:rsidP="00386BA6">
            <w:pPr>
              <w:spacing w:before="0" w:after="0" w:line="240" w:lineRule="auto"/>
              <w:contextualSpacing/>
              <w:rPr>
                <w:rFonts w:cstheme="minorHAnsi"/>
              </w:rPr>
            </w:pPr>
            <w:r w:rsidRPr="00B72267">
              <w:rPr>
                <w:rFonts w:cstheme="minorHAnsi"/>
              </w:rPr>
              <w:t>не устанавливается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B72267" w:rsidRDefault="00386BA6" w:rsidP="00386BA6">
            <w:pPr>
              <w:spacing w:before="0" w:after="0" w:line="240" w:lineRule="auto"/>
              <w:contextualSpacing/>
              <w:rPr>
                <w:rFonts w:cstheme="minorHAnsi"/>
              </w:rPr>
            </w:pPr>
            <w:r w:rsidRPr="00B72267">
              <w:rPr>
                <w:rFonts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Высота зданий, сооружений</w:t>
            </w:r>
          </w:p>
        </w:tc>
      </w:tr>
      <w:tr w:rsidR="00386BA6" w:rsidRPr="008B15A9" w:rsidTr="00386BA6">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386BA6" w:rsidRPr="00B72267" w:rsidRDefault="00386BA6" w:rsidP="00386BA6">
            <w:pPr>
              <w:spacing w:before="0" w:after="0" w:line="240" w:lineRule="auto"/>
              <w:contextualSpacing/>
              <w:rPr>
                <w:rFonts w:cstheme="minorHAnsi"/>
              </w:rPr>
            </w:pPr>
            <w:r w:rsidRPr="00B72267">
              <w:rPr>
                <w:rFonts w:cstheme="minorHAnsi"/>
              </w:rPr>
              <w:t>не устанавливается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B72267" w:rsidRDefault="00386BA6" w:rsidP="00386BA6">
            <w:pPr>
              <w:spacing w:before="0" w:after="0" w:line="240" w:lineRule="auto"/>
              <w:contextualSpacing/>
              <w:rPr>
                <w:rFonts w:cstheme="minorHAnsi"/>
              </w:rPr>
            </w:pPr>
            <w:r w:rsidRPr="00B72267">
              <w:rPr>
                <w:rFonts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pStyle w:val="104"/>
              <w:contextualSpacing/>
              <w:rPr>
                <w:rFonts w:asciiTheme="minorHAnsi" w:hAnsiTheme="minorHAnsi" w:cstheme="minorHAnsi"/>
                <w:sz w:val="24"/>
                <w:szCs w:val="24"/>
                <w:lang w:val="ru-RU"/>
              </w:rPr>
            </w:pPr>
            <w:r w:rsidRPr="00B72267">
              <w:rPr>
                <w:rFonts w:asciiTheme="minorHAnsi" w:hAnsiTheme="minorHAnsi" w:cstheme="minorHAnsi"/>
                <w:sz w:val="24"/>
                <w:szCs w:val="24"/>
                <w:lang w:val="ru-RU"/>
              </w:rPr>
              <w:t xml:space="preserve">Процент застройки </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B72267" w:rsidRDefault="00386BA6" w:rsidP="00386BA6">
            <w:pPr>
              <w:spacing w:before="0" w:after="0" w:line="240" w:lineRule="auto"/>
              <w:contextualSpacing/>
              <w:jc w:val="both"/>
              <w:rPr>
                <w:rFonts w:cstheme="minorHAnsi"/>
              </w:rPr>
            </w:pPr>
            <w:r w:rsidRPr="00B72267">
              <w:rPr>
                <w:rFonts w:cstheme="minorHAnsi"/>
              </w:rPr>
              <w:t>85%</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rPr>
            </w:pPr>
            <w:r w:rsidRPr="00B72267">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B72267" w:rsidRDefault="00386BA6" w:rsidP="00386BA6">
            <w:pPr>
              <w:spacing w:before="0" w:after="0" w:line="240" w:lineRule="auto"/>
              <w:contextualSpacing/>
              <w:rPr>
                <w:rFonts w:cstheme="minorHAnsi"/>
              </w:rPr>
            </w:pPr>
            <w:r w:rsidRPr="00B72267">
              <w:rPr>
                <w:rFonts w:cstheme="minorHAnsi"/>
              </w:rPr>
              <w:t>не устанавливается</w:t>
            </w:r>
          </w:p>
        </w:tc>
      </w:tr>
      <w:tr w:rsidR="00386BA6" w:rsidRPr="008B15A9"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86BA6" w:rsidRPr="00B72267" w:rsidRDefault="00386BA6" w:rsidP="00386BA6">
            <w:pPr>
              <w:spacing w:before="0" w:after="0" w:line="240" w:lineRule="auto"/>
              <w:contextualSpacing/>
              <w:rPr>
                <w:rFonts w:cstheme="minorHAnsi"/>
                <w:b/>
                <w:sz w:val="24"/>
                <w:szCs w:val="24"/>
              </w:rPr>
            </w:pPr>
            <w:r w:rsidRPr="00B72267">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386BA6" w:rsidRPr="00B72267" w:rsidRDefault="00386BA6" w:rsidP="00386BA6">
            <w:pPr>
              <w:spacing w:before="0" w:after="0" w:line="240" w:lineRule="auto"/>
              <w:contextualSpacing/>
              <w:rPr>
                <w:rFonts w:cstheme="minorHAnsi"/>
                <w:b/>
              </w:rPr>
            </w:pPr>
            <w:r w:rsidRPr="00B72267">
              <w:rPr>
                <w:rFonts w:cstheme="minorHAnsi"/>
              </w:rPr>
              <w:t>не устанавливается</w:t>
            </w:r>
          </w:p>
        </w:tc>
      </w:tr>
    </w:tbl>
    <w:p w:rsidR="00386BA6" w:rsidRDefault="00386BA6" w:rsidP="00386BA6">
      <w:pPr>
        <w:pStyle w:val="1ffd"/>
        <w:contextualSpacing/>
        <w:jc w:val="both"/>
        <w:rPr>
          <w:rFonts w:asciiTheme="minorHAnsi" w:hAnsiTheme="minorHAnsi" w:cstheme="minorHAnsi"/>
          <w:b/>
          <w:sz w:val="24"/>
          <w:szCs w:val="24"/>
        </w:rPr>
      </w:pPr>
    </w:p>
    <w:p w:rsidR="00386BA6" w:rsidRPr="001E4F02" w:rsidRDefault="00386BA6" w:rsidP="00386BA6">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386BA6" w:rsidRPr="00567056"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386BA6" w:rsidRPr="00567056" w:rsidRDefault="00386BA6" w:rsidP="00386BA6">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386BA6" w:rsidRPr="00036692" w:rsidTr="00386BA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Минимальная площадь озелененных территорий</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3</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70 % территории земельного участка</w:t>
            </w:r>
          </w:p>
        </w:tc>
      </w:tr>
      <w:tr w:rsidR="00386BA6" w:rsidRPr="00036692" w:rsidTr="00386BA6">
        <w:trPr>
          <w:trHeight w:val="487"/>
        </w:trPr>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Больничные учреждения</w:t>
            </w:r>
          </w:p>
          <w:p w:rsidR="00386BA6" w:rsidRPr="00B72267" w:rsidRDefault="00386BA6" w:rsidP="00386BA6">
            <w:pPr>
              <w:spacing w:before="0" w:after="0" w:line="240" w:lineRule="auto"/>
              <w:contextualSpacing/>
              <w:jc w:val="center"/>
              <w:rPr>
                <w:rFonts w:eastAsia="Calibri" w:cstheme="minorHAnsi"/>
                <w:lang w:val="x-none" w:eastAsia="ar-SA"/>
              </w:rPr>
            </w:pPr>
          </w:p>
        </w:tc>
        <w:tc>
          <w:tcPr>
            <w:tcW w:w="2964" w:type="dxa"/>
            <w:tcBorders>
              <w:top w:val="single" w:sz="4" w:space="0" w:color="000000"/>
              <w:left w:val="single" w:sz="4" w:space="0" w:color="000000"/>
              <w:bottom w:val="single" w:sz="4" w:space="0" w:color="000000"/>
              <w:right w:val="single" w:sz="4" w:space="0" w:color="000000"/>
            </w:tcBorders>
            <w:vAlign w:val="center"/>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60 % территории земельного участка</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Объекты</w:t>
            </w:r>
            <w:r w:rsidRPr="00B72267">
              <w:rPr>
                <w:rFonts w:eastAsia="Calibri" w:cstheme="minorHAnsi"/>
                <w:lang w:val="x-none" w:eastAsia="ar-SA"/>
              </w:rPr>
              <w:t xml:space="preserve">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40 % территории земельного участка</w:t>
            </w:r>
          </w:p>
          <w:p w:rsidR="00386BA6" w:rsidRPr="00B72267" w:rsidRDefault="00386BA6" w:rsidP="00386BA6">
            <w:pPr>
              <w:spacing w:before="0" w:after="0" w:line="240" w:lineRule="auto"/>
              <w:contextualSpacing/>
              <w:rPr>
                <w:rFonts w:eastAsia="Calibri" w:cstheme="minorHAnsi"/>
                <w:lang w:eastAsia="ar-SA"/>
              </w:rPr>
            </w:pP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4</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Прочие, за исключением объектов коммунального</w:t>
            </w:r>
          </w:p>
          <w:p w:rsidR="00386BA6" w:rsidRPr="00B72267" w:rsidRDefault="00386BA6" w:rsidP="00386BA6">
            <w:pPr>
              <w:spacing w:before="0" w:after="0" w:line="240" w:lineRule="auto"/>
              <w:contextualSpacing/>
              <w:jc w:val="center"/>
              <w:rPr>
                <w:rFonts w:eastAsia="Calibri" w:cstheme="minorHAnsi"/>
                <w:lang w:val="x-none" w:eastAsia="ar-SA"/>
              </w:rPr>
            </w:pPr>
            <w:r w:rsidRPr="00B72267">
              <w:rPr>
                <w:rFonts w:eastAsia="Calibri" w:cstheme="minorHAnsi"/>
                <w:lang w:val="x-none" w:eastAsia="ar-SA"/>
              </w:rPr>
              <w:t>хозяйства, объектов сельскохозяйственного использования; объектов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15 % территории земельного участка</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5</w:t>
            </w:r>
          </w:p>
        </w:tc>
        <w:tc>
          <w:tcPr>
            <w:tcW w:w="6135"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коммунального хозяйства, объекты транспорта</w:t>
            </w:r>
          </w:p>
        </w:tc>
        <w:tc>
          <w:tcPr>
            <w:tcW w:w="2964" w:type="dxa"/>
            <w:tcBorders>
              <w:top w:val="single" w:sz="4" w:space="0" w:color="000000"/>
              <w:left w:val="single" w:sz="4" w:space="0" w:color="000000"/>
              <w:bottom w:val="single" w:sz="4" w:space="0" w:color="000000"/>
              <w:right w:val="single" w:sz="4" w:space="0" w:color="000000"/>
            </w:tcBorders>
            <w:vAlign w:val="center"/>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val="x-none" w:eastAsia="ar-SA"/>
              </w:rPr>
              <w:t>не устанавливается</w:t>
            </w:r>
          </w:p>
        </w:tc>
      </w:tr>
    </w:tbl>
    <w:p w:rsidR="00386BA6" w:rsidRPr="00567056"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386BA6" w:rsidRPr="00567056" w:rsidRDefault="00386BA6" w:rsidP="00386BA6">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386BA6" w:rsidRPr="00036692" w:rsidTr="00386BA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Минимальное количество</w:t>
            </w:r>
          </w:p>
          <w:p w:rsidR="00386BA6" w:rsidRPr="00B72267"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B72267">
              <w:rPr>
                <w:rFonts w:eastAsia="Times New Roman" w:cstheme="minorHAnsi"/>
                <w:lang w:eastAsia="ru-RU"/>
              </w:rPr>
              <w:t>машино-мест</w:t>
            </w:r>
          </w:p>
        </w:tc>
      </w:tr>
      <w:tr w:rsidR="00386BA6" w:rsidRPr="00036692" w:rsidTr="00386BA6">
        <w:tc>
          <w:tcPr>
            <w:tcW w:w="716"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 xml:space="preserve">Гостиницы </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9 машино-мест на 100 гостиничных мест</w:t>
            </w:r>
          </w:p>
        </w:tc>
      </w:tr>
      <w:tr w:rsidR="00386BA6" w:rsidRPr="00036692" w:rsidTr="00386BA6">
        <w:tc>
          <w:tcPr>
            <w:tcW w:w="716"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 машино-место на 5 работников в максимальную смену, а также 1 машино-место на 10 единовременных посетителей при их максимальном количестве</w:t>
            </w:r>
          </w:p>
        </w:tc>
      </w:tr>
      <w:tr w:rsidR="00386BA6" w:rsidRPr="00036692" w:rsidTr="00386BA6">
        <w:tc>
          <w:tcPr>
            <w:tcW w:w="716"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eastAsia="ar-SA"/>
              </w:rPr>
            </w:pPr>
            <w:r w:rsidRPr="00B72267">
              <w:rPr>
                <w:rFonts w:eastAsia="Calibri" w:cstheme="minorHAnsi"/>
                <w:lang w:eastAsia="ar-SA"/>
              </w:rPr>
              <w:t>3</w:t>
            </w:r>
          </w:p>
        </w:tc>
        <w:tc>
          <w:tcPr>
            <w:tcW w:w="4813" w:type="dxa"/>
            <w:tcBorders>
              <w:top w:val="single" w:sz="4" w:space="0" w:color="000000"/>
              <w:left w:val="single" w:sz="4" w:space="0" w:color="000000"/>
              <w:bottom w:val="single" w:sz="4" w:space="0" w:color="000000"/>
              <w:right w:val="nil"/>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eastAsia="ar-SA"/>
              </w:rPr>
              <w:t>Поликлиники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86BA6" w:rsidRPr="00B72267" w:rsidRDefault="00386BA6" w:rsidP="00386BA6">
            <w:pPr>
              <w:snapToGrid w:val="0"/>
              <w:spacing w:before="0" w:after="0" w:line="240" w:lineRule="auto"/>
              <w:contextualSpacing/>
              <w:jc w:val="center"/>
              <w:rPr>
                <w:rFonts w:eastAsia="Calibri" w:cstheme="minorHAnsi"/>
                <w:lang w:val="x-none" w:eastAsia="ar-SA"/>
              </w:rPr>
            </w:pPr>
            <w:r w:rsidRPr="00B72267">
              <w:rPr>
                <w:rFonts w:eastAsia="Calibri" w:cstheme="minorHAnsi"/>
                <w:lang w:val="x-none" w:eastAsia="ar-SA"/>
              </w:rPr>
              <w:t>1 машино-место на 20 койко-мест, а также 1 машино-место на 5 работников</w:t>
            </w:r>
          </w:p>
        </w:tc>
      </w:tr>
    </w:tbl>
    <w:p w:rsidR="00386BA6" w:rsidRPr="00186B9E"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Pr="005F4EA6">
        <w:rPr>
          <w:rFonts w:ascii="Calibri" w:hAnsi="Calibri" w:cs="Times New Roman"/>
          <w:sz w:val="24"/>
          <w:szCs w:val="24"/>
          <w:lang w:val="en-US" w:eastAsia="ru-RU"/>
        </w:rPr>
        <w:t>II</w:t>
      </w:r>
      <w:r>
        <w:rPr>
          <w:rFonts w:ascii="Calibri" w:hAnsi="Calibri" w:cs="Times New Roman"/>
          <w:sz w:val="24"/>
          <w:szCs w:val="24"/>
          <w:lang w:eastAsia="ru-RU"/>
        </w:rPr>
        <w:t xml:space="preserve">. </w:t>
      </w:r>
    </w:p>
    <w:p w:rsidR="003F6BAF" w:rsidRDefault="003F6BAF" w:rsidP="00386BA6">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C223D3" w:rsidRPr="00023182" w:rsidRDefault="00C223D3" w:rsidP="00386BA6">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641913" w:rsidRDefault="00625ED9" w:rsidP="004A09F4">
      <w:pPr>
        <w:pStyle w:val="32"/>
        <w:spacing w:before="0"/>
      </w:pPr>
      <w:bookmarkStart w:id="78" w:name="_Toc32496181"/>
      <w:r w:rsidRPr="00681530">
        <w:t xml:space="preserve">Статья </w:t>
      </w:r>
      <w:r w:rsidR="00845D49" w:rsidRPr="00EF7160">
        <w:t>3</w:t>
      </w:r>
      <w:r w:rsidR="00386BA6" w:rsidRPr="00023182">
        <w:t>6</w:t>
      </w:r>
      <w:r w:rsidRPr="00681530">
        <w:t xml:space="preserve">. Градостроительный регламент зоны </w:t>
      </w:r>
      <w:r w:rsidR="00707964" w:rsidRPr="00707964">
        <w:t>объектов инженерн</w:t>
      </w:r>
      <w:r w:rsidR="005F2475">
        <w:t>ой и транспортной инфраструктур</w:t>
      </w:r>
      <w:r w:rsidR="00707964" w:rsidRPr="00707964">
        <w:t>, коммунальных объектов, объектов санитарной очистки</w:t>
      </w:r>
      <w:r w:rsidR="00B3079C">
        <w:t xml:space="preserve"> </w:t>
      </w:r>
      <w:r w:rsidRPr="00681530">
        <w:t>(</w:t>
      </w:r>
      <w:r w:rsidR="00707964">
        <w:t>И1</w:t>
      </w:r>
      <w:r w:rsidRPr="00681530">
        <w:t>)</w:t>
      </w:r>
      <w:bookmarkEnd w:id="78"/>
    </w:p>
    <w:p w:rsidR="004E38B1" w:rsidRPr="00386BA6" w:rsidRDefault="004E38B1"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w:t>
      </w:r>
      <w:r w:rsidR="00F411EE" w:rsidRPr="00B72267">
        <w:rPr>
          <w:rFonts w:ascii="Calibri" w:eastAsia="Times New Roman" w:hAnsi="Calibri" w:cs="Times New Roman"/>
          <w:b/>
          <w:color w:val="000000" w:themeColor="text1"/>
          <w:sz w:val="24"/>
          <w:szCs w:val="24"/>
          <w:lang w:eastAsia="ru-RU"/>
        </w:rPr>
        <w:t xml:space="preserve">Зона </w:t>
      </w:r>
      <w:r w:rsidR="0061250A" w:rsidRPr="00B72267">
        <w:rPr>
          <w:rFonts w:ascii="Calibri" w:eastAsia="Times New Roman" w:hAnsi="Calibri" w:cs="Times New Roman"/>
          <w:b/>
          <w:color w:val="000000" w:themeColor="text1"/>
          <w:sz w:val="24"/>
          <w:szCs w:val="24"/>
          <w:lang w:eastAsia="ru-RU"/>
        </w:rPr>
        <w:t>И1</w:t>
      </w:r>
      <w:r w:rsidR="00F411EE" w:rsidRPr="00F411EE">
        <w:rPr>
          <w:rFonts w:ascii="Calibri" w:eastAsia="Times New Roman" w:hAnsi="Calibri" w:cs="Times New Roman"/>
          <w:color w:val="000000" w:themeColor="text1"/>
          <w:sz w:val="24"/>
          <w:szCs w:val="24"/>
          <w:lang w:eastAsia="ru-RU"/>
        </w:rPr>
        <w:t xml:space="preserve"> у</w:t>
      </w:r>
      <w:r w:rsidR="00F411EE" w:rsidRPr="00EF7160">
        <w:rPr>
          <w:rFonts w:ascii="Calibri" w:eastAsia="Times New Roman" w:hAnsi="Calibri" w:cs="Times New Roman"/>
          <w:color w:val="000000" w:themeColor="text1"/>
          <w:sz w:val="24"/>
          <w:szCs w:val="24"/>
          <w:lang w:eastAsia="ru-RU"/>
        </w:rPr>
        <w:t xml:space="preserve">становлена </w:t>
      </w:r>
      <w:r w:rsidR="0061250A" w:rsidRPr="00EF7160">
        <w:rPr>
          <w:rFonts w:ascii="Calibri" w:eastAsia="Times New Roman" w:hAnsi="Calibri" w:cs="Times New Roman"/>
          <w:color w:val="000000" w:themeColor="text1"/>
          <w:sz w:val="24"/>
          <w:szCs w:val="24"/>
          <w:lang w:eastAsia="ru-RU"/>
        </w:rPr>
        <w:t xml:space="preserve">для обеспечения правовых условий </w:t>
      </w:r>
      <w:r w:rsidR="00386BA6" w:rsidRPr="00EF7160">
        <w:rPr>
          <w:rFonts w:ascii="Calibri" w:eastAsia="Times New Roman" w:hAnsi="Calibri" w:cs="Times New Roman"/>
          <w:color w:val="000000" w:themeColor="text1"/>
          <w:sz w:val="24"/>
          <w:szCs w:val="24"/>
          <w:lang w:eastAsia="ru-RU"/>
        </w:rPr>
        <w:t xml:space="preserve">строительства, реконструкции и эксплуатации </w:t>
      </w:r>
      <w:r w:rsidR="00386BA6" w:rsidRPr="006929DD">
        <w:rPr>
          <w:rFonts w:ascii="Calibri" w:eastAsia="Times New Roman" w:hAnsi="Calibri" w:cs="Times New Roman"/>
          <w:sz w:val="24"/>
          <w:szCs w:val="24"/>
          <w:lang w:eastAsia="ru-RU"/>
        </w:rPr>
        <w:t xml:space="preserve">объектов </w:t>
      </w:r>
      <w:r w:rsidR="00386BA6" w:rsidRPr="0050767B">
        <w:rPr>
          <w:rFonts w:ascii="Calibri" w:eastAsia="Times New Roman" w:hAnsi="Calibri" w:cs="Times New Roman"/>
          <w:sz w:val="24"/>
          <w:szCs w:val="24"/>
          <w:lang w:eastAsia="ru-RU"/>
        </w:rPr>
        <w:t>санитарной очистки территории,</w:t>
      </w:r>
      <w:r w:rsidR="00386BA6">
        <w:rPr>
          <w:rFonts w:ascii="Calibri" w:eastAsia="Times New Roman" w:hAnsi="Calibri" w:cs="Times New Roman"/>
          <w:sz w:val="24"/>
          <w:szCs w:val="24"/>
          <w:lang w:eastAsia="ru-RU"/>
        </w:rPr>
        <w:t xml:space="preserve"> инженерной и транспортной инфраструктуры не выше </w:t>
      </w:r>
      <w:r w:rsidR="00386BA6">
        <w:rPr>
          <w:rFonts w:ascii="Calibri" w:eastAsia="Times New Roman" w:hAnsi="Calibri" w:cs="Times New Roman"/>
          <w:sz w:val="24"/>
          <w:szCs w:val="24"/>
          <w:lang w:val="en-US" w:eastAsia="ru-RU"/>
        </w:rPr>
        <w:t>III</w:t>
      </w:r>
      <w:r w:rsidR="00386BA6">
        <w:rPr>
          <w:rFonts w:ascii="Calibri" w:eastAsia="Times New Roman" w:hAnsi="Calibri" w:cs="Times New Roman"/>
          <w:sz w:val="24"/>
          <w:szCs w:val="24"/>
          <w:lang w:eastAsia="ru-RU"/>
        </w:rPr>
        <w:t xml:space="preserve"> класса опасности, с низким уровнем шума и загрязнения</w:t>
      </w:r>
      <w:r w:rsidR="00386BA6" w:rsidRPr="00EF7160">
        <w:rPr>
          <w:rFonts w:ascii="Calibri" w:eastAsia="Times New Roman" w:hAnsi="Calibri" w:cs="Times New Roman"/>
          <w:color w:val="000000" w:themeColor="text1"/>
          <w:sz w:val="24"/>
          <w:szCs w:val="24"/>
          <w:lang w:eastAsia="ru-RU"/>
        </w:rPr>
        <w:t>.</w:t>
      </w:r>
    </w:p>
    <w:p w:rsidR="00ED7DFD" w:rsidRPr="005F2475" w:rsidRDefault="004E38B1" w:rsidP="00ED7DF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F2475">
        <w:rPr>
          <w:rFonts w:ascii="Calibri" w:eastAsia="Times New Roman" w:hAnsi="Calibri" w:cs="Times New Roman"/>
          <w:color w:val="000000" w:themeColor="text1"/>
          <w:sz w:val="24"/>
          <w:szCs w:val="24"/>
          <w:lang w:eastAsia="ru-RU"/>
        </w:rPr>
        <w:t>2. </w:t>
      </w:r>
      <w:r w:rsidR="00ED7DFD" w:rsidRPr="005F2475">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F80B76" w:rsidRPr="00CD79C8" w:rsidTr="005F2475">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F84D69"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Вид</w:t>
            </w:r>
            <w:r w:rsidR="00ED7DFD" w:rsidRPr="005F2475">
              <w:rPr>
                <w:rFonts w:eastAsia="Times New Roman" w:cs="Times New Roman"/>
                <w:lang w:eastAsia="ru-RU"/>
              </w:rPr>
              <w:t xml:space="preserve">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F84D69"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Вид</w:t>
            </w:r>
            <w:r w:rsidR="00ED7DFD" w:rsidRPr="005F2475">
              <w:rPr>
                <w:rFonts w:eastAsia="Times New Roman" w:cs="Times New Roman"/>
                <w:lang w:eastAsia="ru-RU"/>
              </w:rPr>
              <w:t xml:space="preserve">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Вспомогательный вид разрешённого использования объекта капитального строительства</w:t>
            </w:r>
          </w:p>
        </w:tc>
      </w:tr>
      <w:tr w:rsidR="00F80B76" w:rsidRPr="00CD79C8" w:rsidTr="005F2475">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r w:rsidRPr="005F247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D7DFD" w:rsidRPr="005F2475" w:rsidRDefault="00ED7DFD" w:rsidP="00631183">
            <w:pPr>
              <w:widowControl w:val="0"/>
              <w:autoSpaceDE w:val="0"/>
              <w:autoSpaceDN w:val="0"/>
              <w:spacing w:before="0" w:after="0" w:line="240" w:lineRule="auto"/>
              <w:contextualSpacing/>
              <w:jc w:val="center"/>
              <w:rPr>
                <w:rFonts w:eastAsia="Times New Roman" w:cs="Times New Roman"/>
                <w:lang w:eastAsia="ru-RU"/>
              </w:rPr>
            </w:pPr>
          </w:p>
        </w:tc>
      </w:tr>
      <w:tr w:rsidR="00FD7F17" w:rsidRPr="00CD79C8" w:rsidTr="00631183">
        <w:trPr>
          <w:trHeight w:val="42"/>
        </w:trPr>
        <w:tc>
          <w:tcPr>
            <w:tcW w:w="709" w:type="dxa"/>
            <w:tcMar>
              <w:top w:w="28" w:type="dxa"/>
              <w:left w:w="28" w:type="dxa"/>
              <w:bottom w:w="28" w:type="dxa"/>
              <w:right w:w="28" w:type="dxa"/>
            </w:tcMar>
          </w:tcPr>
          <w:p w:rsidR="00FD7F17" w:rsidRPr="00C47728" w:rsidRDefault="00FD7F17" w:rsidP="004A552D">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2.7</w:t>
            </w:r>
            <w:r w:rsidR="00350F01">
              <w:rPr>
                <w:rFonts w:asciiTheme="minorHAnsi" w:hAnsiTheme="minorHAnsi"/>
                <w:color w:val="000000" w:themeColor="text1"/>
              </w:rPr>
              <w:t>.1</w:t>
            </w:r>
          </w:p>
        </w:tc>
        <w:tc>
          <w:tcPr>
            <w:tcW w:w="2888" w:type="dxa"/>
            <w:tcMar>
              <w:top w:w="28" w:type="dxa"/>
              <w:left w:w="28" w:type="dxa"/>
              <w:bottom w:w="28" w:type="dxa"/>
              <w:right w:w="28" w:type="dxa"/>
            </w:tcMar>
          </w:tcPr>
          <w:p w:rsidR="00FD7F17" w:rsidRPr="00C47728" w:rsidRDefault="00FD7F17" w:rsidP="004A552D">
            <w:pPr>
              <w:autoSpaceDE w:val="0"/>
              <w:autoSpaceDN w:val="0"/>
              <w:spacing w:before="0" w:after="0" w:line="240" w:lineRule="auto"/>
              <w:contextualSpacing/>
              <w:rPr>
                <w:rFonts w:eastAsia="Times New Roman" w:cs="Arial"/>
                <w:lang w:eastAsia="ru-RU"/>
              </w:rPr>
            </w:pPr>
            <w:r>
              <w:rPr>
                <w:rFonts w:eastAsia="Times New Roman" w:cs="Arial"/>
                <w:lang w:eastAsia="ru-RU"/>
              </w:rPr>
              <w:t>Хранение автотранспорта</w:t>
            </w:r>
          </w:p>
        </w:tc>
        <w:tc>
          <w:tcPr>
            <w:tcW w:w="3021" w:type="dxa"/>
            <w:tcMar>
              <w:top w:w="28" w:type="dxa"/>
              <w:left w:w="28" w:type="dxa"/>
              <w:bottom w:w="28" w:type="dxa"/>
              <w:right w:w="28" w:type="dxa"/>
            </w:tcMar>
          </w:tcPr>
          <w:p w:rsidR="00FD7F17" w:rsidRPr="00C47728" w:rsidRDefault="00FD7F17" w:rsidP="004A552D">
            <w:pPr>
              <w:autoSpaceDE w:val="0"/>
              <w:autoSpaceDN w:val="0"/>
              <w:spacing w:before="0" w:after="0" w:line="240" w:lineRule="auto"/>
              <w:contextualSpacing/>
              <w:rPr>
                <w:rFonts w:eastAsia="Times New Roman" w:cs="Arial"/>
                <w:lang w:eastAsia="ru-RU"/>
              </w:rPr>
            </w:pPr>
            <w:r>
              <w:rPr>
                <w:rFonts w:eastAsia="Times New Roman" w:cs="Arial"/>
                <w:lang w:eastAsia="ru-RU"/>
              </w:rPr>
              <w:t>Размещение отдельно стоящих и пристроенных гаражей, в том числе и подземных, предназначенных для хранения автотранспорта, в том числе с разделением на машино-места</w:t>
            </w:r>
          </w:p>
        </w:tc>
        <w:tc>
          <w:tcPr>
            <w:tcW w:w="3021" w:type="dxa"/>
          </w:tcPr>
          <w:p w:rsidR="00FD7F17" w:rsidRPr="00C47728" w:rsidRDefault="00FD7F17" w:rsidP="004A552D">
            <w:pPr>
              <w:spacing w:before="0" w:after="0" w:line="240" w:lineRule="auto"/>
              <w:contextualSpacing/>
              <w:rPr>
                <w:rFonts w:eastAsia="Times New Roman" w:cs="Arial"/>
                <w:color w:val="000000" w:themeColor="text1"/>
                <w:lang w:eastAsia="ru-RU"/>
              </w:rPr>
            </w:pPr>
            <w:r w:rsidRPr="00C47728">
              <w:rPr>
                <w:rFonts w:eastAsia="Times New Roman" w:cs="Arial"/>
                <w:color w:val="000000" w:themeColor="text1"/>
                <w:lang w:eastAsia="ru-RU"/>
              </w:rPr>
              <w:t>Не устанавливается</w:t>
            </w:r>
          </w:p>
        </w:tc>
      </w:tr>
      <w:tr w:rsidR="00C223D3" w:rsidRPr="00CD79C8" w:rsidTr="00631183">
        <w:trPr>
          <w:trHeight w:val="42"/>
        </w:trPr>
        <w:tc>
          <w:tcPr>
            <w:tcW w:w="709"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3.1 </w:t>
            </w:r>
          </w:p>
          <w:p w:rsidR="00C223D3" w:rsidRPr="00601ED5" w:rsidRDefault="00C223D3" w:rsidP="0096209F">
            <w:pPr>
              <w:pStyle w:val="ConsPlusNormal"/>
              <w:ind w:firstLine="0"/>
              <w:contextualSpacing/>
              <w:jc w:val="center"/>
              <w:rPr>
                <w:rFonts w:asciiTheme="minorHAnsi" w:hAnsiTheme="minorHAnsi"/>
                <w:color w:val="000000" w:themeColor="text1"/>
                <w:sz w:val="16"/>
                <w:szCs w:val="16"/>
              </w:rPr>
            </w:pPr>
            <w:r w:rsidRPr="00601ED5">
              <w:rPr>
                <w:rFonts w:asciiTheme="minorHAnsi" w:hAnsiTheme="minorHAnsi"/>
                <w:color w:val="000000" w:themeColor="text1"/>
                <w:sz w:val="16"/>
                <w:szCs w:val="16"/>
              </w:rPr>
              <w:t>(3.1-3.2)</w:t>
            </w:r>
          </w:p>
        </w:tc>
        <w:tc>
          <w:tcPr>
            <w:tcW w:w="2888"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Коммунальное обслуживание</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 xml:space="preserve">Размещение зданий и сооружений, обеспечивающих </w:t>
            </w:r>
            <w:r>
              <w:rPr>
                <w:rFonts w:asciiTheme="minorHAnsi" w:hAnsiTheme="minorHAnsi"/>
                <w:color w:val="000000" w:themeColor="text1"/>
              </w:rPr>
              <w:t xml:space="preserve">физических и юридических лиц коммунальными услугами </w:t>
            </w:r>
          </w:p>
        </w:tc>
        <w:tc>
          <w:tcPr>
            <w:tcW w:w="3021" w:type="dxa"/>
          </w:tcPr>
          <w:p w:rsidR="00C223D3" w:rsidRPr="00601ED5" w:rsidRDefault="00C223D3" w:rsidP="0096209F">
            <w:pPr>
              <w:spacing w:before="0" w:after="0" w:line="240" w:lineRule="auto"/>
              <w:contextualSpacing/>
              <w:rPr>
                <w:rFonts w:eastAsia="Times New Roman" w:cs="Arial"/>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color w:val="000000" w:themeColor="text1"/>
              </w:rPr>
            </w:pPr>
            <w:r w:rsidRPr="00634DE8">
              <w:rPr>
                <w:rFonts w:asciiTheme="minorHAnsi" w:hAnsiTheme="minorHAnsi" w:cstheme="minorHAnsi"/>
                <w:color w:val="000000" w:themeColor="text1"/>
              </w:rPr>
              <w:t>3.1.1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color w:val="000000" w:themeColor="text1"/>
              </w:rPr>
            </w:pPr>
            <w:r w:rsidRPr="00634DE8">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C223D3" w:rsidRPr="00634DE8" w:rsidRDefault="00C223D3" w:rsidP="0096209F">
            <w:pPr>
              <w:spacing w:before="0" w:after="0" w:line="240" w:lineRule="auto"/>
              <w:contextualSpacing/>
              <w:rPr>
                <w:rFonts w:eastAsia="Times New Roman" w:cstheme="minorHAnsi"/>
                <w:color w:val="000000" w:themeColor="text1"/>
                <w:lang w:eastAsia="ru-RU"/>
              </w:rPr>
            </w:pPr>
            <w:r w:rsidRPr="00634DE8">
              <w:rPr>
                <w:rFonts w:cstheme="minorHAnsi"/>
                <w:color w:val="000000" w:themeColor="text1"/>
              </w:rPr>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C223D3" w:rsidRPr="00634DE8" w:rsidRDefault="00C223D3" w:rsidP="0096209F">
            <w:pPr>
              <w:spacing w:before="0" w:after="0" w:line="240" w:lineRule="auto"/>
              <w:contextualSpacing/>
              <w:rPr>
                <w:rFonts w:eastAsia="Times New Roman" w:cstheme="minorHAnsi"/>
                <w:color w:val="000000" w:themeColor="text1"/>
                <w:lang w:eastAsia="ru-RU"/>
              </w:rPr>
            </w:pPr>
            <w:r w:rsidRPr="00601ED5">
              <w:rPr>
                <w:color w:val="000000" w:themeColor="text1"/>
              </w:rPr>
              <w:t>С</w:t>
            </w:r>
            <w:r w:rsidRPr="00601ED5">
              <w:rPr>
                <w:rFonts w:eastAsia="Times New Roman" w:cs="Arial"/>
                <w:color w:val="000000" w:themeColor="text1"/>
                <w:lang w:eastAsia="ru-RU"/>
              </w:rPr>
              <w:t>тоянки для автомобилей, объекты инженерной инфраструктуры</w:t>
            </w:r>
            <w:r w:rsidRPr="00601ED5">
              <w:rPr>
                <w:color w:val="000000" w:themeColor="text1"/>
              </w:rPr>
              <w:t>, 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0A0DBC" w:rsidRDefault="00C223D3" w:rsidP="0096209F">
            <w:pPr>
              <w:pStyle w:val="ConsPlusNormal"/>
              <w:ind w:firstLine="0"/>
              <w:contextualSpacing/>
              <w:jc w:val="center"/>
              <w:rPr>
                <w:rFonts w:asciiTheme="minorHAnsi" w:hAnsiTheme="minorHAnsi" w:cstheme="minorHAnsi"/>
              </w:rPr>
            </w:pPr>
            <w:r w:rsidRPr="000A0DBC">
              <w:rPr>
                <w:rFonts w:asciiTheme="minorHAnsi" w:hAnsiTheme="minorHAnsi" w:cstheme="minorHAnsi"/>
              </w:rPr>
              <w:t>3.1.2</w:t>
            </w:r>
          </w:p>
        </w:tc>
        <w:tc>
          <w:tcPr>
            <w:tcW w:w="2888" w:type="dxa"/>
            <w:tcMar>
              <w:top w:w="28" w:type="dxa"/>
              <w:left w:w="28" w:type="dxa"/>
              <w:bottom w:w="28" w:type="dxa"/>
              <w:right w:w="28" w:type="dxa"/>
            </w:tcMar>
          </w:tcPr>
          <w:p w:rsidR="00C223D3" w:rsidRPr="000A0DBC" w:rsidRDefault="00C223D3" w:rsidP="0096209F">
            <w:pPr>
              <w:pStyle w:val="ConsPlusNormal"/>
              <w:ind w:firstLine="0"/>
              <w:contextualSpacing/>
              <w:rPr>
                <w:rFonts w:asciiTheme="minorHAnsi" w:hAnsiTheme="minorHAnsi" w:cstheme="minorHAnsi"/>
              </w:rPr>
            </w:pPr>
            <w:r w:rsidRPr="000A0DBC">
              <w:rPr>
                <w:rFonts w:asciiTheme="minorHAnsi" w:hAnsiTheme="minorHAnsi" w:cstheme="minorHAnsi"/>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C223D3" w:rsidRPr="000A0DBC" w:rsidRDefault="00C223D3" w:rsidP="0096209F">
            <w:pPr>
              <w:spacing w:before="0" w:after="0" w:line="240" w:lineRule="auto"/>
              <w:contextualSpacing/>
              <w:rPr>
                <w:rFonts w:eastAsia="Times New Roman" w:cstheme="minorHAnsi"/>
                <w:lang w:eastAsia="ru-RU"/>
              </w:rPr>
            </w:pPr>
            <w:r w:rsidRPr="000A0DBC">
              <w:rPr>
                <w:rFonts w:eastAsia="Times New Roman" w:cstheme="minorHAnsi"/>
                <w:lang w:eastAsia="ru-RU"/>
              </w:rPr>
              <w:t>Здания, предназначенные для приема физических и юридических лиц в связи с предоставлением им коммунальных услуг</w:t>
            </w:r>
          </w:p>
        </w:tc>
        <w:tc>
          <w:tcPr>
            <w:tcW w:w="3021" w:type="dxa"/>
          </w:tcPr>
          <w:p w:rsidR="00C223D3" w:rsidRPr="000A0DBC" w:rsidRDefault="00C223D3" w:rsidP="0096209F">
            <w:pPr>
              <w:spacing w:before="0" w:after="0" w:line="240" w:lineRule="auto"/>
              <w:contextualSpacing/>
              <w:rPr>
                <w:rFonts w:eastAsia="Times New Roman" w:cstheme="minorHAnsi"/>
                <w:lang w:eastAsia="ru-RU"/>
              </w:rPr>
            </w:pPr>
            <w:r w:rsidRPr="00601ED5">
              <w:rPr>
                <w:color w:val="000000" w:themeColor="text1"/>
              </w:rPr>
              <w:t>С</w:t>
            </w:r>
            <w:r w:rsidRPr="00601ED5">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601ED5">
              <w:rPr>
                <w:color w:val="000000" w:themeColor="text1"/>
              </w:rPr>
              <w:t>, 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3.2.3</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Оказание услуг связи</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Почтовые отделения, телеграф, пункты междугородней и международной связи</w:t>
            </w:r>
          </w:p>
        </w:tc>
        <w:tc>
          <w:tcPr>
            <w:tcW w:w="3021" w:type="dxa"/>
          </w:tcPr>
          <w:p w:rsidR="00C223D3" w:rsidRPr="008A3969" w:rsidRDefault="00C223D3" w:rsidP="00342B4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CD79C8" w:rsidTr="00342B47">
        <w:trPr>
          <w:trHeight w:val="554"/>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t>4.9</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Служебные гаражи</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 xml:space="preserve">Гаражи и стоянки для хранения служебного автотранспорта (ведомственного, экскурсионного, </w:t>
            </w:r>
            <w:r w:rsidRPr="008A3969">
              <w:rPr>
                <w:rFonts w:asciiTheme="minorHAnsi" w:hAnsiTheme="minorHAnsi"/>
              </w:rPr>
              <w:lastRenderedPageBreak/>
              <w:t>такси); парки грузового транспорта</w:t>
            </w:r>
          </w:p>
        </w:tc>
        <w:tc>
          <w:tcPr>
            <w:tcW w:w="3021" w:type="dxa"/>
          </w:tcPr>
          <w:p w:rsidR="00C223D3" w:rsidRPr="008A3969" w:rsidRDefault="00C223D3" w:rsidP="00342B47">
            <w:pPr>
              <w:spacing w:before="0" w:after="0" w:line="240" w:lineRule="auto"/>
              <w:contextualSpacing/>
            </w:pPr>
            <w:r w:rsidRPr="008A3969">
              <w:lastRenderedPageBreak/>
              <w:t>Не устанавливается</w:t>
            </w:r>
          </w:p>
        </w:tc>
      </w:tr>
      <w:tr w:rsidR="00C223D3" w:rsidRPr="00CD79C8" w:rsidTr="00C223D3">
        <w:trPr>
          <w:trHeight w:val="196"/>
        </w:trPr>
        <w:tc>
          <w:tcPr>
            <w:tcW w:w="709" w:type="dxa"/>
            <w:tcMar>
              <w:top w:w="28" w:type="dxa"/>
              <w:left w:w="28" w:type="dxa"/>
              <w:bottom w:w="28" w:type="dxa"/>
              <w:right w:w="28" w:type="dxa"/>
            </w:tcMar>
          </w:tcPr>
          <w:p w:rsidR="00C223D3" w:rsidRPr="00FD032E" w:rsidRDefault="00C223D3" w:rsidP="0096209F">
            <w:pPr>
              <w:pStyle w:val="ConsPlusNormal"/>
              <w:ind w:firstLine="0"/>
              <w:contextualSpacing/>
              <w:jc w:val="center"/>
              <w:rPr>
                <w:rFonts w:asciiTheme="minorHAnsi" w:hAnsiTheme="minorHAnsi"/>
              </w:rPr>
            </w:pPr>
            <w:r w:rsidRPr="00FD032E">
              <w:rPr>
                <w:rFonts w:asciiTheme="minorHAnsi" w:hAnsiTheme="minorHAnsi"/>
              </w:rPr>
              <w:lastRenderedPageBreak/>
              <w:t>4.9.1</w:t>
            </w:r>
            <w:r>
              <w:rPr>
                <w:rFonts w:asciiTheme="minorHAnsi" w:hAnsiTheme="minorHAnsi"/>
              </w:rPr>
              <w:t xml:space="preserve"> </w:t>
            </w:r>
            <w:r w:rsidRPr="0043413F">
              <w:rPr>
                <w:rFonts w:asciiTheme="minorHAnsi" w:hAnsiTheme="minorHAnsi"/>
                <w:sz w:val="16"/>
                <w:szCs w:val="16"/>
              </w:rPr>
              <w:t>(4.9.1.1-4.9.1.4)</w:t>
            </w:r>
          </w:p>
        </w:tc>
        <w:tc>
          <w:tcPr>
            <w:tcW w:w="2888" w:type="dxa"/>
            <w:tcMar>
              <w:top w:w="28" w:type="dxa"/>
              <w:left w:w="28" w:type="dxa"/>
              <w:bottom w:w="28" w:type="dxa"/>
              <w:right w:w="28" w:type="dxa"/>
            </w:tcMar>
          </w:tcPr>
          <w:p w:rsidR="00C223D3" w:rsidRPr="00FD032E" w:rsidRDefault="00C223D3" w:rsidP="0096209F">
            <w:pPr>
              <w:pStyle w:val="ConsPlusNormal"/>
              <w:ind w:firstLine="0"/>
              <w:contextualSpacing/>
              <w:jc w:val="both"/>
              <w:rPr>
                <w:rFonts w:asciiTheme="minorHAnsi" w:hAnsiTheme="minorHAnsi"/>
              </w:rPr>
            </w:pPr>
            <w:r w:rsidRPr="00FD032E">
              <w:rPr>
                <w:rFonts w:asciiTheme="minorHAnsi" w:hAnsiTheme="minorHAnsi"/>
              </w:rPr>
              <w:t>Объекты дорожного сервиса</w:t>
            </w:r>
          </w:p>
        </w:tc>
        <w:tc>
          <w:tcPr>
            <w:tcW w:w="3021" w:type="dxa"/>
            <w:tcMar>
              <w:top w:w="28" w:type="dxa"/>
              <w:left w:w="28" w:type="dxa"/>
              <w:bottom w:w="28" w:type="dxa"/>
              <w:right w:w="28" w:type="dxa"/>
            </w:tcMar>
          </w:tcPr>
          <w:p w:rsidR="00C223D3" w:rsidRPr="00FD032E" w:rsidRDefault="00C223D3" w:rsidP="0096209F">
            <w:pPr>
              <w:autoSpaceDE w:val="0"/>
              <w:autoSpaceDN w:val="0"/>
              <w:spacing w:before="0" w:after="0" w:line="240" w:lineRule="auto"/>
              <w:contextualSpacing/>
              <w:rPr>
                <w:rFonts w:eastAsia="Times New Roman" w:cs="Arial"/>
                <w:color w:val="000000" w:themeColor="text1"/>
                <w:lang w:eastAsia="ru-RU"/>
              </w:rPr>
            </w:pPr>
            <w:r>
              <w:rPr>
                <w:rFonts w:eastAsia="Times New Roman" w:cs="Arial"/>
                <w:color w:val="000000" w:themeColor="text1"/>
                <w:lang w:eastAsia="ru-RU"/>
              </w:rPr>
              <w:t>Размещение зданий и сооружений дорожного сервиса</w:t>
            </w:r>
          </w:p>
        </w:tc>
        <w:tc>
          <w:tcPr>
            <w:tcW w:w="3021" w:type="dxa"/>
          </w:tcPr>
          <w:p w:rsidR="00C223D3" w:rsidRPr="00FD032E" w:rsidRDefault="00C223D3" w:rsidP="0096209F">
            <w:pPr>
              <w:autoSpaceDE w:val="0"/>
              <w:autoSpaceDN w:val="0"/>
              <w:spacing w:before="0" w:after="0" w:line="240" w:lineRule="auto"/>
              <w:contextualSpacing/>
              <w:rPr>
                <w:rFonts w:eastAsia="Times New Roman" w:cs="Arial"/>
                <w:lang w:eastAsia="ru-RU"/>
              </w:rPr>
            </w:pPr>
            <w:r w:rsidRPr="00FD032E">
              <w:t xml:space="preserve">Хозяйственные и складские постройки, </w:t>
            </w:r>
            <w:r w:rsidRPr="00FD032E">
              <w:rPr>
                <w:color w:val="000000" w:themeColor="text1"/>
              </w:rPr>
              <w:t>объекты инженерной инфраструктуры, элементы благоустройства территории</w:t>
            </w:r>
          </w:p>
        </w:tc>
      </w:tr>
      <w:tr w:rsidR="00C223D3" w:rsidRPr="00CD79C8" w:rsidTr="00C223D3">
        <w:trPr>
          <w:trHeight w:val="1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Заправка транспортных средств</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Локальные объекты инженерной инфраструктуры</w:t>
            </w:r>
          </w:p>
        </w:tc>
      </w:tr>
      <w:tr w:rsidR="00C223D3" w:rsidRPr="00CD79C8" w:rsidTr="00C223D3">
        <w:trPr>
          <w:trHeight w:val="1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4.9.1.2</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Pr>
                <w:rFonts w:asciiTheme="minorHAnsi" w:hAnsiTheme="minorHAnsi" w:cstheme="minorHAnsi"/>
              </w:rPr>
              <w:t>Обеспечение дорожного отдыха</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Гостиницы, мотели, магазины сопутствующей торговли, организации общественного питания</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r>
              <w:rPr>
                <w:rFonts w:asciiTheme="minorHAnsi" w:hAnsiTheme="minorHAnsi" w:cstheme="minorHAnsi"/>
              </w:rPr>
              <w:t xml:space="preserve">, </w:t>
            </w:r>
            <w:r w:rsidRPr="00601ED5">
              <w:rPr>
                <w:rFonts w:asciiTheme="minorHAnsi" w:hAnsiTheme="minorHAnsi"/>
                <w:color w:val="000000" w:themeColor="text1"/>
              </w:rPr>
              <w:t>элементы благоустройства территории</w:t>
            </w:r>
          </w:p>
        </w:tc>
      </w:tr>
      <w:tr w:rsidR="00C223D3" w:rsidRPr="00CD79C8" w:rsidTr="00C223D3">
        <w:trPr>
          <w:trHeight w:val="1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4.9.1.3</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sidRPr="00634DE8">
              <w:rPr>
                <w:rFonts w:asciiTheme="minorHAnsi" w:hAnsiTheme="minorHAnsi" w:cstheme="minorHAnsi"/>
              </w:rPr>
              <w:t>Автомобильные мойки</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автомобильных моек, а также размещение магазинов сопутствующей торговли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CD79C8" w:rsidTr="00C223D3">
        <w:trPr>
          <w:trHeight w:val="196"/>
        </w:trPr>
        <w:tc>
          <w:tcPr>
            <w:tcW w:w="709" w:type="dxa"/>
            <w:tcMar>
              <w:top w:w="28" w:type="dxa"/>
              <w:left w:w="28" w:type="dxa"/>
              <w:bottom w:w="28" w:type="dxa"/>
              <w:right w:w="28" w:type="dxa"/>
            </w:tcMar>
          </w:tcPr>
          <w:p w:rsidR="00C223D3" w:rsidRPr="00634DE8" w:rsidRDefault="00C223D3" w:rsidP="0096209F">
            <w:pPr>
              <w:pStyle w:val="ConsPlusNormal"/>
              <w:ind w:firstLine="0"/>
              <w:contextualSpacing/>
              <w:jc w:val="center"/>
              <w:rPr>
                <w:rFonts w:asciiTheme="minorHAnsi" w:hAnsiTheme="minorHAnsi" w:cstheme="minorHAnsi"/>
              </w:rPr>
            </w:pPr>
            <w:r w:rsidRPr="00634DE8">
              <w:rPr>
                <w:rFonts w:asciiTheme="minorHAnsi" w:hAnsiTheme="minorHAnsi" w:cstheme="minorHAnsi"/>
              </w:rPr>
              <w:t>4.9.1.4</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Ремонт автомобилей</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Хозяйственные и складские постройки, стоянки автомобилей, локальные объекты инженерной инфраструктуры</w:t>
            </w:r>
          </w:p>
        </w:tc>
      </w:tr>
      <w:tr w:rsidR="00C223D3" w:rsidRPr="00CD79C8" w:rsidTr="00342B47">
        <w:trPr>
          <w:trHeight w:val="864"/>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cstheme="minorHAnsi"/>
              </w:rPr>
            </w:pPr>
            <w:r w:rsidRPr="008A3969">
              <w:rPr>
                <w:rFonts w:asciiTheme="minorHAnsi" w:hAnsiTheme="minorHAnsi" w:cstheme="minorHAnsi"/>
              </w:rPr>
              <w:t>6.8</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jc w:val="both"/>
              <w:rPr>
                <w:rFonts w:asciiTheme="minorHAnsi" w:hAnsiTheme="minorHAnsi" w:cstheme="minorHAnsi"/>
              </w:rPr>
            </w:pPr>
            <w:r w:rsidRPr="008A3969">
              <w:rPr>
                <w:rFonts w:asciiTheme="minorHAnsi" w:hAnsiTheme="minorHAnsi" w:cstheme="minorHAnsi"/>
              </w:rPr>
              <w:t>Связь</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cstheme="minorHAnsi"/>
              </w:rPr>
            </w:pPr>
            <w:r w:rsidRPr="008A3969">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C223D3" w:rsidRPr="008A3969" w:rsidRDefault="00C223D3" w:rsidP="00342B47">
            <w:pPr>
              <w:pStyle w:val="ConsPlusNormal"/>
              <w:ind w:firstLine="0"/>
              <w:contextualSpacing/>
              <w:rPr>
                <w:rFonts w:asciiTheme="minorHAnsi" w:hAnsiTheme="minorHAnsi" w:cstheme="minorHAnsi"/>
              </w:rPr>
            </w:pPr>
            <w:r w:rsidRPr="008A3969">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C223D3" w:rsidRPr="00CD79C8" w:rsidTr="00631183">
        <w:trPr>
          <w:trHeight w:val="42"/>
        </w:trPr>
        <w:tc>
          <w:tcPr>
            <w:tcW w:w="709" w:type="dxa"/>
            <w:tcMar>
              <w:top w:w="28" w:type="dxa"/>
              <w:left w:w="28" w:type="dxa"/>
              <w:bottom w:w="28" w:type="dxa"/>
              <w:right w:w="28" w:type="dxa"/>
            </w:tcMar>
          </w:tcPr>
          <w:p w:rsidR="00C223D3" w:rsidRPr="005F4EA6" w:rsidRDefault="00C223D3" w:rsidP="0096209F">
            <w:pPr>
              <w:pStyle w:val="ConsPlusNormal"/>
              <w:ind w:firstLine="0"/>
              <w:contextualSpacing/>
              <w:jc w:val="center"/>
              <w:rPr>
                <w:rFonts w:asciiTheme="minorHAnsi" w:hAnsiTheme="minorHAnsi"/>
              </w:rPr>
            </w:pPr>
            <w:r w:rsidRPr="005F4EA6">
              <w:rPr>
                <w:rFonts w:asciiTheme="minorHAnsi" w:hAnsiTheme="minorHAnsi"/>
              </w:rPr>
              <w:t>7.2</w:t>
            </w:r>
            <w:r>
              <w:rPr>
                <w:rFonts w:asciiTheme="minorHAnsi" w:hAnsiTheme="minorHAnsi"/>
              </w:rPr>
              <w:t xml:space="preserve"> </w:t>
            </w:r>
            <w:r w:rsidRPr="00B72267">
              <w:rPr>
                <w:rFonts w:asciiTheme="minorHAnsi" w:hAnsiTheme="minorHAnsi"/>
                <w:sz w:val="16"/>
                <w:szCs w:val="16"/>
              </w:rPr>
              <w:t>(7.2.1-7.2.3)</w:t>
            </w:r>
          </w:p>
        </w:tc>
        <w:tc>
          <w:tcPr>
            <w:tcW w:w="2888" w:type="dxa"/>
            <w:tcMar>
              <w:top w:w="28" w:type="dxa"/>
              <w:left w:w="28" w:type="dxa"/>
              <w:bottom w:w="28" w:type="dxa"/>
              <w:right w:w="28" w:type="dxa"/>
            </w:tcMar>
          </w:tcPr>
          <w:p w:rsidR="00C223D3" w:rsidRPr="005F4EA6" w:rsidRDefault="00C223D3" w:rsidP="0096209F">
            <w:pPr>
              <w:pStyle w:val="ConsPlusNormal"/>
              <w:ind w:firstLine="0"/>
              <w:contextualSpacing/>
              <w:rPr>
                <w:rFonts w:asciiTheme="minorHAnsi" w:hAnsiTheme="minorHAnsi"/>
              </w:rPr>
            </w:pPr>
            <w:r w:rsidRPr="005F4EA6">
              <w:rPr>
                <w:rFonts w:asciiTheme="minorHAnsi" w:hAnsiTheme="minorHAnsi"/>
              </w:rPr>
              <w:t>Автомобильный транспорт</w:t>
            </w:r>
          </w:p>
        </w:tc>
        <w:tc>
          <w:tcPr>
            <w:tcW w:w="3021" w:type="dxa"/>
            <w:tcMar>
              <w:top w:w="28" w:type="dxa"/>
              <w:left w:w="28" w:type="dxa"/>
              <w:bottom w:w="28" w:type="dxa"/>
              <w:right w:w="28" w:type="dxa"/>
            </w:tcMar>
          </w:tcPr>
          <w:p w:rsidR="00C223D3" w:rsidRPr="005F4EA6" w:rsidRDefault="00C223D3" w:rsidP="0096209F">
            <w:pPr>
              <w:pStyle w:val="ConsPlusNormal"/>
              <w:ind w:firstLine="0"/>
              <w:contextualSpacing/>
            </w:pPr>
            <w:r w:rsidRPr="00E707C6">
              <w:rPr>
                <w:rFonts w:asciiTheme="minorHAnsi" w:hAnsiTheme="minorHAnsi"/>
              </w:rPr>
              <w:t>Здания и сооружения автомобильного транспорта</w:t>
            </w:r>
          </w:p>
        </w:tc>
        <w:tc>
          <w:tcPr>
            <w:tcW w:w="3021" w:type="dxa"/>
          </w:tcPr>
          <w:p w:rsidR="00C223D3" w:rsidRPr="005F4EA6" w:rsidRDefault="00C223D3" w:rsidP="0096209F">
            <w:pPr>
              <w:pStyle w:val="ConsPlusNormal"/>
              <w:ind w:firstLine="0"/>
              <w:contextualSpacing/>
              <w:rPr>
                <w:rFonts w:asciiTheme="minorHAnsi" w:hAnsiTheme="minorHAnsi"/>
              </w:rPr>
            </w:pPr>
            <w:r w:rsidRPr="005F4EA6">
              <w:rPr>
                <w:rFonts w:asciiTheme="minorHAnsi" w:hAnsiTheme="minorHAnsi"/>
              </w:rPr>
              <w:t xml:space="preserve">Хозяйственные постройки, </w:t>
            </w:r>
          </w:p>
          <w:p w:rsidR="00C223D3" w:rsidRPr="005F4EA6" w:rsidRDefault="00C223D3" w:rsidP="0096209F">
            <w:pPr>
              <w:spacing w:before="0" w:after="0" w:line="240" w:lineRule="auto"/>
              <w:contextualSpacing/>
            </w:pPr>
            <w:r w:rsidRPr="005F4EA6">
              <w:t>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501070" w:rsidRDefault="00C223D3" w:rsidP="0096209F">
            <w:pPr>
              <w:pStyle w:val="ConsPlusNormal"/>
              <w:ind w:firstLine="0"/>
              <w:contextualSpacing/>
              <w:jc w:val="center"/>
              <w:rPr>
                <w:rFonts w:asciiTheme="minorHAnsi" w:hAnsiTheme="minorHAnsi"/>
              </w:rPr>
            </w:pPr>
            <w:r w:rsidRPr="00501070">
              <w:rPr>
                <w:rFonts w:asciiTheme="minorHAnsi" w:hAnsiTheme="minorHAnsi"/>
              </w:rPr>
              <w:t>7.2.1</w:t>
            </w:r>
          </w:p>
        </w:tc>
        <w:tc>
          <w:tcPr>
            <w:tcW w:w="2888" w:type="dxa"/>
            <w:tcMar>
              <w:top w:w="28" w:type="dxa"/>
              <w:left w:w="28" w:type="dxa"/>
              <w:bottom w:w="28" w:type="dxa"/>
              <w:right w:w="28" w:type="dxa"/>
            </w:tcMar>
          </w:tcPr>
          <w:p w:rsidR="00C223D3" w:rsidRPr="002250D7" w:rsidRDefault="00C223D3" w:rsidP="0096209F">
            <w:pPr>
              <w:pStyle w:val="ConsPlusNormal"/>
              <w:ind w:firstLine="0"/>
              <w:contextualSpacing/>
              <w:rPr>
                <w:rFonts w:asciiTheme="minorHAnsi" w:hAnsiTheme="minorHAnsi"/>
              </w:rPr>
            </w:pPr>
            <w:r w:rsidRPr="002250D7">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C223D3" w:rsidRPr="002250D7" w:rsidRDefault="00C223D3" w:rsidP="0096209F">
            <w:pPr>
              <w:widowControl w:val="0"/>
              <w:autoSpaceDE w:val="0"/>
              <w:autoSpaceDN w:val="0"/>
              <w:spacing w:before="0" w:after="0" w:line="240" w:lineRule="auto"/>
              <w:rPr>
                <w:rFonts w:eastAsia="Times New Roman" w:cs="Arial"/>
                <w:lang w:eastAsia="ru-RU"/>
              </w:rPr>
            </w:pPr>
            <w:r w:rsidRPr="002250D7">
              <w:rPr>
                <w:rFonts w:eastAsia="Times New Roman" w:cs="Arial"/>
                <w:lang w:eastAsia="ru-RU"/>
              </w:rPr>
              <w:t xml:space="preserve">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w:t>
            </w:r>
            <w:r w:rsidRPr="002250D7">
              <w:rPr>
                <w:rFonts w:eastAsia="Times New Roman" w:cs="Arial"/>
                <w:lang w:eastAsia="ru-RU"/>
              </w:rPr>
              <w:lastRenderedPageBreak/>
              <w:t>дорожного движения</w:t>
            </w:r>
          </w:p>
        </w:tc>
        <w:tc>
          <w:tcPr>
            <w:tcW w:w="3021" w:type="dxa"/>
          </w:tcPr>
          <w:p w:rsidR="00C223D3" w:rsidRPr="002250D7" w:rsidRDefault="00C223D3" w:rsidP="0096209F">
            <w:pPr>
              <w:spacing w:before="0" w:after="0" w:line="240" w:lineRule="auto"/>
              <w:contextualSpacing/>
            </w:pPr>
            <w:r w:rsidRPr="002250D7">
              <w:rPr>
                <w:rFonts w:eastAsia="Times New Roman" w:cs="Arial"/>
                <w:lang w:eastAsia="ru-RU"/>
              </w:rPr>
              <w:lastRenderedPageBreak/>
              <w:t>Не устанавливается</w:t>
            </w:r>
          </w:p>
        </w:tc>
      </w:tr>
      <w:tr w:rsidR="00C223D3" w:rsidRPr="00CD79C8" w:rsidTr="00631183">
        <w:trPr>
          <w:trHeight w:val="42"/>
        </w:trPr>
        <w:tc>
          <w:tcPr>
            <w:tcW w:w="709" w:type="dxa"/>
            <w:tcMar>
              <w:top w:w="28" w:type="dxa"/>
              <w:left w:w="28" w:type="dxa"/>
              <w:bottom w:w="28" w:type="dxa"/>
              <w:right w:w="28" w:type="dxa"/>
            </w:tcMar>
          </w:tcPr>
          <w:p w:rsidR="00C223D3" w:rsidRPr="00783868" w:rsidRDefault="00C223D3" w:rsidP="0096209F">
            <w:pPr>
              <w:pStyle w:val="ConsPlusNormal"/>
              <w:ind w:firstLine="0"/>
              <w:contextualSpacing/>
              <w:jc w:val="center"/>
              <w:rPr>
                <w:rFonts w:asciiTheme="minorHAnsi" w:hAnsiTheme="minorHAnsi"/>
              </w:rPr>
            </w:pPr>
            <w:r>
              <w:rPr>
                <w:rFonts w:asciiTheme="minorHAnsi" w:hAnsiTheme="minorHAnsi"/>
              </w:rPr>
              <w:lastRenderedPageBreak/>
              <w:t>7.2.2</w:t>
            </w:r>
          </w:p>
        </w:tc>
        <w:tc>
          <w:tcPr>
            <w:tcW w:w="2888" w:type="dxa"/>
            <w:tcMar>
              <w:top w:w="28" w:type="dxa"/>
              <w:left w:w="28" w:type="dxa"/>
              <w:bottom w:w="28" w:type="dxa"/>
              <w:right w:w="28" w:type="dxa"/>
            </w:tcMar>
          </w:tcPr>
          <w:p w:rsidR="00C223D3" w:rsidRPr="00783868" w:rsidRDefault="00C223D3" w:rsidP="0096209F">
            <w:pPr>
              <w:pStyle w:val="ConsPlusNormal"/>
              <w:ind w:firstLine="0"/>
              <w:contextualSpacing/>
              <w:rPr>
                <w:rFonts w:asciiTheme="minorHAnsi" w:hAnsiTheme="minorHAnsi"/>
              </w:rPr>
            </w:pPr>
            <w:r>
              <w:rPr>
                <w:rFonts w:asciiTheme="minorHAnsi" w:hAnsiTheme="minorHAnsi"/>
              </w:rPr>
              <w:t>Обслуживание перевозок пассажиров</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rPr>
            </w:pPr>
            <w:r w:rsidRPr="00601ED5">
              <w:rPr>
                <w:rFonts w:asciiTheme="minorHAnsi" w:hAnsiTheme="minorHAnsi"/>
              </w:rPr>
              <w:t>Здания и сооружения, предназначенные для обслуживания пассажиров;</w:t>
            </w:r>
          </w:p>
          <w:p w:rsidR="00C223D3" w:rsidRPr="00783868" w:rsidRDefault="00C223D3" w:rsidP="0096209F">
            <w:pPr>
              <w:pStyle w:val="ConsPlusNormal"/>
              <w:ind w:firstLine="0"/>
              <w:contextualSpacing/>
              <w:rPr>
                <w:rFonts w:asciiTheme="minorHAnsi" w:hAnsiTheme="minorHAnsi"/>
              </w:rPr>
            </w:pPr>
            <w:r w:rsidRPr="00601ED5">
              <w:rPr>
                <w:rFonts w:asciiTheme="minorHAnsi" w:hAnsiTheme="minorHAnsi"/>
              </w:rPr>
              <w:t>отстойно-разворотные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3021" w:type="dxa"/>
          </w:tcPr>
          <w:p w:rsidR="00C223D3" w:rsidRPr="00601ED5" w:rsidRDefault="00C223D3" w:rsidP="0096209F">
            <w:pPr>
              <w:spacing w:before="0" w:after="0" w:line="240" w:lineRule="auto"/>
              <w:contextualSpacing/>
            </w:pPr>
            <w:r w:rsidRPr="00C71DDA">
              <w:t>Хозяйственные постройки, гаражи служебного автотранспорта, стоянки автотранспорта посетителей, локальные объекты инженерной инфраструктуры</w:t>
            </w:r>
            <w:r>
              <w:t xml:space="preserve">, </w:t>
            </w:r>
            <w:r w:rsidRPr="00D654BF">
              <w:rPr>
                <w:rFonts w:cstheme="minorHAnsi"/>
                <w:color w:val="000000" w:themeColor="text1"/>
              </w:rPr>
              <w:t>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783868" w:rsidRDefault="00C223D3" w:rsidP="0096209F">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C223D3" w:rsidRPr="00783868" w:rsidRDefault="00C223D3" w:rsidP="0096209F">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C223D3" w:rsidRPr="00783868" w:rsidRDefault="00C223D3" w:rsidP="0096209F">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C223D3" w:rsidRPr="00783868" w:rsidRDefault="00C223D3" w:rsidP="0096209F">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C223D3" w:rsidRPr="00CD79C8" w:rsidTr="00631183">
        <w:trPr>
          <w:trHeight w:val="42"/>
        </w:trPr>
        <w:tc>
          <w:tcPr>
            <w:tcW w:w="709" w:type="dxa"/>
            <w:tcMar>
              <w:top w:w="28" w:type="dxa"/>
              <w:left w:w="28" w:type="dxa"/>
              <w:bottom w:w="28" w:type="dxa"/>
              <w:right w:w="28" w:type="dxa"/>
            </w:tcMar>
          </w:tcPr>
          <w:p w:rsidR="00C223D3" w:rsidRPr="005F4EA6" w:rsidRDefault="00C223D3" w:rsidP="00342B47">
            <w:pPr>
              <w:pStyle w:val="ConsPlusNormal"/>
              <w:ind w:firstLine="0"/>
              <w:contextualSpacing/>
              <w:jc w:val="center"/>
              <w:rPr>
                <w:rFonts w:asciiTheme="minorHAnsi" w:hAnsiTheme="minorHAnsi"/>
              </w:rPr>
            </w:pPr>
            <w:r w:rsidRPr="005F4EA6">
              <w:rPr>
                <w:rFonts w:asciiTheme="minorHAnsi" w:hAnsiTheme="minorHAnsi"/>
              </w:rPr>
              <w:t>7.3</w:t>
            </w:r>
          </w:p>
        </w:tc>
        <w:tc>
          <w:tcPr>
            <w:tcW w:w="2888"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Водный транспорт</w:t>
            </w:r>
          </w:p>
        </w:tc>
        <w:tc>
          <w:tcPr>
            <w:tcW w:w="3021"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 в том числе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3021" w:type="dxa"/>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водных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5F4EA6" w:rsidRDefault="00C223D3" w:rsidP="00342B47">
            <w:pPr>
              <w:pStyle w:val="ConsPlusNormal"/>
              <w:ind w:firstLine="0"/>
              <w:contextualSpacing/>
              <w:jc w:val="center"/>
              <w:rPr>
                <w:rFonts w:asciiTheme="minorHAnsi" w:hAnsiTheme="minorHAnsi"/>
              </w:rPr>
            </w:pPr>
            <w:r w:rsidRPr="005F4EA6">
              <w:rPr>
                <w:rFonts w:asciiTheme="minorHAnsi" w:hAnsiTheme="minorHAnsi"/>
              </w:rPr>
              <w:t>7.4</w:t>
            </w:r>
          </w:p>
        </w:tc>
        <w:tc>
          <w:tcPr>
            <w:tcW w:w="2888"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Воздушный транспорт</w:t>
            </w:r>
          </w:p>
        </w:tc>
        <w:tc>
          <w:tcPr>
            <w:tcW w:w="3021"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3021" w:type="dxa"/>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Объекты технического обслуживания и ремонта воздушных судов,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w:t>
            </w:r>
            <w:r w:rsidRPr="005F4EA6">
              <w:t xml:space="preserve"> </w:t>
            </w:r>
            <w:r w:rsidRPr="005F4EA6">
              <w:rPr>
                <w:rFonts w:asciiTheme="minorHAnsi" w:hAnsiTheme="minorHAnsi"/>
              </w:rPr>
              <w:t>элементы благоустройства территории</w:t>
            </w:r>
          </w:p>
        </w:tc>
      </w:tr>
      <w:tr w:rsidR="00C223D3" w:rsidRPr="00CD79C8" w:rsidTr="00631183">
        <w:trPr>
          <w:trHeight w:val="42"/>
        </w:trPr>
        <w:tc>
          <w:tcPr>
            <w:tcW w:w="709" w:type="dxa"/>
            <w:tcMar>
              <w:top w:w="28" w:type="dxa"/>
              <w:left w:w="28" w:type="dxa"/>
              <w:bottom w:w="28" w:type="dxa"/>
              <w:right w:w="28" w:type="dxa"/>
            </w:tcMar>
          </w:tcPr>
          <w:p w:rsidR="00C223D3" w:rsidRPr="005F4EA6" w:rsidRDefault="00C223D3" w:rsidP="00342B47">
            <w:pPr>
              <w:pStyle w:val="ConsPlusNormal"/>
              <w:ind w:firstLine="0"/>
              <w:contextualSpacing/>
              <w:jc w:val="center"/>
              <w:rPr>
                <w:rFonts w:asciiTheme="minorHAnsi" w:hAnsiTheme="minorHAnsi"/>
              </w:rPr>
            </w:pPr>
            <w:r w:rsidRPr="005F4EA6">
              <w:rPr>
                <w:rFonts w:asciiTheme="minorHAnsi" w:hAnsiTheme="minorHAnsi"/>
              </w:rPr>
              <w:t>7.5</w:t>
            </w:r>
          </w:p>
        </w:tc>
        <w:tc>
          <w:tcPr>
            <w:tcW w:w="2888"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Трубопроводный транспорт</w:t>
            </w:r>
          </w:p>
        </w:tc>
        <w:tc>
          <w:tcPr>
            <w:tcW w:w="3021" w:type="dxa"/>
            <w:tcMar>
              <w:top w:w="28" w:type="dxa"/>
              <w:left w:w="28" w:type="dxa"/>
              <w:bottom w:w="28" w:type="dxa"/>
              <w:right w:w="28" w:type="dxa"/>
            </w:tcMar>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t xml:space="preserve">Размещение нефтепроводов, водопроводов, газопроводов и иных трубопроводов, а также </w:t>
            </w:r>
            <w:r w:rsidRPr="005F4EA6">
              <w:rPr>
                <w:rFonts w:asciiTheme="minorHAnsi" w:hAnsiTheme="minorHAnsi"/>
              </w:rPr>
              <w:lastRenderedPageBreak/>
              <w:t xml:space="preserve">зданий и сооружений необходимых для их эксплуатации </w:t>
            </w:r>
          </w:p>
        </w:tc>
        <w:tc>
          <w:tcPr>
            <w:tcW w:w="3021" w:type="dxa"/>
          </w:tcPr>
          <w:p w:rsidR="00C223D3" w:rsidRPr="005F4EA6" w:rsidRDefault="00C223D3" w:rsidP="00342B47">
            <w:pPr>
              <w:pStyle w:val="ConsPlusNormal"/>
              <w:ind w:firstLine="0"/>
              <w:contextualSpacing/>
              <w:rPr>
                <w:rFonts w:asciiTheme="minorHAnsi" w:hAnsiTheme="minorHAnsi"/>
              </w:rPr>
            </w:pPr>
            <w:r w:rsidRPr="005F4EA6">
              <w:rPr>
                <w:rFonts w:asciiTheme="minorHAnsi" w:hAnsiTheme="minorHAnsi"/>
              </w:rPr>
              <w:lastRenderedPageBreak/>
              <w:t>Не устанавливается</w:t>
            </w:r>
          </w:p>
        </w:tc>
      </w:tr>
      <w:tr w:rsidR="00C223D3" w:rsidRPr="00CD79C8" w:rsidTr="00631183">
        <w:trPr>
          <w:trHeight w:val="42"/>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lastRenderedPageBreak/>
              <w:t>11.3</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Гидротехнические сооружения</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Не устанавливается</w:t>
            </w:r>
          </w:p>
        </w:tc>
      </w:tr>
      <w:tr w:rsidR="00C223D3" w:rsidRPr="00CD79C8" w:rsidTr="00C223D3">
        <w:trPr>
          <w:trHeight w:val="168"/>
        </w:trPr>
        <w:tc>
          <w:tcPr>
            <w:tcW w:w="709"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C223D3" w:rsidRPr="00601ED5" w:rsidRDefault="00C223D3"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C223D3" w:rsidRPr="00CD79C8" w:rsidTr="00C223D3">
        <w:trPr>
          <w:trHeight w:val="168"/>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CD79C8" w:rsidTr="00C223D3">
        <w:trPr>
          <w:trHeight w:val="168"/>
        </w:trPr>
        <w:tc>
          <w:tcPr>
            <w:tcW w:w="709" w:type="dxa"/>
            <w:tcMar>
              <w:top w:w="28" w:type="dxa"/>
              <w:left w:w="28" w:type="dxa"/>
              <w:bottom w:w="28" w:type="dxa"/>
              <w:right w:w="28" w:type="dxa"/>
            </w:tcMar>
          </w:tcPr>
          <w:p w:rsidR="00C223D3" w:rsidRPr="002A0DD8" w:rsidRDefault="00C223D3"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C223D3" w:rsidRPr="00CD79C8" w:rsidTr="00342B47">
        <w:trPr>
          <w:trHeight w:val="1221"/>
        </w:trPr>
        <w:tc>
          <w:tcPr>
            <w:tcW w:w="709" w:type="dxa"/>
            <w:tcMar>
              <w:top w:w="28" w:type="dxa"/>
              <w:left w:w="28" w:type="dxa"/>
              <w:bottom w:w="28" w:type="dxa"/>
              <w:right w:w="28" w:type="dxa"/>
            </w:tcMar>
          </w:tcPr>
          <w:p w:rsidR="00C223D3" w:rsidRPr="00FD7F17" w:rsidRDefault="00C223D3" w:rsidP="00631183">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lastRenderedPageBreak/>
              <w:t>12.2</w:t>
            </w:r>
          </w:p>
        </w:tc>
        <w:tc>
          <w:tcPr>
            <w:tcW w:w="2888" w:type="dxa"/>
            <w:tcMar>
              <w:top w:w="28" w:type="dxa"/>
              <w:left w:w="28" w:type="dxa"/>
              <w:bottom w:w="28" w:type="dxa"/>
              <w:right w:w="28" w:type="dxa"/>
            </w:tcMar>
          </w:tcPr>
          <w:p w:rsidR="00C223D3" w:rsidRPr="00FD7F17" w:rsidRDefault="00C223D3" w:rsidP="00631183">
            <w:pPr>
              <w:pStyle w:val="ConsPlusNormal"/>
              <w:ind w:firstLine="0"/>
              <w:contextualSpacing/>
              <w:jc w:val="both"/>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C223D3" w:rsidRPr="00FD7F17" w:rsidRDefault="00C223D3" w:rsidP="00350F01">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Размещение, хранение, захоронение, накопление, обработка, обезвреживание отходов производства и потребления, мусороперегрузочные прессовальные и сортировочные станции, снегоприемные пункты, снегоплавильные камеры</w:t>
            </w:r>
          </w:p>
        </w:tc>
        <w:tc>
          <w:tcPr>
            <w:tcW w:w="3021" w:type="dxa"/>
          </w:tcPr>
          <w:p w:rsidR="00C223D3" w:rsidRPr="00FD7F17" w:rsidRDefault="00C223D3" w:rsidP="002576D7">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Не устанавливаются</w:t>
            </w:r>
          </w:p>
        </w:tc>
      </w:tr>
    </w:tbl>
    <w:p w:rsidR="00B352A2" w:rsidRPr="00FD7F17" w:rsidRDefault="004E38B1" w:rsidP="002D682D">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t>3</w:t>
      </w:r>
      <w:r w:rsidR="00B352A2" w:rsidRPr="00FD7F17">
        <w:rPr>
          <w:rFonts w:ascii="Calibri" w:eastAsia="Times New Roman" w:hAnsi="Calibri" w:cs="Times New Roman"/>
          <w:color w:val="000000" w:themeColor="text1"/>
          <w:sz w:val="24"/>
          <w:szCs w:val="24"/>
          <w:lang w:eastAsia="ru-RU"/>
        </w:rPr>
        <w:t xml:space="preserve">. </w:t>
      </w:r>
      <w:r w:rsidR="00543D7B" w:rsidRPr="00FD7F17">
        <w:rPr>
          <w:rFonts w:ascii="Calibri" w:eastAsia="Times New Roman" w:hAnsi="Calibri" w:cs="Times New Roman"/>
          <w:color w:val="000000" w:themeColor="text1"/>
          <w:sz w:val="24"/>
          <w:szCs w:val="24"/>
          <w:lang w:eastAsia="ru-RU"/>
        </w:rPr>
        <w:t>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EB7695" w:rsidRPr="009946F5" w:rsidTr="004A552D">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EB7695" w:rsidRPr="009946F5" w:rsidTr="004A552D">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B7695" w:rsidRPr="009946F5" w:rsidRDefault="00EB7695" w:rsidP="004A552D">
            <w:pPr>
              <w:widowControl w:val="0"/>
              <w:autoSpaceDE w:val="0"/>
              <w:autoSpaceDN w:val="0"/>
              <w:spacing w:before="0" w:after="0" w:line="240" w:lineRule="auto"/>
              <w:contextualSpacing/>
              <w:jc w:val="center"/>
              <w:rPr>
                <w:rFonts w:eastAsia="Times New Roman" w:cs="Times New Roman"/>
                <w:lang w:eastAsia="ru-RU"/>
              </w:rPr>
            </w:pPr>
          </w:p>
        </w:tc>
      </w:tr>
      <w:tr w:rsidR="00683E44" w:rsidRPr="009946F5" w:rsidTr="004A552D">
        <w:trPr>
          <w:trHeight w:val="213"/>
        </w:trPr>
        <w:tc>
          <w:tcPr>
            <w:tcW w:w="709" w:type="dxa"/>
            <w:tcMar>
              <w:top w:w="28" w:type="dxa"/>
              <w:left w:w="28" w:type="dxa"/>
              <w:bottom w:w="28" w:type="dxa"/>
              <w:right w:w="28" w:type="dxa"/>
            </w:tcMar>
          </w:tcPr>
          <w:p w:rsidR="00683E44" w:rsidRPr="003764EB" w:rsidRDefault="00683E44" w:rsidP="004A552D">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683E44" w:rsidRPr="002250D7" w:rsidRDefault="00683E44" w:rsidP="004A552D">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683E44" w:rsidRPr="002250D7" w:rsidRDefault="00683E44" w:rsidP="004A552D">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683E44" w:rsidRPr="002250D7" w:rsidRDefault="002576D7" w:rsidP="004A552D">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pPr>
            <w:r w:rsidRPr="008A3969">
              <w:rPr>
                <w:rFonts w:asciiTheme="minorHAnsi" w:hAnsiTheme="minorHAnsi"/>
              </w:rPr>
              <w:t>1.18</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2576D7" w:rsidRPr="008A3969" w:rsidRDefault="002576D7" w:rsidP="00342B47">
            <w:pPr>
              <w:spacing w:before="0" w:after="0" w:line="240" w:lineRule="auto"/>
              <w:contextualSpacing/>
            </w:pPr>
            <w:r w:rsidRPr="008A3969">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2576D7" w:rsidRPr="008A3969" w:rsidRDefault="002576D7" w:rsidP="00342B47">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rPr>
                <w:rFonts w:asciiTheme="minorHAnsi" w:hAnsiTheme="minorHAnsi"/>
              </w:rPr>
            </w:pPr>
            <w:r w:rsidRPr="008A3969">
              <w:rPr>
                <w:rFonts w:asciiTheme="minorHAnsi" w:hAnsiTheme="minorHAnsi"/>
              </w:rPr>
              <w:t>3.2</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Социальное обслуживание</w:t>
            </w:r>
          </w:p>
        </w:tc>
        <w:tc>
          <w:tcPr>
            <w:tcW w:w="3021" w:type="dxa"/>
            <w:tcMar>
              <w:top w:w="28" w:type="dxa"/>
              <w:left w:w="28" w:type="dxa"/>
              <w:bottom w:w="28" w:type="dxa"/>
              <w:right w:w="28" w:type="dxa"/>
            </w:tcMar>
          </w:tcPr>
          <w:p w:rsidR="002576D7" w:rsidRPr="008A3969" w:rsidRDefault="002576D7" w:rsidP="00342B47">
            <w:pPr>
              <w:spacing w:before="0" w:after="0" w:line="240" w:lineRule="auto"/>
              <w:contextualSpacing/>
            </w:pPr>
            <w:r w:rsidRPr="008A3969">
              <w:t>Размещение зданий, предназначенных для оказания гражданам социальной помощи (пункты ночлега для бездомных граждан, службы занятости населения, службы психологической  и бесплатной юридической помощи, социальных и пенсионных служб)</w:t>
            </w:r>
          </w:p>
        </w:tc>
        <w:tc>
          <w:tcPr>
            <w:tcW w:w="3021" w:type="dxa"/>
          </w:tcPr>
          <w:p w:rsidR="002576D7" w:rsidRPr="008A3969" w:rsidRDefault="002576D7" w:rsidP="00342B47">
            <w:pPr>
              <w:spacing w:before="0" w:after="0" w:line="240" w:lineRule="auto"/>
              <w:contextualSpacing/>
              <w:rPr>
                <w:color w:val="000000" w:themeColor="text1"/>
              </w:rPr>
            </w:pPr>
            <w:r w:rsidRPr="008A3969">
              <w:rPr>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2576D7" w:rsidRPr="009946F5" w:rsidTr="004A552D">
        <w:trPr>
          <w:trHeight w:val="213"/>
        </w:trPr>
        <w:tc>
          <w:tcPr>
            <w:tcW w:w="709" w:type="dxa"/>
            <w:tcMar>
              <w:top w:w="28" w:type="dxa"/>
              <w:left w:w="28" w:type="dxa"/>
              <w:bottom w:w="28" w:type="dxa"/>
              <w:right w:w="28" w:type="dxa"/>
            </w:tcMar>
          </w:tcPr>
          <w:p w:rsidR="002576D7" w:rsidRPr="008A3969" w:rsidRDefault="002576D7" w:rsidP="00342B47">
            <w:pPr>
              <w:pStyle w:val="ConsPlusNormal"/>
              <w:ind w:firstLine="0"/>
              <w:contextualSpacing/>
              <w:jc w:val="center"/>
              <w:rPr>
                <w:rFonts w:asciiTheme="minorHAnsi" w:hAnsiTheme="minorHAnsi"/>
                <w:color w:val="000000" w:themeColor="text1"/>
              </w:rPr>
            </w:pPr>
            <w:r w:rsidRPr="008A3969">
              <w:rPr>
                <w:rFonts w:asciiTheme="minorHAnsi" w:hAnsiTheme="minorHAnsi"/>
                <w:color w:val="000000" w:themeColor="text1"/>
              </w:rPr>
              <w:t>3.3</w:t>
            </w:r>
          </w:p>
        </w:tc>
        <w:tc>
          <w:tcPr>
            <w:tcW w:w="2888" w:type="dxa"/>
            <w:tcMar>
              <w:top w:w="28" w:type="dxa"/>
              <w:left w:w="28" w:type="dxa"/>
              <w:bottom w:w="28" w:type="dxa"/>
              <w:right w:w="28" w:type="dxa"/>
            </w:tcMar>
          </w:tcPr>
          <w:p w:rsidR="002576D7" w:rsidRPr="008A3969" w:rsidRDefault="002576D7" w:rsidP="00342B47">
            <w:pPr>
              <w:pStyle w:val="ConsPlusNormal"/>
              <w:ind w:firstLine="0"/>
              <w:contextualSpacing/>
              <w:jc w:val="both"/>
              <w:rPr>
                <w:rFonts w:asciiTheme="minorHAnsi" w:hAnsiTheme="minorHAnsi"/>
                <w:color w:val="000000" w:themeColor="text1"/>
              </w:rPr>
            </w:pPr>
            <w:r w:rsidRPr="008A3969">
              <w:rPr>
                <w:rFonts w:asciiTheme="minorHAnsi" w:hAnsiTheme="minorHAnsi"/>
                <w:color w:val="000000" w:themeColor="text1"/>
              </w:rPr>
              <w:t>Бытовое обслуживание</w:t>
            </w:r>
          </w:p>
        </w:tc>
        <w:tc>
          <w:tcPr>
            <w:tcW w:w="3021" w:type="dxa"/>
            <w:tcMar>
              <w:top w:w="28" w:type="dxa"/>
              <w:left w:w="28" w:type="dxa"/>
              <w:bottom w:w="28" w:type="dxa"/>
              <w:right w:w="28" w:type="dxa"/>
            </w:tcMar>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rPr>
              <w:t>Объекты для оказания населению или организациям бытовых услуг населению (</w:t>
            </w:r>
            <w:r w:rsidRPr="008A3969">
              <w:rPr>
                <w:rFonts w:asciiTheme="minorHAnsi" w:hAnsiTheme="minorHAnsi"/>
                <w:color w:val="000000" w:themeColor="text1"/>
              </w:rPr>
              <w:t>мастерские мелкого ремонта, ателье, бани, сауны, парикмахерские, прачечные, химчистки, похоронные бюро)</w:t>
            </w:r>
          </w:p>
        </w:tc>
        <w:tc>
          <w:tcPr>
            <w:tcW w:w="3021" w:type="dxa"/>
          </w:tcPr>
          <w:p w:rsidR="002576D7" w:rsidRPr="008A3969" w:rsidRDefault="002576D7"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2725F" w:rsidRDefault="00C223D3" w:rsidP="0096209F">
            <w:pPr>
              <w:pStyle w:val="ConsPlusNormal"/>
              <w:ind w:firstLine="0"/>
              <w:contextualSpacing/>
              <w:jc w:val="center"/>
              <w:rPr>
                <w:rFonts w:asciiTheme="minorHAnsi" w:hAnsiTheme="minorHAnsi"/>
                <w:color w:val="000000" w:themeColor="text1"/>
                <w:lang w:val="en-US"/>
              </w:rPr>
            </w:pPr>
            <w:r w:rsidRPr="00B154CD">
              <w:rPr>
                <w:rFonts w:asciiTheme="minorHAnsi" w:hAnsiTheme="minorHAnsi"/>
                <w:color w:val="000000" w:themeColor="text1"/>
              </w:rPr>
              <w:t>3.4</w:t>
            </w:r>
            <w:r>
              <w:rPr>
                <w:rFonts w:asciiTheme="minorHAnsi" w:hAnsiTheme="minorHAnsi"/>
                <w:color w:val="000000" w:themeColor="text1"/>
                <w:lang w:val="en-US"/>
              </w:rPr>
              <w:t xml:space="preserve"> </w:t>
            </w:r>
            <w:r w:rsidRPr="00682888">
              <w:rPr>
                <w:rFonts w:asciiTheme="minorHAnsi" w:hAnsiTheme="minorHAnsi" w:cstheme="minorHAnsi"/>
                <w:sz w:val="16"/>
                <w:szCs w:val="16"/>
              </w:rPr>
              <w:t>(3.</w:t>
            </w:r>
            <w:r>
              <w:rPr>
                <w:rFonts w:asciiTheme="minorHAnsi" w:hAnsiTheme="minorHAnsi" w:cstheme="minorHAnsi"/>
                <w:sz w:val="16"/>
                <w:szCs w:val="16"/>
                <w:lang w:val="en-US"/>
              </w:rPr>
              <w:t>4</w:t>
            </w:r>
            <w:r w:rsidRPr="00682888">
              <w:rPr>
                <w:rFonts w:asciiTheme="minorHAnsi" w:hAnsiTheme="minorHAnsi" w:cstheme="minorHAnsi"/>
                <w:sz w:val="16"/>
                <w:szCs w:val="16"/>
              </w:rPr>
              <w:t>.1-3.</w:t>
            </w:r>
            <w:r>
              <w:rPr>
                <w:rFonts w:asciiTheme="minorHAnsi" w:hAnsiTheme="minorHAnsi" w:cstheme="minorHAnsi"/>
                <w:sz w:val="16"/>
                <w:szCs w:val="16"/>
                <w:lang w:val="en-US"/>
              </w:rPr>
              <w:t>4</w:t>
            </w:r>
            <w:r w:rsidRPr="00682888">
              <w:rPr>
                <w:rFonts w:asciiTheme="minorHAnsi" w:hAnsiTheme="minorHAnsi" w:cstheme="minorHAnsi"/>
                <w:sz w:val="16"/>
                <w:szCs w:val="16"/>
              </w:rPr>
              <w:t>.2)</w:t>
            </w:r>
          </w:p>
        </w:tc>
        <w:tc>
          <w:tcPr>
            <w:tcW w:w="2888" w:type="dxa"/>
            <w:tcMar>
              <w:top w:w="28" w:type="dxa"/>
              <w:left w:w="28" w:type="dxa"/>
              <w:bottom w:w="28" w:type="dxa"/>
              <w:right w:w="28" w:type="dxa"/>
            </w:tcMar>
          </w:tcPr>
          <w:p w:rsidR="00C223D3" w:rsidRPr="00B154CD" w:rsidRDefault="00C223D3" w:rsidP="0096209F">
            <w:pPr>
              <w:pStyle w:val="ConsPlusNormal"/>
              <w:ind w:firstLine="0"/>
              <w:contextualSpacing/>
              <w:jc w:val="both"/>
              <w:rPr>
                <w:rFonts w:asciiTheme="minorHAnsi" w:hAnsiTheme="minorHAnsi"/>
                <w:color w:val="000000" w:themeColor="text1"/>
              </w:rPr>
            </w:pPr>
            <w:r w:rsidRPr="00B154CD">
              <w:rPr>
                <w:rFonts w:asciiTheme="minorHAnsi" w:hAnsiTheme="minorHAnsi"/>
                <w:color w:val="000000" w:themeColor="text1"/>
              </w:rPr>
              <w:t>Здравоохранение</w:t>
            </w:r>
          </w:p>
        </w:tc>
        <w:tc>
          <w:tcPr>
            <w:tcW w:w="3021" w:type="dxa"/>
            <w:tcMar>
              <w:top w:w="28" w:type="dxa"/>
              <w:left w:w="28" w:type="dxa"/>
              <w:bottom w:w="28" w:type="dxa"/>
              <w:right w:w="28" w:type="dxa"/>
            </w:tcMar>
          </w:tcPr>
          <w:p w:rsidR="00C223D3" w:rsidRPr="004F775C"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Здания и сооружения, предназначенные для оказания гражданам медицинских услуг</w:t>
            </w:r>
          </w:p>
        </w:tc>
        <w:tc>
          <w:tcPr>
            <w:tcW w:w="3021" w:type="dxa"/>
          </w:tcPr>
          <w:p w:rsidR="00C223D3" w:rsidRPr="00B154CD" w:rsidRDefault="00C223D3" w:rsidP="0096209F">
            <w:pPr>
              <w:pStyle w:val="ConsPlusNormal"/>
              <w:ind w:firstLine="0"/>
              <w:contextualSpacing/>
              <w:rPr>
                <w:rFonts w:asciiTheme="minorHAnsi" w:hAnsiTheme="minorHAnsi"/>
                <w:color w:val="000000" w:themeColor="text1"/>
              </w:rPr>
            </w:pPr>
            <w:r w:rsidRPr="00B154CD">
              <w:rPr>
                <w:rFonts w:asciiTheme="minorHAnsi" w:hAnsiTheme="minorHAnsi"/>
              </w:rPr>
              <w:t>Хозяйственные постройки, гаражи служебного и специального транспорта, лаборатории, локальные объекты инженерной 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96209F">
            <w:pPr>
              <w:pStyle w:val="ConsPlusNormal"/>
              <w:ind w:firstLine="0"/>
              <w:contextualSpacing/>
              <w:jc w:val="center"/>
              <w:rPr>
                <w:rFonts w:asciiTheme="minorHAnsi" w:hAnsiTheme="minorHAnsi" w:cstheme="minorHAnsi"/>
              </w:rPr>
            </w:pPr>
            <w:r w:rsidRPr="008A3969">
              <w:rPr>
                <w:rFonts w:asciiTheme="minorHAnsi" w:hAnsiTheme="minorHAnsi" w:cstheme="minorHAnsi"/>
              </w:rPr>
              <w:t>3.4.1</w:t>
            </w:r>
          </w:p>
        </w:tc>
        <w:tc>
          <w:tcPr>
            <w:tcW w:w="2888" w:type="dxa"/>
            <w:tcMar>
              <w:top w:w="28" w:type="dxa"/>
              <w:left w:w="28" w:type="dxa"/>
              <w:bottom w:w="28" w:type="dxa"/>
              <w:right w:w="28" w:type="dxa"/>
            </w:tcMar>
          </w:tcPr>
          <w:p w:rsidR="00C223D3" w:rsidRPr="008A3969" w:rsidRDefault="00C223D3" w:rsidP="0096209F">
            <w:pPr>
              <w:pStyle w:val="ConsPlusNormal"/>
              <w:ind w:firstLine="0"/>
              <w:contextualSpacing/>
              <w:jc w:val="both"/>
              <w:rPr>
                <w:rFonts w:asciiTheme="minorHAnsi" w:hAnsiTheme="minorHAnsi" w:cstheme="minorHAnsi"/>
              </w:rPr>
            </w:pPr>
            <w:r w:rsidRPr="008A3969">
              <w:rPr>
                <w:rFonts w:asciiTheme="minorHAnsi" w:hAnsiTheme="minorHAnsi" w:cstheme="minorHAnsi"/>
              </w:rPr>
              <w:t>Амбулаторно-поликлиническое обслуживание</w:t>
            </w:r>
          </w:p>
        </w:tc>
        <w:tc>
          <w:tcPr>
            <w:tcW w:w="3021" w:type="dxa"/>
            <w:tcMar>
              <w:top w:w="28" w:type="dxa"/>
              <w:left w:w="28" w:type="dxa"/>
              <w:bottom w:w="28" w:type="dxa"/>
              <w:right w:w="28" w:type="dxa"/>
            </w:tcMar>
          </w:tcPr>
          <w:p w:rsidR="00C223D3" w:rsidRPr="008A3969" w:rsidRDefault="00C223D3" w:rsidP="0096209F">
            <w:pPr>
              <w:pStyle w:val="ConsPlusNormal"/>
              <w:ind w:firstLine="0"/>
              <w:contextualSpacing/>
              <w:rPr>
                <w:rFonts w:asciiTheme="minorHAnsi" w:hAnsiTheme="minorHAnsi" w:cstheme="minorHAnsi"/>
              </w:rPr>
            </w:pPr>
            <w:r w:rsidRPr="008A3969">
              <w:rPr>
                <w:rFonts w:asciiTheme="minorHAnsi" w:hAnsiTheme="minorHAnsi" w:cstheme="minorHAnsi"/>
                <w:color w:val="000000" w:themeColor="text1"/>
              </w:rPr>
              <w:t xml:space="preserve">Поликлиники, фельдшерские пункты, пункты здравоохранения, центры матери и ребенка, диагностические центры, </w:t>
            </w:r>
            <w:r w:rsidRPr="008A3969">
              <w:rPr>
                <w:rFonts w:asciiTheme="minorHAnsi" w:hAnsiTheme="minorHAnsi" w:cstheme="minorHAnsi"/>
                <w:color w:val="000000" w:themeColor="text1"/>
              </w:rPr>
              <w:lastRenderedPageBreak/>
              <w:t>молочные кухни, станции донорства крови, клинические лаборатории</w:t>
            </w:r>
          </w:p>
        </w:tc>
        <w:tc>
          <w:tcPr>
            <w:tcW w:w="3021" w:type="dxa"/>
          </w:tcPr>
          <w:p w:rsidR="00C223D3" w:rsidRPr="008A3969" w:rsidRDefault="00C223D3" w:rsidP="0096209F">
            <w:pPr>
              <w:pStyle w:val="ConsPlusNormal"/>
              <w:ind w:firstLine="0"/>
              <w:contextualSpacing/>
              <w:rPr>
                <w:rFonts w:ascii="Times New Roman" w:hAnsi="Times New Roman" w:cs="Times New Roman"/>
              </w:rPr>
            </w:pPr>
            <w:r w:rsidRPr="008A3969">
              <w:rPr>
                <w:rFonts w:asciiTheme="minorHAnsi" w:hAnsiTheme="minorHAnsi" w:cstheme="minorHAnsi"/>
                <w:color w:val="000000" w:themeColor="text1"/>
              </w:rPr>
              <w:lastRenderedPageBreak/>
              <w:t xml:space="preserve">Хозяйственные постройки, гаражи служебного и специального транспорта, лаборатории, локальные объекты инженерной </w:t>
            </w:r>
            <w:r w:rsidRPr="008A3969">
              <w:rPr>
                <w:rFonts w:asciiTheme="minorHAnsi" w:hAnsiTheme="minorHAnsi" w:cstheme="minorHAnsi"/>
                <w:color w:val="000000" w:themeColor="text1"/>
              </w:rPr>
              <w:lastRenderedPageBreak/>
              <w:t>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96209F">
            <w:pPr>
              <w:pStyle w:val="ConsPlusNormal"/>
              <w:ind w:firstLine="0"/>
              <w:contextualSpacing/>
              <w:jc w:val="center"/>
              <w:rPr>
                <w:rFonts w:asciiTheme="minorHAnsi" w:hAnsiTheme="minorHAnsi"/>
              </w:rPr>
            </w:pPr>
            <w:r w:rsidRPr="008A3969">
              <w:rPr>
                <w:rFonts w:asciiTheme="minorHAnsi" w:hAnsiTheme="minorHAnsi"/>
              </w:rPr>
              <w:lastRenderedPageBreak/>
              <w:t>3.4.2</w:t>
            </w:r>
          </w:p>
        </w:tc>
        <w:tc>
          <w:tcPr>
            <w:tcW w:w="2888" w:type="dxa"/>
            <w:tcMar>
              <w:top w:w="28" w:type="dxa"/>
              <w:left w:w="28" w:type="dxa"/>
              <w:bottom w:w="28" w:type="dxa"/>
              <w:right w:w="28" w:type="dxa"/>
            </w:tcMar>
          </w:tcPr>
          <w:p w:rsidR="00C223D3" w:rsidRPr="008A3969" w:rsidRDefault="00C223D3" w:rsidP="0096209F">
            <w:pPr>
              <w:pStyle w:val="ConsPlusNormal"/>
              <w:ind w:firstLine="0"/>
              <w:contextualSpacing/>
              <w:rPr>
                <w:rFonts w:asciiTheme="minorHAnsi" w:hAnsiTheme="minorHAnsi"/>
                <w:color w:val="000000" w:themeColor="text1"/>
              </w:rPr>
            </w:pPr>
            <w:r w:rsidRPr="008A3969">
              <w:rPr>
                <w:rFonts w:asciiTheme="minorHAnsi" w:hAnsiTheme="minorHAnsi"/>
                <w:color w:val="000000" w:themeColor="text1"/>
              </w:rPr>
              <w:t>Стационарное медицинское обслуживание</w:t>
            </w:r>
          </w:p>
        </w:tc>
        <w:tc>
          <w:tcPr>
            <w:tcW w:w="3021" w:type="dxa"/>
            <w:tcMar>
              <w:top w:w="28" w:type="dxa"/>
              <w:left w:w="28" w:type="dxa"/>
              <w:bottom w:w="28" w:type="dxa"/>
              <w:right w:w="28" w:type="dxa"/>
            </w:tcMar>
          </w:tcPr>
          <w:p w:rsidR="00C223D3" w:rsidRPr="008A3969" w:rsidRDefault="00C223D3"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Больницы, родильные дома, диспансеры, научно-медицинские учреждения и прочие объекты, обеспечивающие оказание услуги по лечению в стационаре);</w:t>
            </w:r>
          </w:p>
          <w:p w:rsidR="00C223D3" w:rsidRPr="008A3969" w:rsidRDefault="00C223D3" w:rsidP="0096209F">
            <w:pPr>
              <w:widowControl w:val="0"/>
              <w:autoSpaceDE w:val="0"/>
              <w:autoSpaceDN w:val="0"/>
              <w:spacing w:before="0" w:after="0" w:line="240" w:lineRule="auto"/>
              <w:rPr>
                <w:rFonts w:eastAsia="Times New Roman" w:cs="Arial"/>
                <w:color w:val="000000" w:themeColor="text1"/>
                <w:lang w:eastAsia="ru-RU"/>
              </w:rPr>
            </w:pPr>
            <w:r w:rsidRPr="008A3969">
              <w:rPr>
                <w:rFonts w:eastAsia="Times New Roman" w:cs="Arial"/>
                <w:color w:val="000000" w:themeColor="text1"/>
                <w:lang w:eastAsia="ru-RU"/>
              </w:rPr>
              <w:t>размещение станций скорой помощи</w:t>
            </w:r>
          </w:p>
        </w:tc>
        <w:tc>
          <w:tcPr>
            <w:tcW w:w="3021" w:type="dxa"/>
          </w:tcPr>
          <w:p w:rsidR="00C223D3" w:rsidRPr="008A3969" w:rsidRDefault="00C223D3" w:rsidP="0096209F">
            <w:pPr>
              <w:pStyle w:val="ConsPlusNormal"/>
              <w:ind w:firstLine="0"/>
              <w:contextualSpacing/>
              <w:rPr>
                <w:rFonts w:asciiTheme="minorHAnsi" w:hAnsiTheme="minorHAnsi"/>
              </w:rPr>
            </w:pPr>
            <w:r w:rsidRPr="008A3969">
              <w:rPr>
                <w:rFonts w:asciiTheme="minorHAnsi" w:hAnsiTheme="minorHAnsi"/>
              </w:rPr>
              <w:t>Хозяйственные постройки, гаражи служебного и специального транспорта,   локальные объекты инженерной 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3.10 </w:t>
            </w:r>
          </w:p>
          <w:p w:rsidR="00C223D3" w:rsidRPr="003A422E" w:rsidRDefault="00C223D3" w:rsidP="0096209F">
            <w:pPr>
              <w:pStyle w:val="ConsPlusNormal"/>
              <w:ind w:firstLine="0"/>
              <w:contextualSpacing/>
              <w:jc w:val="center"/>
              <w:rPr>
                <w:rFonts w:asciiTheme="minorHAnsi" w:hAnsiTheme="minorHAnsi" w:cstheme="minorHAnsi"/>
                <w:sz w:val="16"/>
                <w:szCs w:val="16"/>
              </w:rPr>
            </w:pPr>
            <w:r>
              <w:rPr>
                <w:rFonts w:asciiTheme="minorHAnsi" w:hAnsiTheme="minorHAnsi" w:cstheme="minorHAnsi"/>
                <w:sz w:val="16"/>
                <w:szCs w:val="16"/>
              </w:rPr>
              <w:t>(3.10.1-3.10.2)</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Ветеринарное обслуживание</w:t>
            </w: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C71DDA">
              <w:rPr>
                <w:rFonts w:eastAsia="Times New Roman" w:cs="Arial"/>
                <w:color w:val="000000" w:themeColor="text1"/>
                <w:lang w:eastAsia="ru-RU"/>
              </w:rPr>
              <w:t xml:space="preserve">Здания </w:t>
            </w:r>
            <w:r>
              <w:rPr>
                <w:rFonts w:eastAsia="Times New Roman" w:cs="Arial"/>
                <w:color w:val="000000" w:themeColor="text1"/>
                <w:lang w:eastAsia="ru-RU"/>
              </w:rPr>
              <w:t>для оказания ветеринарных услуг, содержания и разведения животных, не являющихся сельскохозяйственными</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Pr="00C71DDA" w:rsidRDefault="00C223D3" w:rsidP="0096209F">
            <w:pPr>
              <w:pStyle w:val="ConsPlusNormal"/>
              <w:ind w:firstLine="0"/>
              <w:contextualSpacing/>
              <w:jc w:val="center"/>
              <w:rPr>
                <w:rFonts w:asciiTheme="minorHAnsi" w:hAnsiTheme="minorHAnsi"/>
              </w:rPr>
            </w:pPr>
            <w:r w:rsidRPr="00C71DDA">
              <w:rPr>
                <w:rFonts w:asciiTheme="minorHAnsi" w:hAnsiTheme="minorHAnsi"/>
              </w:rPr>
              <w:t>3.10.1</w:t>
            </w:r>
          </w:p>
        </w:tc>
        <w:tc>
          <w:tcPr>
            <w:tcW w:w="2888" w:type="dxa"/>
            <w:tcMar>
              <w:top w:w="28" w:type="dxa"/>
              <w:left w:w="28" w:type="dxa"/>
              <w:bottom w:w="28" w:type="dxa"/>
              <w:right w:w="28" w:type="dxa"/>
            </w:tcMar>
          </w:tcPr>
          <w:p w:rsidR="00C223D3" w:rsidRPr="00C71DDA" w:rsidRDefault="00C223D3" w:rsidP="0096209F">
            <w:pPr>
              <w:pStyle w:val="ConsPlusNormal"/>
              <w:ind w:firstLine="0"/>
              <w:contextualSpacing/>
              <w:jc w:val="both"/>
              <w:rPr>
                <w:rFonts w:asciiTheme="minorHAnsi" w:hAnsiTheme="minorHAnsi"/>
              </w:rPr>
            </w:pPr>
            <w:r w:rsidRPr="00C71DDA">
              <w:rPr>
                <w:rFonts w:asciiTheme="minorHAnsi" w:hAnsiTheme="minorHAnsi"/>
              </w:rPr>
              <w:t>Амбулаторное ветеринарное обслуживание</w:t>
            </w:r>
          </w:p>
        </w:tc>
        <w:tc>
          <w:tcPr>
            <w:tcW w:w="3021" w:type="dxa"/>
            <w:tcMar>
              <w:top w:w="28" w:type="dxa"/>
              <w:left w:w="28" w:type="dxa"/>
              <w:bottom w:w="28" w:type="dxa"/>
              <w:right w:w="28" w:type="dxa"/>
            </w:tcMar>
          </w:tcPr>
          <w:p w:rsidR="00C223D3" w:rsidRPr="00C71DDA" w:rsidRDefault="00C223D3" w:rsidP="0096209F">
            <w:pPr>
              <w:autoSpaceDE w:val="0"/>
              <w:autoSpaceDN w:val="0"/>
              <w:spacing w:before="0" w:after="0" w:line="240" w:lineRule="auto"/>
              <w:contextualSpacing/>
              <w:rPr>
                <w:rFonts w:eastAsia="Times New Roman" w:cs="Arial"/>
                <w:color w:val="000000" w:themeColor="text1"/>
                <w:lang w:eastAsia="ru-RU"/>
              </w:rPr>
            </w:pPr>
            <w:r w:rsidRPr="00C71DDA">
              <w:rPr>
                <w:rFonts w:eastAsia="Times New Roman" w:cs="Arial"/>
                <w:color w:val="000000" w:themeColor="text1"/>
                <w:lang w:eastAsia="ru-RU"/>
              </w:rPr>
              <w:t>Здания для оказания ветеринарных услуг без содержания животных (клиники, ветеринарные аптеки)</w:t>
            </w:r>
          </w:p>
        </w:tc>
        <w:tc>
          <w:tcPr>
            <w:tcW w:w="3021" w:type="dxa"/>
          </w:tcPr>
          <w:p w:rsidR="00C223D3" w:rsidRPr="00C71DDA" w:rsidRDefault="00C223D3" w:rsidP="0096209F">
            <w:pPr>
              <w:pStyle w:val="ConsPlusNormal"/>
              <w:ind w:firstLine="0"/>
              <w:contextualSpacing/>
              <w:rPr>
                <w:rFonts w:asciiTheme="minorHAnsi" w:hAnsiTheme="minorHAnsi"/>
                <w:color w:val="000000" w:themeColor="text1"/>
              </w:rPr>
            </w:pPr>
            <w:r w:rsidRPr="00C71DDA">
              <w:rPr>
                <w:rFonts w:asciiTheme="minorHAnsi" w:hAnsiTheme="minorHAnsi"/>
              </w:rPr>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jc w:val="center"/>
              <w:rPr>
                <w:rFonts w:eastAsia="Times New Roman" w:cs="Arial"/>
                <w:lang w:eastAsia="ru-RU"/>
              </w:rPr>
            </w:pPr>
            <w:r w:rsidRPr="00933D9D">
              <w:rPr>
                <w:rFonts w:eastAsia="Times New Roman" w:cs="Arial"/>
                <w:lang w:eastAsia="ru-RU"/>
              </w:rPr>
              <w:t>3.10.2</w:t>
            </w:r>
          </w:p>
        </w:tc>
        <w:tc>
          <w:tcPr>
            <w:tcW w:w="2888"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jc w:val="both"/>
              <w:rPr>
                <w:rFonts w:eastAsia="Times New Roman" w:cs="Arial"/>
                <w:lang w:eastAsia="ru-RU"/>
              </w:rPr>
            </w:pPr>
            <w:r w:rsidRPr="00933D9D">
              <w:rPr>
                <w:rFonts w:eastAsia="Times New Roman" w:cs="Arial"/>
                <w:lang w:eastAsia="ru-RU"/>
              </w:rPr>
              <w:t>Приюты для животных</w:t>
            </w:r>
          </w:p>
        </w:tc>
        <w:tc>
          <w:tcPr>
            <w:tcW w:w="3021" w:type="dxa"/>
            <w:tcMar>
              <w:top w:w="28" w:type="dxa"/>
              <w:left w:w="28" w:type="dxa"/>
              <w:bottom w:w="28" w:type="dxa"/>
              <w:right w:w="28" w:type="dxa"/>
            </w:tcMar>
          </w:tcPr>
          <w:p w:rsidR="00C223D3" w:rsidRPr="00933D9D" w:rsidRDefault="00C223D3" w:rsidP="0096209F">
            <w:pPr>
              <w:autoSpaceDE w:val="0"/>
              <w:autoSpaceDN w:val="0"/>
              <w:spacing w:before="0" w:after="0" w:line="240" w:lineRule="auto"/>
              <w:contextualSpacing/>
              <w:rPr>
                <w:rFonts w:eastAsia="Times New Roman" w:cs="Arial"/>
                <w:color w:val="000000" w:themeColor="text1"/>
                <w:lang w:eastAsia="ru-RU"/>
              </w:rPr>
            </w:pPr>
            <w:r w:rsidRPr="00933D9D">
              <w:rPr>
                <w:rFonts w:eastAsia="Times New Roman" w:cs="Arial"/>
                <w:color w:val="000000" w:themeColor="text1"/>
                <w:lang w:eastAsia="ru-RU"/>
              </w:rPr>
              <w:t>Ветеринарные госпитали, ветеринарные аптеки</w:t>
            </w:r>
            <w:r>
              <w:rPr>
                <w:rFonts w:eastAsia="Times New Roman" w:cs="Arial"/>
                <w:color w:val="000000" w:themeColor="text1"/>
                <w:lang w:eastAsia="ru-RU"/>
              </w:rPr>
              <w:t>, г</w:t>
            </w:r>
            <w:r w:rsidRPr="00933D9D">
              <w:rPr>
                <w:rFonts w:eastAsia="Times New Roman" w:cs="Arial"/>
                <w:color w:val="000000" w:themeColor="text1"/>
                <w:lang w:eastAsia="ru-RU"/>
              </w:rPr>
              <w:t>остиницы и приюты для животных</w:t>
            </w:r>
          </w:p>
        </w:tc>
        <w:tc>
          <w:tcPr>
            <w:tcW w:w="3021" w:type="dxa"/>
          </w:tcPr>
          <w:p w:rsidR="00C223D3" w:rsidRPr="00933D9D" w:rsidRDefault="00C223D3" w:rsidP="0096209F">
            <w:pPr>
              <w:autoSpaceDE w:val="0"/>
              <w:autoSpaceDN w:val="0"/>
              <w:spacing w:before="0" w:after="0" w:line="240" w:lineRule="auto"/>
              <w:contextualSpacing/>
              <w:rPr>
                <w:rFonts w:eastAsia="Times New Roman" w:cs="Arial"/>
                <w:lang w:eastAsia="ru-RU"/>
              </w:rPr>
            </w:pPr>
            <w:r w:rsidRPr="00933D9D">
              <w:rPr>
                <w:rFonts w:eastAsia="Times New Roman" w:cs="Arial"/>
                <w:lang w:eastAsia="ru-RU"/>
              </w:rPr>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t>4.1</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Деловое управление</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Размещение объектов управленческой деятельности, офисы, бизнес-центры</w:t>
            </w:r>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 xml:space="preserve">Гаражи служебного автотранспорта, </w:t>
            </w: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t>4.3</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jc w:val="both"/>
              <w:rPr>
                <w:rFonts w:asciiTheme="minorHAnsi" w:hAnsiTheme="minorHAnsi"/>
              </w:rPr>
            </w:pPr>
            <w:r w:rsidRPr="008A3969">
              <w:rPr>
                <w:rFonts w:asciiTheme="minorHAnsi" w:hAnsiTheme="minorHAnsi"/>
              </w:rPr>
              <w:t>Рынки</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 xml:space="preserve">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8A3969">
                <w:rPr>
                  <w:rFonts w:asciiTheme="minorHAnsi" w:hAnsiTheme="minorHAnsi"/>
                </w:rPr>
                <w:t>200 кв. м</w:t>
              </w:r>
            </w:smartTag>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4.4</w:t>
            </w:r>
          </w:p>
        </w:tc>
        <w:tc>
          <w:tcPr>
            <w:tcW w:w="2888"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Магазины</w:t>
            </w:r>
          </w:p>
        </w:tc>
        <w:tc>
          <w:tcPr>
            <w:tcW w:w="3021"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 xml:space="preserve">Объекты для размещения магазинов всех типов </w:t>
            </w:r>
          </w:p>
        </w:tc>
        <w:tc>
          <w:tcPr>
            <w:tcW w:w="3021" w:type="dxa"/>
          </w:tcPr>
          <w:p w:rsidR="00C223D3" w:rsidRPr="008A3969" w:rsidRDefault="00C223D3" w:rsidP="00342B47">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jc w:val="center"/>
              <w:rPr>
                <w:rFonts w:eastAsia="Times New Roman" w:cs="Arial"/>
                <w:lang w:eastAsia="ru-RU"/>
              </w:rPr>
            </w:pPr>
            <w:r w:rsidRPr="008A3969">
              <w:rPr>
                <w:rFonts w:eastAsia="Times New Roman" w:cs="Arial"/>
                <w:lang w:eastAsia="ru-RU"/>
              </w:rPr>
              <w:t>4.6</w:t>
            </w:r>
          </w:p>
        </w:tc>
        <w:tc>
          <w:tcPr>
            <w:tcW w:w="2888"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jc w:val="both"/>
              <w:rPr>
                <w:rFonts w:eastAsia="Times New Roman" w:cs="Arial"/>
                <w:lang w:eastAsia="ru-RU"/>
              </w:rPr>
            </w:pPr>
            <w:r w:rsidRPr="008A3969">
              <w:rPr>
                <w:rFonts w:eastAsia="Times New Roman" w:cs="Arial"/>
                <w:lang w:eastAsia="ru-RU"/>
              </w:rPr>
              <w:t>Общественное питание</w:t>
            </w:r>
          </w:p>
        </w:tc>
        <w:tc>
          <w:tcPr>
            <w:tcW w:w="3021" w:type="dxa"/>
            <w:tcMar>
              <w:top w:w="28" w:type="dxa"/>
              <w:left w:w="28" w:type="dxa"/>
              <w:bottom w:w="28" w:type="dxa"/>
              <w:right w:w="28" w:type="dxa"/>
            </w:tcMar>
          </w:tcPr>
          <w:p w:rsidR="00C223D3" w:rsidRPr="008A3969" w:rsidRDefault="00C223D3" w:rsidP="00342B47">
            <w:pPr>
              <w:autoSpaceDE w:val="0"/>
              <w:autoSpaceDN w:val="0"/>
              <w:spacing w:before="0" w:after="0" w:line="240" w:lineRule="auto"/>
              <w:contextualSpacing/>
              <w:rPr>
                <w:rFonts w:eastAsia="Times New Roman" w:cs="Arial"/>
                <w:color w:val="000000" w:themeColor="text1"/>
                <w:lang w:eastAsia="ru-RU"/>
              </w:rPr>
            </w:pPr>
            <w:r w:rsidRPr="008A3969">
              <w:rPr>
                <w:rFonts w:eastAsia="Times New Roman" w:cs="Arial"/>
                <w:color w:val="000000" w:themeColor="text1"/>
                <w:lang w:eastAsia="ru-RU"/>
              </w:rPr>
              <w:t>Предприятия общественного питания всех типов</w:t>
            </w:r>
          </w:p>
        </w:tc>
        <w:tc>
          <w:tcPr>
            <w:tcW w:w="3021" w:type="dxa"/>
          </w:tcPr>
          <w:p w:rsidR="00C223D3" w:rsidRPr="008A3969" w:rsidRDefault="00C223D3" w:rsidP="00342B47">
            <w:pPr>
              <w:autoSpaceDE w:val="0"/>
              <w:autoSpaceDN w:val="0"/>
              <w:spacing w:before="0" w:after="0" w:line="240" w:lineRule="auto"/>
              <w:contextualSpacing/>
              <w:rPr>
                <w:rFonts w:eastAsia="Times New Roman" w:cs="Arial"/>
                <w:lang w:eastAsia="ru-RU"/>
              </w:rPr>
            </w:pPr>
            <w:r w:rsidRPr="008A3969">
              <w:rPr>
                <w:rFonts w:eastAsia="Times New Roman" w:cs="Arial"/>
                <w:lang w:eastAsia="ru-RU"/>
              </w:rPr>
              <w:t>Стоянки для автомобилей сотрудников и посетителей, объекты инженерной 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t>4.10</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jc w:val="both"/>
              <w:rPr>
                <w:rFonts w:asciiTheme="minorHAnsi" w:hAnsiTheme="minorHAnsi"/>
              </w:rPr>
            </w:pPr>
            <w:r w:rsidRPr="008A3969">
              <w:rPr>
                <w:rFonts w:asciiTheme="minorHAnsi" w:hAnsiTheme="minorHAnsi"/>
              </w:rPr>
              <w:t>Выставочно-ярмарочная деятельность</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Объекты для организации выставок (ярмарок)</w:t>
            </w:r>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color w:val="000000" w:themeColor="text1"/>
              </w:rPr>
              <w:t xml:space="preserve">Стоянки для автомобилей сотрудников и посетителей, объекты инженерной </w:t>
            </w:r>
            <w:r w:rsidRPr="008A3969">
              <w:rPr>
                <w:rFonts w:asciiTheme="minorHAnsi" w:hAnsiTheme="minorHAnsi"/>
                <w:color w:val="000000" w:themeColor="text1"/>
              </w:rPr>
              <w:lastRenderedPageBreak/>
              <w:t>инфраструктуры, 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lastRenderedPageBreak/>
              <w:t>5.1.2</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Спортивные клубы, спортивные залы, бассейны, физкультурно-оздоровительные комплексы в зданиях и сооружениях</w:t>
            </w:r>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 xml:space="preserve">Стоянки автомобилей, объекты инженерной инфраструктуры, </w:t>
            </w:r>
            <w:r w:rsidRPr="008A3969">
              <w:rPr>
                <w:rFonts w:asciiTheme="minorHAnsi" w:hAnsiTheme="minorHAnsi"/>
                <w:color w:val="000000" w:themeColor="text1"/>
              </w:rPr>
              <w:t>элементы благоустройства территории</w:t>
            </w:r>
          </w:p>
        </w:tc>
      </w:tr>
      <w:tr w:rsidR="00C223D3" w:rsidRPr="009946F5" w:rsidTr="004A552D">
        <w:trPr>
          <w:trHeight w:val="213"/>
        </w:trPr>
        <w:tc>
          <w:tcPr>
            <w:tcW w:w="709" w:type="dxa"/>
            <w:tcMar>
              <w:top w:w="28" w:type="dxa"/>
              <w:left w:w="28" w:type="dxa"/>
              <w:bottom w:w="28" w:type="dxa"/>
              <w:right w:w="28" w:type="dxa"/>
            </w:tcMar>
          </w:tcPr>
          <w:p w:rsidR="00C223D3" w:rsidRPr="008A3969" w:rsidRDefault="00C223D3" w:rsidP="00342B47">
            <w:pPr>
              <w:pStyle w:val="ConsPlusNormal"/>
              <w:ind w:firstLine="0"/>
              <w:contextualSpacing/>
              <w:jc w:val="center"/>
              <w:rPr>
                <w:rFonts w:asciiTheme="minorHAnsi" w:hAnsiTheme="minorHAnsi"/>
              </w:rPr>
            </w:pPr>
            <w:r w:rsidRPr="008A3969">
              <w:rPr>
                <w:rFonts w:asciiTheme="minorHAnsi" w:hAnsiTheme="minorHAnsi"/>
              </w:rPr>
              <w:t>5.1.3</w:t>
            </w:r>
          </w:p>
        </w:tc>
        <w:tc>
          <w:tcPr>
            <w:tcW w:w="2888"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Площадки для занятий спортом</w:t>
            </w:r>
          </w:p>
        </w:tc>
        <w:tc>
          <w:tcPr>
            <w:tcW w:w="3021" w:type="dxa"/>
            <w:tcMar>
              <w:top w:w="28" w:type="dxa"/>
              <w:left w:w="28" w:type="dxa"/>
              <w:bottom w:w="28" w:type="dxa"/>
              <w:right w:w="28" w:type="dxa"/>
            </w:tcMar>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C223D3" w:rsidRPr="008A3969" w:rsidRDefault="00C223D3" w:rsidP="00342B47">
            <w:pPr>
              <w:pStyle w:val="ConsPlusNormal"/>
              <w:ind w:firstLine="0"/>
              <w:contextualSpacing/>
              <w:rPr>
                <w:rFonts w:asciiTheme="minorHAnsi" w:hAnsiTheme="minorHAnsi"/>
              </w:rPr>
            </w:pPr>
            <w:r w:rsidRPr="008A3969">
              <w:rPr>
                <w:rFonts w:asciiTheme="minorHAnsi" w:hAnsiTheme="minorHAnsi"/>
              </w:rPr>
              <w:t>Не устанавливается</w:t>
            </w:r>
          </w:p>
        </w:tc>
      </w:tr>
      <w:tr w:rsidR="00C223D3" w:rsidRPr="009946F5" w:rsidTr="004A552D">
        <w:trPr>
          <w:trHeight w:val="213"/>
        </w:trPr>
        <w:tc>
          <w:tcPr>
            <w:tcW w:w="709" w:type="dxa"/>
            <w:tcMar>
              <w:top w:w="28" w:type="dxa"/>
              <w:left w:w="28" w:type="dxa"/>
              <w:bottom w:w="28" w:type="dxa"/>
              <w:right w:w="28" w:type="dxa"/>
            </w:tcMar>
          </w:tcPr>
          <w:p w:rsidR="00C223D3" w:rsidRPr="00501070" w:rsidRDefault="00C223D3" w:rsidP="004A552D">
            <w:pPr>
              <w:pStyle w:val="ConsPlusNormal"/>
              <w:ind w:firstLine="0"/>
              <w:contextualSpacing/>
              <w:jc w:val="center"/>
              <w:rPr>
                <w:rFonts w:asciiTheme="minorHAnsi" w:hAnsiTheme="minorHAnsi"/>
              </w:rPr>
            </w:pPr>
            <w:r w:rsidRPr="000D3684">
              <w:rPr>
                <w:rFonts w:asciiTheme="minorHAnsi" w:hAnsiTheme="minorHAnsi"/>
              </w:rPr>
              <w:t>6.3</w:t>
            </w:r>
          </w:p>
        </w:tc>
        <w:tc>
          <w:tcPr>
            <w:tcW w:w="2888" w:type="dxa"/>
            <w:tcMar>
              <w:top w:w="28" w:type="dxa"/>
              <w:left w:w="28" w:type="dxa"/>
              <w:bottom w:w="28" w:type="dxa"/>
              <w:right w:w="28" w:type="dxa"/>
            </w:tcMar>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Легкая промышленность</w:t>
            </w:r>
          </w:p>
        </w:tc>
        <w:tc>
          <w:tcPr>
            <w:tcW w:w="3021" w:type="dxa"/>
            <w:tcMar>
              <w:top w:w="28" w:type="dxa"/>
              <w:left w:w="28" w:type="dxa"/>
              <w:bottom w:w="28" w:type="dxa"/>
              <w:right w:w="28" w:type="dxa"/>
            </w:tcMar>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50</w:t>
            </w:r>
            <w:r w:rsidRPr="002250D7">
              <w:rPr>
                <w:rFonts w:asciiTheme="minorHAnsi" w:hAnsiTheme="minorHAnsi"/>
              </w:rPr>
              <w:t xml:space="preserve"> метров</w:t>
            </w:r>
          </w:p>
        </w:tc>
        <w:tc>
          <w:tcPr>
            <w:tcW w:w="3021" w:type="dxa"/>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C223D3" w:rsidRPr="009946F5" w:rsidTr="004A552D">
        <w:trPr>
          <w:trHeight w:val="213"/>
        </w:trPr>
        <w:tc>
          <w:tcPr>
            <w:tcW w:w="709" w:type="dxa"/>
            <w:tcMar>
              <w:top w:w="28" w:type="dxa"/>
              <w:left w:w="28" w:type="dxa"/>
              <w:bottom w:w="28" w:type="dxa"/>
              <w:right w:w="28" w:type="dxa"/>
            </w:tcMar>
          </w:tcPr>
          <w:p w:rsidR="00C223D3" w:rsidRPr="00501070" w:rsidRDefault="00C223D3" w:rsidP="004A552D">
            <w:pPr>
              <w:pStyle w:val="ConsPlusNormal"/>
              <w:ind w:firstLine="0"/>
              <w:contextualSpacing/>
              <w:jc w:val="center"/>
              <w:rPr>
                <w:rFonts w:asciiTheme="minorHAnsi" w:hAnsiTheme="minorHAnsi"/>
              </w:rPr>
            </w:pPr>
            <w:r w:rsidRPr="000D3684">
              <w:rPr>
                <w:rFonts w:asciiTheme="minorHAnsi" w:hAnsiTheme="minorHAnsi"/>
              </w:rPr>
              <w:t>6.4</w:t>
            </w:r>
          </w:p>
        </w:tc>
        <w:tc>
          <w:tcPr>
            <w:tcW w:w="2888" w:type="dxa"/>
            <w:tcMar>
              <w:top w:w="28" w:type="dxa"/>
              <w:left w:w="28" w:type="dxa"/>
              <w:bottom w:w="28" w:type="dxa"/>
              <w:right w:w="28" w:type="dxa"/>
            </w:tcMar>
          </w:tcPr>
          <w:p w:rsidR="00C223D3" w:rsidRPr="002250D7" w:rsidRDefault="00C223D3" w:rsidP="004A552D">
            <w:pPr>
              <w:pStyle w:val="ConsPlusNormal"/>
              <w:ind w:firstLine="0"/>
              <w:contextualSpacing/>
              <w:jc w:val="both"/>
              <w:rPr>
                <w:rFonts w:asciiTheme="minorHAnsi" w:hAnsiTheme="minorHAnsi"/>
              </w:rPr>
            </w:pPr>
            <w:r w:rsidRPr="002250D7">
              <w:rPr>
                <w:rFonts w:asciiTheme="minorHAnsi" w:hAnsiTheme="minorHAnsi"/>
              </w:rPr>
              <w:t>Пищевая промышленность</w:t>
            </w:r>
          </w:p>
        </w:tc>
        <w:tc>
          <w:tcPr>
            <w:tcW w:w="3021" w:type="dxa"/>
            <w:tcMar>
              <w:top w:w="28" w:type="dxa"/>
              <w:left w:w="28" w:type="dxa"/>
              <w:bottom w:w="28" w:type="dxa"/>
              <w:right w:w="28" w:type="dxa"/>
            </w:tcMar>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C223D3" w:rsidRPr="009946F5" w:rsidTr="004A552D">
        <w:trPr>
          <w:trHeight w:val="213"/>
        </w:trPr>
        <w:tc>
          <w:tcPr>
            <w:tcW w:w="709" w:type="dxa"/>
            <w:tcMar>
              <w:top w:w="28" w:type="dxa"/>
              <w:left w:w="28" w:type="dxa"/>
              <w:bottom w:w="28" w:type="dxa"/>
              <w:right w:w="28" w:type="dxa"/>
            </w:tcMar>
          </w:tcPr>
          <w:p w:rsidR="00C223D3" w:rsidRPr="00501070" w:rsidRDefault="00C223D3" w:rsidP="004A552D">
            <w:pPr>
              <w:pStyle w:val="ConsPlusNormal"/>
              <w:ind w:firstLine="0"/>
              <w:contextualSpacing/>
              <w:jc w:val="center"/>
              <w:rPr>
                <w:rFonts w:asciiTheme="minorHAnsi" w:hAnsiTheme="minorHAnsi"/>
              </w:rPr>
            </w:pPr>
            <w:r w:rsidRPr="000D3684">
              <w:rPr>
                <w:rFonts w:asciiTheme="minorHAnsi" w:hAnsiTheme="minorHAnsi"/>
              </w:rPr>
              <w:t>6.6</w:t>
            </w:r>
          </w:p>
        </w:tc>
        <w:tc>
          <w:tcPr>
            <w:tcW w:w="2888" w:type="dxa"/>
            <w:tcMar>
              <w:top w:w="28" w:type="dxa"/>
              <w:left w:w="28" w:type="dxa"/>
              <w:bottom w:w="28" w:type="dxa"/>
              <w:right w:w="28" w:type="dxa"/>
            </w:tcMar>
          </w:tcPr>
          <w:p w:rsidR="00C223D3" w:rsidRPr="002250D7" w:rsidRDefault="00C223D3" w:rsidP="004A552D">
            <w:pPr>
              <w:pStyle w:val="ConsPlusNormal"/>
              <w:ind w:firstLine="0"/>
              <w:contextualSpacing/>
              <w:jc w:val="both"/>
              <w:rPr>
                <w:rFonts w:asciiTheme="minorHAnsi" w:hAnsiTheme="minorHAnsi"/>
              </w:rPr>
            </w:pPr>
            <w:r w:rsidRPr="002250D7">
              <w:rPr>
                <w:rFonts w:asciiTheme="minorHAnsi" w:hAnsiTheme="minorHAnsi"/>
              </w:rPr>
              <w:t>Строительная промышленность</w:t>
            </w:r>
          </w:p>
        </w:tc>
        <w:tc>
          <w:tcPr>
            <w:tcW w:w="3021" w:type="dxa"/>
            <w:tcMar>
              <w:top w:w="28" w:type="dxa"/>
              <w:left w:w="28" w:type="dxa"/>
              <w:bottom w:w="28" w:type="dxa"/>
              <w:right w:w="28" w:type="dxa"/>
            </w:tcMar>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 xml:space="preserve">Производственные объекты с размером санитарно-защитной зоны не более </w:t>
            </w:r>
            <w:r>
              <w:rPr>
                <w:rFonts w:asciiTheme="minorHAnsi" w:hAnsiTheme="minorHAnsi"/>
              </w:rPr>
              <w:t>5</w:t>
            </w:r>
            <w:r w:rsidRPr="002250D7">
              <w:rPr>
                <w:rFonts w:asciiTheme="minorHAnsi" w:hAnsiTheme="minorHAnsi"/>
              </w:rPr>
              <w:t>0 метров</w:t>
            </w:r>
          </w:p>
        </w:tc>
        <w:tc>
          <w:tcPr>
            <w:tcW w:w="3021" w:type="dxa"/>
          </w:tcPr>
          <w:p w:rsidR="00C223D3" w:rsidRPr="002250D7" w:rsidRDefault="00C223D3" w:rsidP="004A552D">
            <w:pPr>
              <w:pStyle w:val="ConsPlusNormal"/>
              <w:ind w:firstLine="0"/>
              <w:contextualSpacing/>
              <w:rPr>
                <w:rFonts w:asciiTheme="minorHAnsi" w:hAnsiTheme="minorHAnsi"/>
              </w:rPr>
            </w:pPr>
            <w:r w:rsidRPr="002250D7">
              <w:rPr>
                <w:rFonts w:asciiTheme="minorHAnsi" w:hAnsi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C223D3" w:rsidRPr="009946F5" w:rsidTr="00EB7695">
        <w:trPr>
          <w:trHeight w:val="361"/>
        </w:trPr>
        <w:tc>
          <w:tcPr>
            <w:tcW w:w="709" w:type="dxa"/>
            <w:tcMar>
              <w:top w:w="28" w:type="dxa"/>
              <w:left w:w="28" w:type="dxa"/>
              <w:bottom w:w="28" w:type="dxa"/>
              <w:right w:w="28" w:type="dxa"/>
            </w:tcMar>
          </w:tcPr>
          <w:p w:rsidR="00C223D3" w:rsidRPr="00501070" w:rsidRDefault="00C223D3" w:rsidP="004A552D">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C223D3" w:rsidRPr="007E225A" w:rsidRDefault="00C223D3" w:rsidP="004A552D">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C223D3" w:rsidRPr="007E225A" w:rsidRDefault="00C223D3" w:rsidP="004A552D">
            <w:pPr>
              <w:pStyle w:val="ConsPlusNormal"/>
              <w:ind w:firstLine="0"/>
              <w:contextualSpacing/>
              <w:rPr>
                <w:rFonts w:asciiTheme="minorHAnsi" w:hAnsiTheme="minorHAnsi"/>
              </w:rPr>
            </w:pPr>
            <w:r w:rsidRPr="00D86843">
              <w:rPr>
                <w:rFonts w:asciiTheme="minorHAnsi" w:hAnsiTheme="minorHAnsi"/>
              </w:rPr>
              <w:t xml:space="preserve">Здания и 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D86843">
              <w:rPr>
                <w:rFonts w:asciiTheme="minorHAnsi" w:hAnsiTheme="minorHAnsi"/>
              </w:rPr>
              <w:lastRenderedPageBreak/>
              <w:t>газоперекачивающие станции, элеваторы и продовольственные склады, за исключением железнодорожных перевалочных складов</w:t>
            </w:r>
            <w:r>
              <w:rPr>
                <w:rFonts w:asciiTheme="minorHAnsi" w:hAnsiTheme="minorHAnsi"/>
              </w:rPr>
              <w:t xml:space="preserve"> </w:t>
            </w:r>
            <w:r w:rsidRPr="002250D7">
              <w:rPr>
                <w:rFonts w:asciiTheme="minorHAnsi" w:hAnsiTheme="minorHAnsi"/>
              </w:rPr>
              <w:t xml:space="preserve">с размером санитарно-защитной зоны не более </w:t>
            </w:r>
            <w:r>
              <w:rPr>
                <w:rFonts w:asciiTheme="minorHAnsi" w:hAnsiTheme="minorHAnsi"/>
              </w:rPr>
              <w:t>10</w:t>
            </w:r>
            <w:r w:rsidRPr="002250D7">
              <w:rPr>
                <w:rFonts w:asciiTheme="minorHAnsi" w:hAnsiTheme="minorHAnsi"/>
              </w:rPr>
              <w:t>0 метров</w:t>
            </w:r>
          </w:p>
        </w:tc>
        <w:tc>
          <w:tcPr>
            <w:tcW w:w="3021" w:type="dxa"/>
          </w:tcPr>
          <w:p w:rsidR="00C223D3" w:rsidRPr="007E225A" w:rsidRDefault="00C223D3" w:rsidP="004A552D">
            <w:pPr>
              <w:pStyle w:val="ConsPlusNormal"/>
              <w:ind w:firstLine="0"/>
              <w:contextualSpacing/>
              <w:rPr>
                <w:rFonts w:asciiTheme="minorHAnsi" w:hAnsiTheme="minorHAnsi"/>
              </w:rPr>
            </w:pPr>
            <w:r w:rsidRPr="007E225A">
              <w:rPr>
                <w:rFonts w:asciiTheme="minorHAnsi" w:hAnsiTheme="minorHAnsi"/>
              </w:rPr>
              <w:lastRenderedPageBreak/>
              <w:t xml:space="preserve">Хозяйственные постройки, </w:t>
            </w:r>
          </w:p>
          <w:p w:rsidR="00C223D3" w:rsidRPr="007E225A" w:rsidRDefault="00C223D3" w:rsidP="004A552D">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персонала</w:t>
            </w:r>
          </w:p>
        </w:tc>
      </w:tr>
      <w:tr w:rsidR="00C223D3" w:rsidRPr="009946F5" w:rsidTr="00683E44">
        <w:trPr>
          <w:trHeight w:val="196"/>
        </w:trPr>
        <w:tc>
          <w:tcPr>
            <w:tcW w:w="709" w:type="dxa"/>
            <w:tcMar>
              <w:top w:w="28" w:type="dxa"/>
              <w:left w:w="28" w:type="dxa"/>
              <w:bottom w:w="28" w:type="dxa"/>
              <w:right w:w="28" w:type="dxa"/>
            </w:tcMar>
          </w:tcPr>
          <w:p w:rsidR="00C223D3" w:rsidRPr="00501070" w:rsidRDefault="00C223D3" w:rsidP="004A552D">
            <w:pPr>
              <w:pStyle w:val="ConsPlusNormal"/>
              <w:ind w:firstLine="0"/>
              <w:contextualSpacing/>
              <w:jc w:val="center"/>
              <w:rPr>
                <w:rFonts w:asciiTheme="minorHAnsi" w:hAnsiTheme="minorHAnsi"/>
              </w:rPr>
            </w:pPr>
            <w:r w:rsidRPr="00501070">
              <w:rPr>
                <w:rFonts w:asciiTheme="minorHAnsi" w:hAnsiTheme="minorHAnsi"/>
              </w:rPr>
              <w:lastRenderedPageBreak/>
              <w:t>6.9.1</w:t>
            </w:r>
          </w:p>
        </w:tc>
        <w:tc>
          <w:tcPr>
            <w:tcW w:w="2888" w:type="dxa"/>
            <w:tcMar>
              <w:top w:w="28" w:type="dxa"/>
              <w:left w:w="28" w:type="dxa"/>
              <w:bottom w:w="28" w:type="dxa"/>
              <w:right w:w="28" w:type="dxa"/>
            </w:tcMar>
          </w:tcPr>
          <w:p w:rsidR="00C223D3" w:rsidRPr="0085214A" w:rsidRDefault="00C223D3" w:rsidP="004A552D">
            <w:pPr>
              <w:pStyle w:val="ConsPlusNormal"/>
              <w:ind w:firstLine="0"/>
              <w:contextualSpacing/>
              <w:jc w:val="both"/>
              <w:rPr>
                <w:rFonts w:asciiTheme="minorHAnsi" w:hAnsiTheme="minorHAnsi"/>
              </w:rPr>
            </w:pPr>
            <w:r w:rsidRPr="008F07EF">
              <w:rPr>
                <w:rFonts w:asciiTheme="minorHAnsi" w:hAnsiTheme="minorHAnsi"/>
              </w:rPr>
              <w:t>Складские площадки</w:t>
            </w:r>
          </w:p>
        </w:tc>
        <w:tc>
          <w:tcPr>
            <w:tcW w:w="3021" w:type="dxa"/>
            <w:tcMar>
              <w:top w:w="28" w:type="dxa"/>
              <w:left w:w="28" w:type="dxa"/>
              <w:bottom w:w="28" w:type="dxa"/>
              <w:right w:w="28" w:type="dxa"/>
            </w:tcMar>
          </w:tcPr>
          <w:p w:rsidR="00C223D3" w:rsidRPr="000B4DEC" w:rsidRDefault="00C223D3" w:rsidP="004A552D">
            <w:pPr>
              <w:pStyle w:val="ConsPlusNormal"/>
              <w:ind w:firstLine="0"/>
              <w:contextualSpacing/>
              <w:rPr>
                <w:rFonts w:asciiTheme="minorHAnsi" w:hAnsiTheme="minorHAnsi"/>
              </w:rPr>
            </w:pPr>
            <w:r w:rsidRPr="00A2764C">
              <w:rPr>
                <w:rFonts w:asciiTheme="minorHAnsi" w:hAnsiTheme="minorHAnsi"/>
              </w:rPr>
              <w:t>Здания и сооружения для временного хранения, распределения и перевалки грузов (за исключением хранения стратегических запасов) на открытом воздухе</w:t>
            </w:r>
          </w:p>
        </w:tc>
        <w:tc>
          <w:tcPr>
            <w:tcW w:w="3021" w:type="dxa"/>
          </w:tcPr>
          <w:p w:rsidR="00C223D3" w:rsidRPr="000B4DEC" w:rsidRDefault="00C223D3" w:rsidP="004A552D">
            <w:pPr>
              <w:spacing w:before="0" w:after="0" w:line="240" w:lineRule="auto"/>
              <w:contextualSpacing/>
            </w:pPr>
            <w:r w:rsidRPr="00A2764C">
              <w:rPr>
                <w:rFonts w:eastAsia="Times New Roman" w:cs="Arial"/>
                <w:lang w:eastAsia="ru-RU"/>
              </w:rPr>
              <w:t>Не устанавливается</w:t>
            </w:r>
          </w:p>
        </w:tc>
      </w:tr>
      <w:tr w:rsidR="00C223D3" w:rsidRPr="009946F5" w:rsidTr="004A552D">
        <w:trPr>
          <w:trHeight w:val="435"/>
        </w:trPr>
        <w:tc>
          <w:tcPr>
            <w:tcW w:w="709" w:type="dxa"/>
            <w:vMerge w:val="restart"/>
            <w:tcMar>
              <w:top w:w="28" w:type="dxa"/>
              <w:left w:w="28" w:type="dxa"/>
              <w:bottom w:w="28" w:type="dxa"/>
              <w:right w:w="28" w:type="dxa"/>
            </w:tcMar>
          </w:tcPr>
          <w:p w:rsidR="00C223D3" w:rsidRPr="00783868" w:rsidRDefault="00C223D3" w:rsidP="004A552D">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C223D3" w:rsidRDefault="00C223D3" w:rsidP="004A552D">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C223D3" w:rsidRPr="000B4DEC" w:rsidRDefault="00C223D3" w:rsidP="004A552D">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C223D3" w:rsidRPr="000B4DEC" w:rsidRDefault="00C223D3" w:rsidP="004A552D">
            <w:pPr>
              <w:pStyle w:val="ConsPlusNormal"/>
              <w:ind w:firstLine="0"/>
              <w:contextualSpacing/>
              <w:rPr>
                <w:rFonts w:asciiTheme="minorHAnsi" w:hAnsiTheme="minorHAnsi"/>
              </w:rPr>
            </w:pPr>
            <w:r w:rsidRPr="008A3969">
              <w:rPr>
                <w:rFonts w:asciiTheme="minorHAnsi" w:hAnsiTheme="minorHAnsi"/>
              </w:rPr>
              <w:t xml:space="preserve">Стоянки автомобилей, объекты инженерной инфраструктуры, </w:t>
            </w:r>
            <w:r w:rsidRPr="008A3969">
              <w:rPr>
                <w:rFonts w:asciiTheme="minorHAnsi" w:hAnsiTheme="minorHAnsi"/>
                <w:color w:val="000000" w:themeColor="text1"/>
              </w:rPr>
              <w:t>элементы благоустройства территории</w:t>
            </w:r>
          </w:p>
        </w:tc>
      </w:tr>
      <w:tr w:rsidR="00C223D3" w:rsidRPr="009946F5" w:rsidTr="00EB7695">
        <w:trPr>
          <w:trHeight w:val="196"/>
        </w:trPr>
        <w:tc>
          <w:tcPr>
            <w:tcW w:w="709" w:type="dxa"/>
            <w:vMerge/>
            <w:tcMar>
              <w:top w:w="28" w:type="dxa"/>
              <w:left w:w="28" w:type="dxa"/>
              <w:bottom w:w="28" w:type="dxa"/>
              <w:right w:w="28" w:type="dxa"/>
            </w:tcMar>
          </w:tcPr>
          <w:p w:rsidR="00C223D3" w:rsidRDefault="00C223D3"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D3" w:rsidRDefault="00C223D3"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C223D3" w:rsidRPr="000B4DEC" w:rsidRDefault="00C223D3" w:rsidP="004A552D">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C223D3" w:rsidRPr="000B4DEC" w:rsidRDefault="00C223D3" w:rsidP="004A552D">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C223D3" w:rsidRPr="009946F5" w:rsidTr="00EB7695">
        <w:trPr>
          <w:trHeight w:val="196"/>
        </w:trPr>
        <w:tc>
          <w:tcPr>
            <w:tcW w:w="709" w:type="dxa"/>
            <w:vMerge/>
            <w:tcMar>
              <w:top w:w="28" w:type="dxa"/>
              <w:left w:w="28" w:type="dxa"/>
              <w:bottom w:w="28" w:type="dxa"/>
              <w:right w:w="28" w:type="dxa"/>
            </w:tcMar>
          </w:tcPr>
          <w:p w:rsidR="00C223D3" w:rsidRDefault="00C223D3" w:rsidP="004A552D">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D3" w:rsidRDefault="00C223D3" w:rsidP="004A552D">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C223D3" w:rsidRPr="000B4DEC" w:rsidRDefault="00C223D3" w:rsidP="004A552D">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C223D3" w:rsidRPr="000B4DEC" w:rsidRDefault="00C223D3" w:rsidP="004A552D">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EB7695" w:rsidRDefault="00EB7695" w:rsidP="00EB7695">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EB7695" w:rsidRPr="00861A58" w:rsidRDefault="00EB7695" w:rsidP="00EB7695">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683E44">
        <w:rPr>
          <w:rFonts w:ascii="Calibri" w:eastAsia="Times New Roman" w:hAnsi="Calibri" w:cs="Times New Roman"/>
          <w:sz w:val="24"/>
          <w:szCs w:val="24"/>
          <w:lang w:eastAsia="ru-RU"/>
        </w:rPr>
        <w:t>И1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EB7695" w:rsidRPr="008B15A9" w:rsidTr="004A552D">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7695" w:rsidRPr="008B15A9" w:rsidRDefault="00EB7695" w:rsidP="004A552D">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EB7695" w:rsidRPr="008B15A9" w:rsidTr="004A552D">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rPr>
          <w:trHeight w:val="218"/>
        </w:trPr>
        <w:tc>
          <w:tcPr>
            <w:tcW w:w="1572" w:type="pct"/>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EB7695" w:rsidRPr="001E4F02" w:rsidRDefault="00EB7695" w:rsidP="004A552D">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EB7695" w:rsidRPr="008B15A9" w:rsidTr="004A552D">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EB7695" w:rsidRPr="008B15A9" w:rsidTr="004A552D">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jc w:val="both"/>
            </w:pPr>
            <w:r w:rsidRPr="00550118">
              <w:rPr>
                <w:rFonts w:ascii="Times New Roman" w:hAnsi="Times New Roman" w:cs="Times New Roman"/>
              </w:rPr>
              <w:t>не устанавливается</w:t>
            </w:r>
          </w:p>
        </w:tc>
      </w:tr>
      <w:tr w:rsidR="00EB7695" w:rsidRPr="008B15A9" w:rsidTr="004A552D">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7695" w:rsidRPr="001E4F02" w:rsidRDefault="00EB7695" w:rsidP="004A552D">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B7695" w:rsidRPr="001E4F02" w:rsidRDefault="00EB7695" w:rsidP="004A552D">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2576D7" w:rsidRPr="008B15A9" w:rsidTr="00342B47">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2576D7" w:rsidRPr="001E4F02" w:rsidRDefault="002576D7" w:rsidP="004A552D">
            <w:pPr>
              <w:spacing w:before="0" w:after="0" w:line="240" w:lineRule="auto"/>
              <w:contextualSpacing/>
              <w:rPr>
                <w:rFonts w:cstheme="minorHAnsi"/>
                <w:b/>
                <w:sz w:val="24"/>
                <w:szCs w:val="24"/>
              </w:rPr>
            </w:pPr>
            <w:r w:rsidRPr="001E4F02">
              <w:rPr>
                <w:rFonts w:cstheme="minorHAnsi"/>
                <w:b/>
                <w:sz w:val="24"/>
                <w:szCs w:val="24"/>
              </w:rPr>
              <w:lastRenderedPageBreak/>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2576D7" w:rsidRPr="00A67A1E" w:rsidRDefault="002576D7" w:rsidP="004A552D">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EB7695" w:rsidRPr="001E4F02" w:rsidRDefault="00EB7695" w:rsidP="00EB7695">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EB7695" w:rsidRPr="00567056" w:rsidRDefault="00EB7695" w:rsidP="00EB7695">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641913" w:rsidRDefault="00EB7695" w:rsidP="000B0E03">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sidR="00683E44">
        <w:rPr>
          <w:rFonts w:ascii="Calibri" w:hAnsi="Calibri" w:cs="Times New Roman"/>
          <w:sz w:val="24"/>
          <w:szCs w:val="24"/>
          <w:lang w:val="en-US" w:eastAsia="ru-RU"/>
        </w:rPr>
        <w:t>IV</w:t>
      </w:r>
      <w:r>
        <w:rPr>
          <w:rFonts w:ascii="Calibri" w:hAnsi="Calibri" w:cs="Times New Roman"/>
          <w:sz w:val="24"/>
          <w:szCs w:val="24"/>
          <w:lang w:eastAsia="ru-RU"/>
        </w:rPr>
        <w:t xml:space="preserve">. </w:t>
      </w:r>
    </w:p>
    <w:p w:rsidR="00266198" w:rsidRPr="00EF7160" w:rsidRDefault="00266198" w:rsidP="004A09F4">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637CEB" w:rsidRDefault="006D64B1" w:rsidP="004A09F4">
      <w:pPr>
        <w:pStyle w:val="32"/>
      </w:pPr>
      <w:bookmarkStart w:id="79" w:name="_Toc32496182"/>
      <w:r w:rsidRPr="00681530">
        <w:t xml:space="preserve">Статья </w:t>
      </w:r>
      <w:r w:rsidR="005B31BF">
        <w:t>3</w:t>
      </w:r>
      <w:r w:rsidR="00386BA6">
        <w:t>7</w:t>
      </w:r>
      <w:r w:rsidRPr="00637CEB">
        <w:t xml:space="preserve">. Градостроительный регламент </w:t>
      </w:r>
      <w:r w:rsidR="00861A58" w:rsidRPr="00637CEB">
        <w:t xml:space="preserve">зоны </w:t>
      </w:r>
      <w:r w:rsidR="00086889" w:rsidRPr="00086889">
        <w:t>сельскохозяйственных угодий</w:t>
      </w:r>
      <w:r w:rsidR="00006B5B" w:rsidRPr="00637CEB">
        <w:t xml:space="preserve"> </w:t>
      </w:r>
      <w:r w:rsidR="007B1FA2" w:rsidRPr="00637CEB">
        <w:t xml:space="preserve"> </w:t>
      </w:r>
      <w:r w:rsidR="00861A58" w:rsidRPr="00637CEB">
        <w:t>(</w:t>
      </w:r>
      <w:r w:rsidR="00086889">
        <w:t>СХ1</w:t>
      </w:r>
      <w:r w:rsidRPr="00637CEB">
        <w:t>)</w:t>
      </w:r>
      <w:bookmarkEnd w:id="79"/>
    </w:p>
    <w:p w:rsidR="00206A4A" w:rsidRPr="00637CEB" w:rsidRDefault="00861A58"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37CEB">
        <w:rPr>
          <w:rFonts w:ascii="Calibri" w:eastAsia="Times New Roman" w:hAnsi="Calibri" w:cs="Times New Roman"/>
          <w:color w:val="000000" w:themeColor="text1"/>
          <w:sz w:val="24"/>
          <w:szCs w:val="24"/>
          <w:lang w:eastAsia="ru-RU"/>
        </w:rPr>
        <w:t>1. </w:t>
      </w:r>
      <w:r w:rsidR="009C2794" w:rsidRPr="008775FC">
        <w:rPr>
          <w:rFonts w:ascii="Calibri" w:eastAsia="Times New Roman" w:hAnsi="Calibri" w:cs="Times New Roman"/>
          <w:b/>
          <w:color w:val="000000" w:themeColor="text1"/>
          <w:sz w:val="24"/>
          <w:szCs w:val="24"/>
          <w:lang w:eastAsia="ru-RU"/>
        </w:rPr>
        <w:t xml:space="preserve">Зона </w:t>
      </w:r>
      <w:r w:rsidR="00442AE3" w:rsidRPr="008775FC">
        <w:rPr>
          <w:rFonts w:ascii="Calibri" w:eastAsia="Times New Roman" w:hAnsi="Calibri" w:cs="Times New Roman"/>
          <w:b/>
          <w:color w:val="000000" w:themeColor="text1"/>
          <w:sz w:val="24"/>
          <w:szCs w:val="24"/>
          <w:lang w:eastAsia="ru-RU"/>
        </w:rPr>
        <w:t>СХ1</w:t>
      </w:r>
      <w:r w:rsidR="00442AE3">
        <w:rPr>
          <w:rFonts w:ascii="Calibri" w:eastAsia="Times New Roman" w:hAnsi="Calibri" w:cs="Times New Roman"/>
          <w:color w:val="000000" w:themeColor="text1"/>
          <w:sz w:val="24"/>
          <w:szCs w:val="24"/>
          <w:lang w:eastAsia="ru-RU"/>
        </w:rPr>
        <w:t xml:space="preserve"> </w:t>
      </w:r>
      <w:r w:rsidR="00EF74C5">
        <w:rPr>
          <w:rFonts w:ascii="Calibri" w:eastAsia="Times New Roman" w:hAnsi="Calibri" w:cs="Times New Roman"/>
          <w:color w:val="000000" w:themeColor="text1"/>
          <w:sz w:val="24"/>
          <w:szCs w:val="24"/>
          <w:lang w:eastAsia="ru-RU"/>
        </w:rPr>
        <w:t>у</w:t>
      </w:r>
      <w:r w:rsidR="00006B5B" w:rsidRPr="00637CEB">
        <w:rPr>
          <w:rFonts w:ascii="Calibri" w:eastAsia="Times New Roman" w:hAnsi="Calibri" w:cs="Times New Roman"/>
          <w:color w:val="000000" w:themeColor="text1"/>
          <w:sz w:val="24"/>
          <w:szCs w:val="24"/>
          <w:lang w:eastAsia="ru-RU"/>
        </w:rPr>
        <w:t xml:space="preserve">становлена </w:t>
      </w:r>
      <w:r w:rsidR="00F37FA8" w:rsidRPr="00F37FA8">
        <w:rPr>
          <w:rFonts w:ascii="Calibri" w:eastAsia="Times New Roman" w:hAnsi="Calibri" w:cs="Times New Roman"/>
          <w:color w:val="000000" w:themeColor="text1"/>
          <w:sz w:val="24"/>
          <w:szCs w:val="24"/>
          <w:lang w:eastAsia="ru-RU"/>
        </w:rPr>
        <w:t>для обеспечения правовых условий формирования территорий, на которых осуществляется сельскохозяйственная деятельность</w:t>
      </w:r>
      <w:r w:rsidR="00006B5B" w:rsidRPr="00637CEB">
        <w:rPr>
          <w:rFonts w:ascii="Calibri" w:eastAsia="Times New Roman" w:hAnsi="Calibri" w:cs="Times New Roman"/>
          <w:color w:val="000000" w:themeColor="text1"/>
          <w:sz w:val="24"/>
          <w:szCs w:val="24"/>
          <w:lang w:eastAsia="ru-RU"/>
        </w:rPr>
        <w:t>.</w:t>
      </w:r>
    </w:p>
    <w:p w:rsidR="00ED7DFD" w:rsidRPr="00F37CC6" w:rsidRDefault="00206A4A"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F37CC6">
        <w:rPr>
          <w:rFonts w:ascii="Calibri" w:eastAsia="Times New Roman" w:hAnsi="Calibri" w:cs="Times New Roman"/>
          <w:color w:val="000000" w:themeColor="text1"/>
          <w:sz w:val="24"/>
          <w:szCs w:val="24"/>
          <w:lang w:eastAsia="ru-RU"/>
        </w:rPr>
        <w:t>2. </w:t>
      </w:r>
      <w:r w:rsidR="00ED7DFD" w:rsidRPr="00F37CC6">
        <w:rPr>
          <w:rFonts w:ascii="Calibri" w:eastAsia="Times New Roman" w:hAnsi="Calibri" w:cs="Times New Roman"/>
          <w:color w:val="000000" w:themeColor="text1"/>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290FA2" w:rsidRPr="00813E6F" w:rsidTr="00F37CC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Вспомогательный вид разрешённого использования объекта капитального строительства</w:t>
            </w:r>
          </w:p>
        </w:tc>
      </w:tr>
      <w:tr w:rsidR="00290FA2" w:rsidRPr="00813E6F" w:rsidTr="00F37CC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r w:rsidRPr="00F37CC6">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290FA2" w:rsidRPr="00F37CC6" w:rsidRDefault="00290FA2" w:rsidP="00F87347">
            <w:pPr>
              <w:widowControl w:val="0"/>
              <w:autoSpaceDE w:val="0"/>
              <w:autoSpaceDN w:val="0"/>
              <w:spacing w:before="0" w:after="0" w:line="240" w:lineRule="auto"/>
              <w:contextualSpacing/>
              <w:jc w:val="center"/>
              <w:rPr>
                <w:rFonts w:eastAsia="Times New Roman" w:cs="Times New Roman"/>
                <w:lang w:eastAsia="ru-RU"/>
              </w:rPr>
            </w:pPr>
          </w:p>
        </w:tc>
      </w:tr>
      <w:tr w:rsidR="00184F07" w:rsidRPr="00813E6F" w:rsidTr="00F87347">
        <w:trPr>
          <w:trHeight w:val="32"/>
        </w:trPr>
        <w:tc>
          <w:tcPr>
            <w:tcW w:w="709" w:type="dxa"/>
            <w:tcMar>
              <w:top w:w="28" w:type="dxa"/>
              <w:left w:w="28" w:type="dxa"/>
              <w:bottom w:w="28" w:type="dxa"/>
              <w:right w:w="28" w:type="dxa"/>
            </w:tcMar>
          </w:tcPr>
          <w:p w:rsidR="00184F07" w:rsidRPr="00644D1F" w:rsidRDefault="00184F07" w:rsidP="00905358">
            <w:pPr>
              <w:pStyle w:val="ConsPlusNormal"/>
              <w:ind w:firstLine="0"/>
              <w:contextualSpacing/>
              <w:jc w:val="center"/>
              <w:rPr>
                <w:rFonts w:asciiTheme="minorHAnsi" w:hAnsiTheme="minorHAnsi"/>
              </w:rPr>
            </w:pPr>
            <w:r w:rsidRPr="00644D1F">
              <w:rPr>
                <w:rFonts w:asciiTheme="minorHAnsi" w:hAnsiTheme="minorHAnsi"/>
              </w:rPr>
              <w:t>1.2</w:t>
            </w:r>
          </w:p>
        </w:tc>
        <w:tc>
          <w:tcPr>
            <w:tcW w:w="2888" w:type="dxa"/>
            <w:tcMar>
              <w:top w:w="28" w:type="dxa"/>
              <w:left w:w="28" w:type="dxa"/>
              <w:bottom w:w="28" w:type="dxa"/>
              <w:right w:w="28" w:type="dxa"/>
            </w:tcMar>
          </w:tcPr>
          <w:p w:rsidR="00184F07" w:rsidRPr="00644D1F" w:rsidRDefault="00184F07" w:rsidP="00905358">
            <w:pPr>
              <w:spacing w:before="0" w:after="0" w:line="240" w:lineRule="auto"/>
              <w:contextualSpacing/>
            </w:pPr>
            <w:r w:rsidRPr="00644D1F">
              <w:t>Выращивание зерновых и иных сельскохозяйственных культур</w:t>
            </w:r>
          </w:p>
        </w:tc>
        <w:tc>
          <w:tcPr>
            <w:tcW w:w="3021" w:type="dxa"/>
            <w:tcMar>
              <w:top w:w="28" w:type="dxa"/>
              <w:left w:w="28" w:type="dxa"/>
              <w:bottom w:w="28" w:type="dxa"/>
              <w:right w:w="28" w:type="dxa"/>
            </w:tcMar>
          </w:tcPr>
          <w:p w:rsidR="00184F07" w:rsidRPr="00CE0FB9" w:rsidRDefault="00184F07" w:rsidP="00905358">
            <w:pPr>
              <w:spacing w:before="0" w:after="0" w:line="240" w:lineRule="auto"/>
              <w:contextualSpacing/>
            </w:pPr>
            <w:r w:rsidRPr="00F46E56">
              <w:t xml:space="preserve">Здания, сооружения,  используемые </w:t>
            </w:r>
            <w:r>
              <w:t xml:space="preserve">для, </w:t>
            </w:r>
            <w:r w:rsidRPr="00F46E56">
              <w:t xml:space="preserve">хранения и первичной переработки продукции </w:t>
            </w:r>
            <w:r>
              <w:t xml:space="preserve">растениеводства, </w:t>
            </w:r>
            <w:r w:rsidRPr="008B34CC">
              <w:t>в том числе с использованием теплиц</w:t>
            </w:r>
          </w:p>
        </w:tc>
        <w:tc>
          <w:tcPr>
            <w:tcW w:w="3021" w:type="dxa"/>
          </w:tcPr>
          <w:p w:rsidR="00184F07" w:rsidRPr="000B4DEC" w:rsidRDefault="00184F07" w:rsidP="00905358">
            <w:pPr>
              <w:spacing w:before="0" w:after="0" w:line="240" w:lineRule="auto"/>
              <w:contextualSpacing/>
            </w:pPr>
            <w:r w:rsidRPr="00F30230">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BB0E6C">
            <w:pPr>
              <w:pStyle w:val="ConsPlusNormal"/>
              <w:ind w:firstLine="0"/>
              <w:contextualSpacing/>
              <w:jc w:val="center"/>
              <w:rPr>
                <w:rFonts w:asciiTheme="minorHAnsi" w:hAnsiTheme="minorHAnsi"/>
              </w:rPr>
            </w:pPr>
            <w:r w:rsidRPr="00BB0E6C">
              <w:rPr>
                <w:rFonts w:asciiTheme="minorHAnsi" w:hAnsiTheme="minorHAnsi"/>
              </w:rPr>
              <w:t>1.3</w:t>
            </w:r>
          </w:p>
        </w:tc>
        <w:tc>
          <w:tcPr>
            <w:tcW w:w="2888"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Овощеводство</w:t>
            </w:r>
          </w:p>
        </w:tc>
        <w:tc>
          <w:tcPr>
            <w:tcW w:w="3021" w:type="dxa"/>
            <w:tcMar>
              <w:top w:w="28" w:type="dxa"/>
              <w:left w:w="28" w:type="dxa"/>
              <w:bottom w:w="28" w:type="dxa"/>
              <w:right w:w="28" w:type="dxa"/>
            </w:tcMar>
          </w:tcPr>
          <w:p w:rsidR="00184F07" w:rsidRPr="00BB0E6C" w:rsidRDefault="00184F07" w:rsidP="00905358">
            <w:pPr>
              <w:pStyle w:val="ConsPlusNormal"/>
              <w:ind w:firstLine="0"/>
              <w:contextualSpacing/>
              <w:jc w:val="both"/>
              <w:rPr>
                <w:rFonts w:asciiTheme="minorHAnsi" w:hAnsiTheme="minorHAnsi"/>
              </w:rPr>
            </w:pPr>
            <w:r w:rsidRPr="00BB0E6C">
              <w:rPr>
                <w:rFonts w:asciiTheme="minorHAnsi" w:hAnsiTheme="minorHAnsi"/>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sidRPr="00BB0E6C">
              <w:rPr>
                <w:rFonts w:asciiTheme="minorHAnsi" w:hAnsiTheme="minorHAnsi"/>
              </w:rPr>
              <w:t>1.5</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sidRPr="00BB0E6C">
              <w:rPr>
                <w:rFonts w:asciiTheme="minorHAnsi" w:hAnsiTheme="minorHAnsi"/>
              </w:rPr>
              <w:t>Садоводство</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rPr>
                <w:rFonts w:eastAsia="Times New Roman" w:cs="Arial"/>
                <w:lang w:eastAsia="ru-RU"/>
              </w:rPr>
            </w:pPr>
            <w:r w:rsidRPr="00BB0E6C">
              <w:t>Осуществление хозяйственной деятельности</w:t>
            </w:r>
            <w:r>
              <w:t>, в том числе</w:t>
            </w:r>
            <w:r w:rsidRPr="00BB0E6C">
              <w:t xml:space="preserve"> на сельскохозяйственных угодьях, связанной с </w:t>
            </w:r>
            <w:r>
              <w:t>выращиванием многолетних плодовых и ягодных культур</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Pr="00BB0E6C" w:rsidRDefault="00184F07" w:rsidP="00F87347">
            <w:pPr>
              <w:pStyle w:val="ConsPlusNormal"/>
              <w:ind w:firstLine="0"/>
              <w:contextualSpacing/>
              <w:jc w:val="center"/>
              <w:rPr>
                <w:rFonts w:asciiTheme="minorHAnsi" w:hAnsiTheme="minorHAnsi"/>
              </w:rPr>
            </w:pPr>
            <w:r>
              <w:rPr>
                <w:rFonts w:asciiTheme="minorHAnsi" w:hAnsiTheme="minorHAnsi"/>
              </w:rPr>
              <w:t>1.19</w:t>
            </w:r>
          </w:p>
        </w:tc>
        <w:tc>
          <w:tcPr>
            <w:tcW w:w="2888" w:type="dxa"/>
            <w:tcMar>
              <w:top w:w="28" w:type="dxa"/>
              <w:left w:w="28" w:type="dxa"/>
              <w:bottom w:w="28" w:type="dxa"/>
              <w:right w:w="28" w:type="dxa"/>
            </w:tcMar>
          </w:tcPr>
          <w:p w:rsidR="00184F07" w:rsidRPr="00BB0E6C" w:rsidRDefault="00184F07" w:rsidP="00F87347">
            <w:pPr>
              <w:pStyle w:val="ConsPlusNormal"/>
              <w:ind w:firstLine="0"/>
              <w:contextualSpacing/>
              <w:rPr>
                <w:rFonts w:asciiTheme="minorHAnsi" w:hAnsiTheme="minorHAnsi"/>
              </w:rPr>
            </w:pPr>
            <w:r>
              <w:rPr>
                <w:rFonts w:asciiTheme="minorHAnsi" w:hAnsiTheme="minorHAnsi"/>
              </w:rPr>
              <w:t>Сенокошение</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Кошение трав, сбор и заготовка сена</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184F07" w:rsidRPr="00813E6F" w:rsidTr="00F87347">
        <w:trPr>
          <w:trHeight w:val="32"/>
        </w:trPr>
        <w:tc>
          <w:tcPr>
            <w:tcW w:w="709" w:type="dxa"/>
            <w:tcMar>
              <w:top w:w="28" w:type="dxa"/>
              <w:left w:w="28" w:type="dxa"/>
              <w:bottom w:w="28" w:type="dxa"/>
              <w:right w:w="28" w:type="dxa"/>
            </w:tcMar>
          </w:tcPr>
          <w:p w:rsidR="00184F07" w:rsidRDefault="00184F07" w:rsidP="00F87347">
            <w:pPr>
              <w:pStyle w:val="ConsPlusNormal"/>
              <w:ind w:firstLine="0"/>
              <w:contextualSpacing/>
              <w:jc w:val="center"/>
              <w:rPr>
                <w:rFonts w:asciiTheme="minorHAnsi" w:hAnsiTheme="minorHAnsi"/>
              </w:rPr>
            </w:pPr>
            <w:r>
              <w:rPr>
                <w:rFonts w:asciiTheme="minorHAnsi" w:hAnsiTheme="minorHAnsi"/>
              </w:rPr>
              <w:t>1.20</w:t>
            </w:r>
          </w:p>
        </w:tc>
        <w:tc>
          <w:tcPr>
            <w:tcW w:w="2888" w:type="dxa"/>
            <w:tcMar>
              <w:top w:w="28" w:type="dxa"/>
              <w:left w:w="28" w:type="dxa"/>
              <w:bottom w:w="28" w:type="dxa"/>
              <w:right w:w="28" w:type="dxa"/>
            </w:tcMar>
          </w:tcPr>
          <w:p w:rsidR="00184F07" w:rsidRDefault="00184F07" w:rsidP="00F87347">
            <w:pPr>
              <w:pStyle w:val="ConsPlusNormal"/>
              <w:ind w:firstLine="0"/>
              <w:contextualSpacing/>
              <w:rPr>
                <w:rFonts w:asciiTheme="minorHAnsi" w:hAnsiTheme="minorHAnsi"/>
              </w:rPr>
            </w:pPr>
            <w:r>
              <w:rPr>
                <w:rFonts w:asciiTheme="minorHAnsi" w:hAnsiTheme="minorHAnsi"/>
              </w:rPr>
              <w:t>Выпас сельскохозяйственных животных</w:t>
            </w:r>
          </w:p>
        </w:tc>
        <w:tc>
          <w:tcPr>
            <w:tcW w:w="3021" w:type="dxa"/>
            <w:tcMar>
              <w:top w:w="28" w:type="dxa"/>
              <w:left w:w="28" w:type="dxa"/>
              <w:bottom w:w="28" w:type="dxa"/>
              <w:right w:w="28" w:type="dxa"/>
            </w:tcMar>
          </w:tcPr>
          <w:p w:rsidR="00184F07" w:rsidRPr="00BB0E6C" w:rsidRDefault="00184F07" w:rsidP="00BB0E6C">
            <w:pPr>
              <w:spacing w:before="0" w:after="0" w:line="240" w:lineRule="auto"/>
              <w:contextualSpacing/>
            </w:pPr>
            <w:r>
              <w:t>Выпас сельскохозяйственных животных</w:t>
            </w:r>
          </w:p>
        </w:tc>
        <w:tc>
          <w:tcPr>
            <w:tcW w:w="3021" w:type="dxa"/>
          </w:tcPr>
          <w:p w:rsidR="00184F07" w:rsidRPr="00BB0E6C" w:rsidRDefault="00184F07" w:rsidP="00F87347">
            <w:pPr>
              <w:spacing w:before="0" w:after="0" w:line="240" w:lineRule="auto"/>
              <w:contextualSpacing/>
              <w:rPr>
                <w:rFonts w:eastAsia="Times New Roman" w:cs="Arial"/>
                <w:lang w:eastAsia="ru-RU"/>
              </w:rPr>
            </w:pPr>
            <w:r w:rsidRPr="00BB0E6C">
              <w:rPr>
                <w:rFonts w:eastAsia="Times New Roman" w:cs="Arial"/>
                <w:lang w:eastAsia="ru-RU"/>
              </w:rPr>
              <w:t>Не устанавливается</w:t>
            </w:r>
          </w:p>
        </w:tc>
      </w:tr>
      <w:tr w:rsidR="008775FC" w:rsidRPr="00813E6F" w:rsidTr="00F87347">
        <w:trPr>
          <w:trHeight w:val="32"/>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color w:val="000000" w:themeColor="text1"/>
              </w:rPr>
            </w:pPr>
            <w:r w:rsidRPr="005058E6">
              <w:rPr>
                <w:rFonts w:asciiTheme="minorHAnsi" w:hAnsiTheme="minorHAnsi" w:cstheme="minorHAnsi"/>
                <w:color w:val="000000" w:themeColor="text1"/>
              </w:rPr>
              <w:t>3.1.1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color w:val="000000" w:themeColor="text1"/>
              </w:rPr>
            </w:pPr>
            <w:r w:rsidRPr="005058E6">
              <w:rPr>
                <w:rFonts w:asciiTheme="minorHAnsi" w:hAnsiTheme="minorHAnsi" w:cstheme="minorHAnsi"/>
                <w:color w:val="000000" w:themeColor="text1"/>
              </w:rPr>
              <w:t>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cstheme="minorHAnsi"/>
                <w:color w:val="000000" w:themeColor="text1"/>
              </w:rPr>
              <w:t xml:space="preserve">Размещение зданий и сооружений, обеспечивающих поставку воды, тепла, </w:t>
            </w:r>
            <w:r w:rsidRPr="005058E6">
              <w:rPr>
                <w:rFonts w:cstheme="minorHAnsi"/>
                <w:color w:val="000000" w:themeColor="text1"/>
              </w:rPr>
              <w:lastRenderedPageBreak/>
              <w:t>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3021" w:type="dxa"/>
          </w:tcPr>
          <w:p w:rsidR="008775FC" w:rsidRPr="005058E6" w:rsidRDefault="008775FC" w:rsidP="00342B47">
            <w:pPr>
              <w:spacing w:before="0" w:after="0" w:line="240" w:lineRule="auto"/>
              <w:contextualSpacing/>
              <w:rPr>
                <w:rFonts w:eastAsia="Times New Roman" w:cstheme="minorHAnsi"/>
                <w:color w:val="000000" w:themeColor="text1"/>
                <w:lang w:eastAsia="ru-RU"/>
              </w:rPr>
            </w:pPr>
            <w:r w:rsidRPr="005058E6">
              <w:rPr>
                <w:rFonts w:eastAsia="Times New Roman" w:cstheme="minorHAnsi"/>
                <w:color w:val="000000" w:themeColor="text1"/>
                <w:lang w:eastAsia="ru-RU"/>
              </w:rPr>
              <w:lastRenderedPageBreak/>
              <w:t>Не устанавливается</w:t>
            </w:r>
          </w:p>
        </w:tc>
      </w:tr>
      <w:tr w:rsidR="008775FC" w:rsidRPr="000B4DEC" w:rsidTr="00F87347">
        <w:tc>
          <w:tcPr>
            <w:tcW w:w="709" w:type="dxa"/>
            <w:tcMar>
              <w:top w:w="28" w:type="dxa"/>
              <w:left w:w="28" w:type="dxa"/>
              <w:bottom w:w="28" w:type="dxa"/>
              <w:right w:w="28" w:type="dxa"/>
            </w:tcMar>
          </w:tcPr>
          <w:p w:rsidR="008775FC" w:rsidRPr="00BB0E6C" w:rsidRDefault="008775FC" w:rsidP="00F87347">
            <w:pPr>
              <w:pStyle w:val="ConsPlusNormal"/>
              <w:ind w:firstLine="0"/>
              <w:contextualSpacing/>
              <w:jc w:val="center"/>
              <w:rPr>
                <w:rFonts w:asciiTheme="minorHAnsi" w:hAnsiTheme="minorHAnsi"/>
              </w:rPr>
            </w:pPr>
            <w:r w:rsidRPr="00BB0E6C">
              <w:rPr>
                <w:rFonts w:asciiTheme="minorHAnsi" w:hAnsiTheme="minorHAnsi"/>
              </w:rPr>
              <w:lastRenderedPageBreak/>
              <w:t>7.2.1</w:t>
            </w:r>
          </w:p>
        </w:tc>
        <w:tc>
          <w:tcPr>
            <w:tcW w:w="2888" w:type="dxa"/>
            <w:tcMar>
              <w:top w:w="28" w:type="dxa"/>
              <w:left w:w="28" w:type="dxa"/>
              <w:bottom w:w="28" w:type="dxa"/>
              <w:right w:w="28" w:type="dxa"/>
            </w:tcMar>
          </w:tcPr>
          <w:p w:rsidR="008775FC" w:rsidRPr="00BB0E6C" w:rsidRDefault="008775FC" w:rsidP="00F87347">
            <w:pPr>
              <w:pStyle w:val="ConsPlusNormal"/>
              <w:ind w:firstLine="0"/>
              <w:contextualSpacing/>
              <w:rPr>
                <w:rFonts w:asciiTheme="minorHAnsi" w:hAnsiTheme="minorHAnsi"/>
              </w:rPr>
            </w:pPr>
            <w:r w:rsidRPr="00BB0E6C">
              <w:rPr>
                <w:rFonts w:asciiTheme="minorHAnsi" w:hAnsiTheme="minorHAnsi"/>
              </w:rPr>
              <w:t>Размещение автомобильных дорог</w:t>
            </w:r>
          </w:p>
        </w:tc>
        <w:tc>
          <w:tcPr>
            <w:tcW w:w="3021" w:type="dxa"/>
            <w:tcMar>
              <w:top w:w="28" w:type="dxa"/>
              <w:left w:w="28" w:type="dxa"/>
              <w:bottom w:w="28" w:type="dxa"/>
              <w:right w:w="28" w:type="dxa"/>
            </w:tcMar>
          </w:tcPr>
          <w:p w:rsidR="008775FC" w:rsidRPr="00BB0E6C" w:rsidRDefault="008775FC" w:rsidP="0023299E">
            <w:pPr>
              <w:widowControl w:val="0"/>
              <w:autoSpaceDE w:val="0"/>
              <w:autoSpaceDN w:val="0"/>
              <w:spacing w:before="0" w:after="0" w:line="240" w:lineRule="auto"/>
              <w:rPr>
                <w:rFonts w:eastAsia="Times New Roman" w:cs="Arial"/>
                <w:lang w:eastAsia="ru-RU"/>
              </w:rPr>
            </w:pPr>
            <w:r w:rsidRPr="00BB0E6C">
              <w:rPr>
                <w:rFonts w:eastAsia="Times New Roman" w:cs="Arial"/>
                <w:lang w:eastAsia="ru-RU"/>
              </w:rPr>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3021" w:type="dxa"/>
          </w:tcPr>
          <w:p w:rsidR="008775FC" w:rsidRPr="00BB0E6C" w:rsidRDefault="008775FC" w:rsidP="00F87347">
            <w:pPr>
              <w:spacing w:before="0" w:after="0" w:line="240" w:lineRule="auto"/>
              <w:contextualSpacing/>
            </w:pPr>
            <w:r w:rsidRPr="00BB0E6C">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9.1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Охрана природных территорий</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Сохранение отдельных естественных качеств окружающей природной среды путем ограничения хозяйственной деятельности: создание и уход за запретными полосами, защитными лесами</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10.0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Использование лесов</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rPr>
                <w:rFonts w:eastAsia="Times New Roman" w:cs="Arial"/>
                <w:lang w:eastAsia="ru-RU"/>
              </w:rPr>
            </w:pPr>
            <w:r w:rsidRPr="005058E6">
              <w:rPr>
                <w:rFonts w:eastAsia="Times New Roman" w:cs="Arial"/>
                <w:lang w:eastAsia="ru-RU"/>
              </w:rPr>
              <w:t>Деятельность по заготовке, первичной обработке и вывозу древесины и недревесных ресурсов, охрана и восстановление лесов</w:t>
            </w:r>
          </w:p>
        </w:tc>
        <w:tc>
          <w:tcPr>
            <w:tcW w:w="3021" w:type="dxa"/>
          </w:tcPr>
          <w:p w:rsidR="008775FC" w:rsidRPr="005058E6" w:rsidRDefault="008775FC" w:rsidP="00342B47">
            <w:pPr>
              <w:spacing w:before="0" w:after="0" w:line="240" w:lineRule="auto"/>
              <w:contextualSpacing/>
              <w:rPr>
                <w:rFonts w:eastAsia="Times New Roman" w:cs="Arial"/>
                <w:lang w:eastAsia="ru-RU"/>
              </w:rPr>
            </w:pPr>
            <w:r w:rsidRPr="005058E6">
              <w:rPr>
                <w:rFonts w:eastAsia="Times New Roman" w:cs="Arial"/>
                <w:lang w:eastAsia="ru-RU"/>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11.2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Специальное пользование водными объектами</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води (или) дренажных вод, </w:t>
            </w:r>
            <w:r w:rsidRPr="005058E6">
              <w:rPr>
                <w:rFonts w:asciiTheme="minorHAnsi" w:hAnsiTheme="minorHAnsi"/>
                <w:color w:val="000000" w:themeColor="text1"/>
              </w:rPr>
              <w:lastRenderedPageBreak/>
              <w:t>проведение работ, связанных с изменением дна и берегов водных объектов</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lastRenderedPageBreak/>
              <w:t>Не устанавливается</w:t>
            </w:r>
          </w:p>
        </w:tc>
      </w:tr>
      <w:tr w:rsidR="008775FC" w:rsidRPr="000B4DEC" w:rsidTr="00F87347">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lastRenderedPageBreak/>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olor w:val="000000" w:themeColor="text1"/>
              </w:rPr>
            </w:pPr>
            <w:r w:rsidRPr="005058E6">
              <w:rPr>
                <w:rFonts w:asciiTheme="minorHAnsi" w:hAnsiTheme="minorHAnsi"/>
                <w:color w:val="000000" w:themeColor="text1"/>
              </w:rPr>
              <w:t>Гидротехнические сооружения</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Размещение гидротехнических сооружений, необходимых для эксплуатации водохранилищ: плотин, водосбросов, водозаборных, водосбросных сооружений, сооружений судопропускных, рыбозащитных, рыбопропускных, берегозащитных сооружений</w:t>
            </w:r>
          </w:p>
        </w:tc>
        <w:tc>
          <w:tcPr>
            <w:tcW w:w="3021" w:type="dxa"/>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Не устанавливается</w:t>
            </w:r>
          </w:p>
        </w:tc>
      </w:tr>
      <w:tr w:rsidR="00C223D3" w:rsidRPr="000B4DEC" w:rsidTr="00F87347">
        <w:tc>
          <w:tcPr>
            <w:tcW w:w="709"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C223D3" w:rsidRPr="00601ED5" w:rsidRDefault="00C223D3"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C223D3" w:rsidRPr="000B4DEC" w:rsidTr="00F87347">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0B4DEC" w:rsidTr="00F87347">
        <w:tc>
          <w:tcPr>
            <w:tcW w:w="709" w:type="dxa"/>
            <w:tcMar>
              <w:top w:w="28" w:type="dxa"/>
              <w:left w:w="28" w:type="dxa"/>
              <w:bottom w:w="28" w:type="dxa"/>
              <w:right w:w="28" w:type="dxa"/>
            </w:tcMar>
          </w:tcPr>
          <w:p w:rsidR="00C223D3" w:rsidRPr="002A0DD8" w:rsidRDefault="00C223D3"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r w:rsidR="00C223D3" w:rsidRPr="000B4DEC" w:rsidTr="00F87347">
        <w:tc>
          <w:tcPr>
            <w:tcW w:w="709" w:type="dxa"/>
            <w:tcMar>
              <w:top w:w="28" w:type="dxa"/>
              <w:left w:w="28" w:type="dxa"/>
              <w:bottom w:w="28" w:type="dxa"/>
              <w:right w:w="28" w:type="dxa"/>
            </w:tcMar>
          </w:tcPr>
          <w:p w:rsidR="00C223D3" w:rsidRPr="00B323F5" w:rsidRDefault="00C223D3" w:rsidP="00BB0E6C">
            <w:pPr>
              <w:pStyle w:val="ConsPlusNormal"/>
              <w:ind w:firstLine="0"/>
              <w:contextualSpacing/>
              <w:jc w:val="center"/>
              <w:rPr>
                <w:lang w:eastAsia="ar-SA"/>
              </w:rPr>
            </w:pPr>
            <w:r w:rsidRPr="00BB0E6C">
              <w:rPr>
                <w:rFonts w:asciiTheme="minorHAnsi" w:hAnsiTheme="minorHAnsi"/>
              </w:rPr>
              <w:t>13.1</w:t>
            </w:r>
          </w:p>
        </w:tc>
        <w:tc>
          <w:tcPr>
            <w:tcW w:w="2888" w:type="dxa"/>
            <w:tcMar>
              <w:top w:w="28" w:type="dxa"/>
              <w:left w:w="28" w:type="dxa"/>
              <w:bottom w:w="28" w:type="dxa"/>
              <w:right w:w="28" w:type="dxa"/>
            </w:tcMar>
          </w:tcPr>
          <w:p w:rsidR="00C223D3" w:rsidRPr="00BB0E6C" w:rsidRDefault="00C223D3" w:rsidP="00BB0E6C">
            <w:pPr>
              <w:pStyle w:val="ConsPlusNormal"/>
              <w:ind w:firstLine="0"/>
              <w:contextualSpacing/>
              <w:jc w:val="both"/>
              <w:rPr>
                <w:rFonts w:asciiTheme="minorHAnsi" w:hAnsiTheme="minorHAnsi"/>
              </w:rPr>
            </w:pPr>
            <w:r w:rsidRPr="00BB0E6C">
              <w:rPr>
                <w:rFonts w:asciiTheme="minorHAnsi" w:hAnsiTheme="minorHAnsi"/>
              </w:rPr>
              <w:t>Ведение огородничества</w:t>
            </w:r>
          </w:p>
        </w:tc>
        <w:tc>
          <w:tcPr>
            <w:tcW w:w="3021" w:type="dxa"/>
            <w:tcMar>
              <w:top w:w="28" w:type="dxa"/>
              <w:left w:w="28" w:type="dxa"/>
              <w:bottom w:w="28" w:type="dxa"/>
              <w:right w:w="28" w:type="dxa"/>
            </w:tcMar>
          </w:tcPr>
          <w:p w:rsidR="00C223D3" w:rsidRPr="00BB0E6C" w:rsidRDefault="00C223D3" w:rsidP="00BB0E6C">
            <w:pPr>
              <w:pStyle w:val="ConsPlusNormal"/>
              <w:ind w:firstLine="0"/>
              <w:contextualSpacing/>
              <w:jc w:val="both"/>
              <w:rPr>
                <w:rFonts w:asciiTheme="minorHAnsi" w:hAnsiTheme="minorHAnsi"/>
              </w:rPr>
            </w:pPr>
            <w:r w:rsidRPr="00BB0E6C">
              <w:rPr>
                <w:rFonts w:asciiTheme="minorHAnsi" w:hAnsiTheme="minorHAnsi"/>
              </w:rPr>
              <w:t xml:space="preserve">Хозяйственные строения и сооружения, предназначенные для хранения сельскохозяйственных орудий труда и выращенной </w:t>
            </w:r>
            <w:r w:rsidRPr="00BB0E6C">
              <w:rPr>
                <w:rFonts w:asciiTheme="minorHAnsi" w:hAnsiTheme="minorHAnsi"/>
              </w:rPr>
              <w:lastRenderedPageBreak/>
              <w:t>сельскохозяйственной продукции</w:t>
            </w:r>
          </w:p>
        </w:tc>
        <w:tc>
          <w:tcPr>
            <w:tcW w:w="3021" w:type="dxa"/>
          </w:tcPr>
          <w:p w:rsidR="00C223D3" w:rsidRPr="000B4DEC" w:rsidRDefault="00C223D3" w:rsidP="00F87347">
            <w:pPr>
              <w:pStyle w:val="ConsPlusNormal"/>
              <w:ind w:firstLine="0"/>
              <w:contextualSpacing/>
              <w:rPr>
                <w:rFonts w:asciiTheme="minorHAnsi" w:hAnsiTheme="minorHAnsi"/>
              </w:rPr>
            </w:pPr>
            <w:r w:rsidRPr="000B4DEC">
              <w:rPr>
                <w:rFonts w:asciiTheme="minorHAnsi" w:hAnsiTheme="minorHAnsi"/>
              </w:rPr>
              <w:lastRenderedPageBreak/>
              <w:t>Не устанавливается</w:t>
            </w:r>
          </w:p>
        </w:tc>
      </w:tr>
    </w:tbl>
    <w:p w:rsidR="00126946" w:rsidRPr="00FD7F17"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FD7F17">
        <w:rPr>
          <w:rFonts w:ascii="Calibri" w:eastAsia="Times New Roman" w:hAnsi="Calibri" w:cs="Times New Roman"/>
          <w:color w:val="000000" w:themeColor="text1"/>
          <w:sz w:val="24"/>
          <w:szCs w:val="24"/>
          <w:lang w:eastAsia="ru-RU"/>
        </w:rPr>
        <w:lastRenderedPageBreak/>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126946" w:rsidRPr="009946F5"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Вспомогательный вид разрешённого использования объекта капитального строительства</w:t>
            </w:r>
          </w:p>
        </w:tc>
      </w:tr>
      <w:tr w:rsidR="00126946" w:rsidRPr="009946F5"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r w:rsidRPr="009946F5">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126946" w:rsidRPr="009946F5" w:rsidRDefault="00126946" w:rsidP="00905358">
            <w:pPr>
              <w:widowControl w:val="0"/>
              <w:autoSpaceDE w:val="0"/>
              <w:autoSpaceDN w:val="0"/>
              <w:spacing w:before="0" w:after="0" w:line="240" w:lineRule="auto"/>
              <w:contextualSpacing/>
              <w:jc w:val="center"/>
              <w:rPr>
                <w:rFonts w:eastAsia="Times New Roman" w:cs="Times New Roman"/>
                <w:lang w:eastAsia="ru-RU"/>
              </w:rPr>
            </w:pP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Скотоводство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Осуществление хозяйственной деятельности, в том числе на сельскохозяйственных угодьях, связанной с разведением сельскохозяйственных животных (крупный рогатый скот, овцы, козы, лошади, верблюды)</w:t>
            </w:r>
          </w:p>
        </w:tc>
        <w:tc>
          <w:tcPr>
            <w:tcW w:w="3021" w:type="dxa"/>
          </w:tcPr>
          <w:p w:rsidR="008775FC" w:rsidRPr="005058E6" w:rsidRDefault="008775FC" w:rsidP="00342B47">
            <w:pPr>
              <w:spacing w:before="0" w:after="0" w:line="240" w:lineRule="auto"/>
              <w:contextualSpacing/>
            </w:pPr>
            <w:r w:rsidRPr="005058E6">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1.9</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Звероводство</w:t>
            </w:r>
          </w:p>
        </w:tc>
        <w:tc>
          <w:tcPr>
            <w:tcW w:w="3021" w:type="dxa"/>
            <w:tcMar>
              <w:top w:w="28" w:type="dxa"/>
              <w:left w:w="28" w:type="dxa"/>
              <w:bottom w:w="28" w:type="dxa"/>
              <w:right w:w="28" w:type="dxa"/>
            </w:tcMar>
          </w:tcPr>
          <w:p w:rsidR="008775FC" w:rsidRPr="005058E6" w:rsidRDefault="008775FC" w:rsidP="00342B47">
            <w:pPr>
              <w:widowControl w:val="0"/>
              <w:autoSpaceDE w:val="0"/>
              <w:autoSpaceDN w:val="0"/>
              <w:spacing w:before="0" w:after="0" w:line="240" w:lineRule="auto"/>
              <w:jc w:val="both"/>
            </w:pPr>
            <w:r w:rsidRPr="005058E6">
              <w:t>Зверофермы (осуществление хозяйственной деятельности, связанной с разведением в неволе ценных пушных зверей)</w:t>
            </w:r>
          </w:p>
        </w:tc>
        <w:tc>
          <w:tcPr>
            <w:tcW w:w="3021" w:type="dxa"/>
          </w:tcPr>
          <w:p w:rsidR="008775FC" w:rsidRPr="005058E6" w:rsidRDefault="008775FC" w:rsidP="008775FC">
            <w:pPr>
              <w:widowControl w:val="0"/>
              <w:autoSpaceDE w:val="0"/>
              <w:autoSpaceDN w:val="0"/>
              <w:spacing w:before="0" w:after="0" w:line="240" w:lineRule="auto"/>
            </w:pPr>
            <w:r w:rsidRPr="005058E6">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1.10</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Птицеводство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домашних пород птиц, производства, хранения и первичной переработки продукции птицеводства;</w:t>
            </w:r>
          </w:p>
          <w:p w:rsidR="008775FC" w:rsidRPr="002250D7" w:rsidRDefault="008775FC" w:rsidP="00905358">
            <w:pPr>
              <w:widowControl w:val="0"/>
              <w:autoSpaceDE w:val="0"/>
              <w:autoSpaceDN w:val="0"/>
              <w:spacing w:before="0" w:after="0" w:line="240" w:lineRule="auto"/>
              <w:jc w:val="both"/>
            </w:pPr>
            <w:r w:rsidRPr="002250D7">
              <w:t>разведения племенных пород, производства и использования племенной продукции (материала)</w:t>
            </w:r>
          </w:p>
        </w:tc>
        <w:tc>
          <w:tcPr>
            <w:tcW w:w="3021" w:type="dxa"/>
          </w:tcPr>
          <w:p w:rsidR="008775FC" w:rsidRPr="008775FC" w:rsidRDefault="008775FC" w:rsidP="00905358">
            <w:pPr>
              <w:pStyle w:val="ConsPlusNormal"/>
              <w:ind w:firstLine="0"/>
              <w:contextualSpacing/>
              <w:rPr>
                <w:rFonts w:asciiTheme="minorHAnsi" w:hAnsiTheme="minorHAnsi" w:cstheme="minorHAnsi"/>
              </w:rPr>
            </w:pPr>
            <w:r w:rsidRPr="005058E6">
              <w:rPr>
                <w:rFonts w:asciiTheme="minorHAnsi" w:hAnsiTheme="minorHAnsi" w:cstheme="minorBidi"/>
                <w:lang w:eastAsia="en-US"/>
              </w:rPr>
              <w:t xml:space="preserve">Здания, сооружения, используемые для содержания и разведения птиц, производства, хранения и первичной переработки продукции; хозяйственные постройки, </w:t>
            </w:r>
            <w:r w:rsidRPr="005058E6">
              <w:rPr>
                <w:rFonts w:asciiTheme="minorHAnsi" w:hAnsiTheme="minorHAnsi"/>
              </w:rPr>
              <w:t>объекты инженерной инфраструктуры</w:t>
            </w:r>
            <w:r w:rsidRPr="005058E6">
              <w:t xml:space="preserve">, </w:t>
            </w:r>
            <w:r w:rsidRPr="005058E6">
              <w:rPr>
                <w:rFonts w:asciiTheme="minorHAnsi" w:hAnsiTheme="minorHAnsi" w:cstheme="minorBidi"/>
                <w:lang w:eastAsia="en-US"/>
              </w:rPr>
              <w:t>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1.11</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Свиноводство</w:t>
            </w:r>
          </w:p>
        </w:tc>
        <w:tc>
          <w:tcPr>
            <w:tcW w:w="3021" w:type="dxa"/>
            <w:tcMar>
              <w:top w:w="28" w:type="dxa"/>
              <w:left w:w="28" w:type="dxa"/>
              <w:bottom w:w="28" w:type="dxa"/>
              <w:right w:w="28" w:type="dxa"/>
            </w:tcMar>
          </w:tcPr>
          <w:p w:rsidR="008775FC" w:rsidRPr="002250D7" w:rsidRDefault="008775FC" w:rsidP="00905358">
            <w:pPr>
              <w:widowControl w:val="0"/>
              <w:autoSpaceDE w:val="0"/>
              <w:autoSpaceDN w:val="0"/>
              <w:spacing w:before="0" w:after="0" w:line="240" w:lineRule="auto"/>
              <w:jc w:val="both"/>
            </w:pPr>
            <w:r w:rsidRPr="002250D7">
              <w:t>Здания, сооружения, используемые для содержания и разведения сельскохозяйственных животных;</w:t>
            </w:r>
          </w:p>
          <w:p w:rsidR="008775FC" w:rsidRPr="002250D7" w:rsidRDefault="008775FC" w:rsidP="00905358">
            <w:pPr>
              <w:pStyle w:val="ConsPlusNormal"/>
              <w:ind w:firstLine="0"/>
              <w:contextualSpacing/>
              <w:rPr>
                <w:rFonts w:asciiTheme="minorHAnsi" w:hAnsiTheme="minorHAnsi"/>
              </w:rPr>
            </w:pPr>
            <w:r w:rsidRPr="002250D7">
              <w:rPr>
                <w:rFonts w:asciiTheme="minorHAnsi" w:eastAsiaTheme="minorEastAsia" w:hAnsiTheme="minorHAnsi" w:cstheme="minorBidi"/>
                <w:lang w:eastAsia="en-US"/>
              </w:rPr>
              <w:t>разведения племенных животных, производства и использования племенной продукции (материала)</w:t>
            </w:r>
          </w:p>
        </w:tc>
        <w:tc>
          <w:tcPr>
            <w:tcW w:w="3021" w:type="dxa"/>
          </w:tcPr>
          <w:p w:rsidR="008775FC" w:rsidRPr="002250D7" w:rsidRDefault="008775FC" w:rsidP="00905358">
            <w:pPr>
              <w:spacing w:before="0" w:after="0" w:line="240" w:lineRule="auto"/>
              <w:contextualSpacing/>
            </w:pPr>
            <w:r w:rsidRPr="008775FC">
              <w:rPr>
                <w:rFonts w:cstheme="minorHAnsi"/>
              </w:rPr>
              <w:t>Здания, сооружения, используемые для содержания и разведения животных, производства, хранения и первичной переработки продукции; 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C223C9" w:rsidRDefault="008775FC" w:rsidP="00905358">
            <w:pPr>
              <w:pStyle w:val="ConsPlusNormal"/>
              <w:ind w:firstLine="0"/>
              <w:contextualSpacing/>
              <w:jc w:val="center"/>
              <w:rPr>
                <w:rFonts w:asciiTheme="minorHAnsi" w:hAnsiTheme="minorHAnsi"/>
              </w:rPr>
            </w:pPr>
            <w:r w:rsidRPr="00C223C9">
              <w:rPr>
                <w:rFonts w:asciiTheme="minorHAnsi" w:hAnsiTheme="minorHAnsi"/>
              </w:rPr>
              <w:t>1.12</w:t>
            </w:r>
          </w:p>
        </w:tc>
        <w:tc>
          <w:tcPr>
            <w:tcW w:w="2888" w:type="dxa"/>
            <w:tcMar>
              <w:top w:w="28" w:type="dxa"/>
              <w:left w:w="28" w:type="dxa"/>
              <w:bottom w:w="28" w:type="dxa"/>
              <w:right w:w="28" w:type="dxa"/>
            </w:tcMar>
          </w:tcPr>
          <w:p w:rsidR="008775FC" w:rsidRPr="00C223C9" w:rsidRDefault="008775FC" w:rsidP="00905358">
            <w:pPr>
              <w:pStyle w:val="ConsPlusNormal"/>
              <w:ind w:firstLine="0"/>
              <w:contextualSpacing/>
              <w:rPr>
                <w:rFonts w:asciiTheme="minorHAnsi" w:hAnsiTheme="minorHAnsi"/>
              </w:rPr>
            </w:pPr>
            <w:r w:rsidRPr="00C223C9">
              <w:rPr>
                <w:rFonts w:asciiTheme="minorHAnsi" w:hAnsiTheme="minorHAnsi"/>
              </w:rPr>
              <w:t>Пчеловодство</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Здания, сооружения, используемые для хранения и первичной переработки продукции пчеловодства</w:t>
            </w:r>
          </w:p>
        </w:tc>
        <w:tc>
          <w:tcPr>
            <w:tcW w:w="3021" w:type="dxa"/>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Рыбоводство</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pPr>
            <w:r w:rsidRPr="005058E6">
              <w:t xml:space="preserve">Размещение зданий  и </w:t>
            </w:r>
            <w:r w:rsidRPr="005058E6">
              <w:lastRenderedPageBreak/>
              <w:t>сооружений для осуществления хозяйственной деятельности, связанной с разведением и (или) содержанием , выращиванием объектов рыбоводства (аквакультуры)</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lastRenderedPageBreak/>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lastRenderedPageBreak/>
              <w:t>1.14</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Научное обеспечение сельского хозяйства</w:t>
            </w:r>
          </w:p>
        </w:tc>
        <w:tc>
          <w:tcPr>
            <w:tcW w:w="3021" w:type="dxa"/>
            <w:tcMar>
              <w:top w:w="28" w:type="dxa"/>
              <w:left w:w="28" w:type="dxa"/>
              <w:bottom w:w="28" w:type="dxa"/>
              <w:right w:w="28" w:type="dxa"/>
            </w:tcMar>
          </w:tcPr>
          <w:p w:rsidR="008775FC" w:rsidRPr="005058E6" w:rsidRDefault="008775FC" w:rsidP="00342B47">
            <w:pPr>
              <w:pStyle w:val="ConsPlusNormal"/>
              <w:ind w:firstLine="0"/>
              <w:jc w:val="both"/>
              <w:rPr>
                <w:rFonts w:asciiTheme="minorHAnsi" w:hAnsiTheme="minorHAnsi" w:cstheme="minorHAnsi"/>
              </w:rPr>
            </w:pPr>
            <w:r w:rsidRPr="005058E6">
              <w:rPr>
                <w:rFonts w:asciiTheme="minorHAnsi" w:hAnsiTheme="minorHAnsi" w:cstheme="minorHAnsi"/>
              </w:rPr>
              <w:t>Осуществление научной и селекционной работы, ведения сельского хозяйства для получения ценных с научной точки зрения образцов растительного мира;</w:t>
            </w:r>
          </w:p>
          <w:p w:rsidR="008775FC" w:rsidRPr="005058E6" w:rsidRDefault="008775FC" w:rsidP="00342B47">
            <w:pPr>
              <w:spacing w:before="0" w:after="0" w:line="240" w:lineRule="auto"/>
              <w:contextualSpacing/>
            </w:pPr>
            <w:r w:rsidRPr="005058E6">
              <w:rPr>
                <w:rFonts w:cstheme="minorHAnsi"/>
              </w:rPr>
              <w:t>размещение коллекций генетических ресурсов растений</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t>1.15</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Хранение и переработка сельскохозяйственной продукции</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t>Размещение з</w:t>
            </w:r>
            <w:r w:rsidRPr="002250D7">
              <w:t>даний, сооружений, используемых для производства, хранения, первичной и глубокой переработки сельскохозяйственной продукции</w:t>
            </w:r>
          </w:p>
        </w:tc>
        <w:tc>
          <w:tcPr>
            <w:tcW w:w="3021" w:type="dxa"/>
          </w:tcPr>
          <w:p w:rsidR="008775FC" w:rsidRPr="002250D7" w:rsidRDefault="008775FC" w:rsidP="00905358">
            <w:pPr>
              <w:spacing w:before="0" w:after="0" w:line="240" w:lineRule="auto"/>
              <w:contextualSpacing/>
            </w:pPr>
            <w:r w:rsidRPr="005058E6">
              <w:t>Хозяйственные постройки, объекты инженерной инфраструктуры, гаражи служебного, специального транспорта</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1.17</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Питомники</w:t>
            </w:r>
          </w:p>
        </w:tc>
        <w:tc>
          <w:tcPr>
            <w:tcW w:w="3021" w:type="dxa"/>
            <w:tcMar>
              <w:top w:w="28" w:type="dxa"/>
              <w:left w:w="28" w:type="dxa"/>
              <w:bottom w:w="28" w:type="dxa"/>
              <w:right w:w="28" w:type="dxa"/>
            </w:tcMar>
          </w:tcPr>
          <w:p w:rsidR="008775FC" w:rsidRPr="005058E6" w:rsidRDefault="008775FC" w:rsidP="00342B47">
            <w:pPr>
              <w:spacing w:before="0" w:after="0" w:line="240" w:lineRule="auto"/>
              <w:contextualSpacing/>
              <w:rPr>
                <w:rFonts w:cstheme="minorHAnsi"/>
              </w:rPr>
            </w:pPr>
            <w:r w:rsidRPr="005058E6">
              <w:rPr>
                <w:rFonts w:cstheme="minorHAnsi"/>
                <w:lang w:eastAsia="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021" w:type="dxa"/>
          </w:tcPr>
          <w:p w:rsidR="008775FC" w:rsidRPr="005058E6" w:rsidRDefault="008775FC" w:rsidP="00342B47">
            <w:pPr>
              <w:spacing w:before="0" w:after="0" w:line="240" w:lineRule="auto"/>
              <w:contextualSpacing/>
            </w:pPr>
            <w:r w:rsidRPr="005058E6">
              <w:t>Не устанавливается</w:t>
            </w:r>
          </w:p>
        </w:tc>
      </w:tr>
      <w:tr w:rsidR="008775FC" w:rsidRPr="009946F5" w:rsidTr="00905358">
        <w:trPr>
          <w:trHeight w:val="213"/>
        </w:trPr>
        <w:tc>
          <w:tcPr>
            <w:tcW w:w="709" w:type="dxa"/>
            <w:tcMar>
              <w:top w:w="28" w:type="dxa"/>
              <w:left w:w="28" w:type="dxa"/>
              <w:bottom w:w="28" w:type="dxa"/>
              <w:right w:w="28" w:type="dxa"/>
            </w:tcMar>
          </w:tcPr>
          <w:p w:rsidR="008775FC" w:rsidRPr="003764EB" w:rsidRDefault="008775FC" w:rsidP="00905358">
            <w:pPr>
              <w:pStyle w:val="ConsPlusNormal"/>
              <w:ind w:firstLine="0"/>
              <w:contextualSpacing/>
              <w:jc w:val="center"/>
              <w:rPr>
                <w:highlight w:val="yellow"/>
              </w:rPr>
            </w:pPr>
            <w:r w:rsidRPr="00C223C9">
              <w:rPr>
                <w:rFonts w:asciiTheme="minorHAnsi" w:hAnsiTheme="minorHAnsi"/>
              </w:rPr>
              <w:t>1.18</w:t>
            </w:r>
          </w:p>
        </w:tc>
        <w:tc>
          <w:tcPr>
            <w:tcW w:w="2888" w:type="dxa"/>
            <w:tcMar>
              <w:top w:w="28" w:type="dxa"/>
              <w:left w:w="28" w:type="dxa"/>
              <w:bottom w:w="28" w:type="dxa"/>
              <w:right w:w="28" w:type="dxa"/>
            </w:tcMar>
          </w:tcPr>
          <w:p w:rsidR="008775FC" w:rsidRPr="002250D7" w:rsidRDefault="008775FC" w:rsidP="00905358">
            <w:pPr>
              <w:pStyle w:val="ConsPlusNormal"/>
              <w:ind w:firstLine="0"/>
              <w:contextualSpacing/>
              <w:rPr>
                <w:rFonts w:asciiTheme="minorHAnsi" w:hAnsiTheme="minorHAnsi"/>
              </w:rPr>
            </w:pPr>
            <w:r w:rsidRPr="002250D7">
              <w:rPr>
                <w:rFonts w:asciiTheme="minorHAnsi" w:hAnsiTheme="minorHAnsi"/>
              </w:rPr>
              <w:t>Обеспечение сельскохозяйственного производства</w:t>
            </w:r>
          </w:p>
        </w:tc>
        <w:tc>
          <w:tcPr>
            <w:tcW w:w="3021" w:type="dxa"/>
            <w:tcMar>
              <w:top w:w="28" w:type="dxa"/>
              <w:left w:w="28" w:type="dxa"/>
              <w:bottom w:w="28" w:type="dxa"/>
              <w:right w:w="28" w:type="dxa"/>
            </w:tcMar>
          </w:tcPr>
          <w:p w:rsidR="008775FC" w:rsidRPr="002250D7" w:rsidRDefault="008775FC" w:rsidP="00905358">
            <w:pPr>
              <w:spacing w:before="0" w:after="0" w:line="240" w:lineRule="auto"/>
              <w:contextualSpacing/>
            </w:pPr>
            <w:r w:rsidRPr="002250D7">
              <w:t xml:space="preserve"> Здания, сооружения  машинно-транспортных и ремонтных станций, ангары и гаражи для сельскохозяйственной техники, амбары, водонапорные башни, трансформаторные станции и иные объекты, необходимые для ведения сельского хозяйства</w:t>
            </w:r>
          </w:p>
        </w:tc>
        <w:tc>
          <w:tcPr>
            <w:tcW w:w="3021" w:type="dxa"/>
          </w:tcPr>
          <w:p w:rsidR="008775FC" w:rsidRPr="002250D7" w:rsidRDefault="008775FC" w:rsidP="00905358">
            <w:pPr>
              <w:spacing w:before="0" w:after="0" w:line="240" w:lineRule="auto"/>
              <w:contextualSpacing/>
            </w:pPr>
            <w:r w:rsidRPr="008A3969">
              <w:rPr>
                <w:color w:val="000000" w:themeColor="text1"/>
              </w:rPr>
              <w:t>Хозяйственные постройки, гаражи служебного и специального автотранспорта, объекты инженерной</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lang w:val="en-US"/>
              </w:rPr>
              <w:t>3</w:t>
            </w:r>
            <w:r w:rsidRPr="005058E6">
              <w:rPr>
                <w:rFonts w:asciiTheme="minorHAnsi" w:hAnsiTheme="minorHAnsi"/>
                <w:color w:val="000000" w:themeColor="text1"/>
              </w:rPr>
              <w:t>.1.2</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Административные здания организаций, обеспечивающих предоставление коммунальных услуг</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Здания для приема физических и юридических лиц в связи с предоставлением им коммунальных услуг</w:t>
            </w:r>
          </w:p>
        </w:tc>
        <w:tc>
          <w:tcPr>
            <w:tcW w:w="3021" w:type="dxa"/>
          </w:tcPr>
          <w:p w:rsidR="008775FC" w:rsidRPr="005058E6" w:rsidRDefault="008775FC" w:rsidP="00342B47">
            <w:pPr>
              <w:spacing w:before="0" w:after="0" w:line="240" w:lineRule="auto"/>
              <w:contextualSpacing/>
              <w:rPr>
                <w:rFonts w:eastAsia="Times New Roman" w:cs="Arial"/>
                <w:color w:val="000000" w:themeColor="text1"/>
                <w:lang w:eastAsia="ru-RU"/>
              </w:rPr>
            </w:pPr>
            <w:r w:rsidRPr="005058E6">
              <w:rPr>
                <w:color w:val="000000" w:themeColor="text1"/>
              </w:rPr>
              <w:t>С</w:t>
            </w:r>
            <w:r w:rsidRPr="005058E6">
              <w:rPr>
                <w:rFonts w:eastAsia="Times New Roman" w:cs="Arial"/>
                <w:color w:val="000000" w:themeColor="text1"/>
                <w:lang w:eastAsia="ru-RU"/>
              </w:rPr>
              <w:t>тоянки для автомобилей сотрудников и посетителей, объекты инженерной инфраструктуры</w:t>
            </w:r>
            <w:r w:rsidRPr="005058E6">
              <w:rPr>
                <w:color w:val="000000" w:themeColor="text1"/>
              </w:rPr>
              <w:t>,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3.9.3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Проведение научных испытаний</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hAnsiTheme="minorHAnsi"/>
              </w:rPr>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3021" w:type="dxa"/>
          </w:tcPr>
          <w:p w:rsidR="008775FC" w:rsidRPr="005058E6" w:rsidRDefault="008775FC" w:rsidP="00342B47">
            <w:pPr>
              <w:pStyle w:val="ConsPlusNormal"/>
              <w:ind w:firstLine="0"/>
              <w:contextualSpacing/>
              <w:jc w:val="both"/>
              <w:rPr>
                <w:rFonts w:asciiTheme="minorHAnsi" w:hAnsiTheme="minorHAnsi"/>
              </w:rPr>
            </w:pPr>
            <w:r w:rsidRPr="005058E6">
              <w:rPr>
                <w:rFonts w:asciiTheme="minorHAnsi" w:eastAsiaTheme="minorEastAsia" w:hAnsiTheme="minorHAnsi"/>
                <w:lang w:eastAsia="en-US"/>
              </w:rPr>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rPr>
            </w:pPr>
            <w:r w:rsidRPr="005058E6">
              <w:rPr>
                <w:rFonts w:asciiTheme="minorHAnsi" w:hAnsiTheme="minorHAnsi"/>
              </w:rPr>
              <w:t>4.1</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Деловое управление</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Размещение объектов управленческой деятельности, офисы, бизнес-центры</w:t>
            </w:r>
          </w:p>
        </w:tc>
        <w:tc>
          <w:tcPr>
            <w:tcW w:w="3021" w:type="dxa"/>
          </w:tcPr>
          <w:p w:rsidR="008775FC" w:rsidRPr="005058E6" w:rsidRDefault="008775FC" w:rsidP="00342B47">
            <w:pPr>
              <w:pStyle w:val="ConsPlusNormal"/>
              <w:ind w:firstLine="0"/>
              <w:contextualSpacing/>
              <w:rPr>
                <w:rFonts w:asciiTheme="minorHAnsi" w:hAnsiTheme="minorHAnsi"/>
              </w:rPr>
            </w:pPr>
            <w:r w:rsidRPr="005058E6">
              <w:rPr>
                <w:rFonts w:asciiTheme="minorHAnsi" w:hAnsiTheme="minorHAnsi"/>
              </w:rPr>
              <w:t xml:space="preserve">Гаражи служебного автотранспорта, </w:t>
            </w:r>
            <w:r w:rsidRPr="005058E6">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t>5.3</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 xml:space="preserve">Обустройство мест охоты и </w:t>
            </w:r>
            <w:r w:rsidRPr="005058E6">
              <w:rPr>
                <w:rFonts w:asciiTheme="minorHAnsi" w:hAnsiTheme="minorHAnsi"/>
                <w:color w:val="000000" w:themeColor="text1"/>
              </w:rPr>
              <w:lastRenderedPageBreak/>
              <w:t>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8775FC" w:rsidRPr="005058E6" w:rsidRDefault="008775FC" w:rsidP="00342B47">
            <w:pPr>
              <w:spacing w:before="0" w:after="0" w:line="240" w:lineRule="auto"/>
              <w:contextualSpacing/>
              <w:rPr>
                <w:color w:val="000000" w:themeColor="text1"/>
              </w:rPr>
            </w:pPr>
            <w:r w:rsidRPr="005058E6">
              <w:lastRenderedPageBreak/>
              <w:t xml:space="preserve">Хозяйственные постройки, </w:t>
            </w:r>
            <w:r w:rsidRPr="005058E6">
              <w:lastRenderedPageBreak/>
              <w:t>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olor w:val="000000" w:themeColor="text1"/>
              </w:rPr>
            </w:pPr>
            <w:r w:rsidRPr="005058E6">
              <w:rPr>
                <w:rFonts w:asciiTheme="minorHAnsi" w:hAnsiTheme="minorHAnsi"/>
                <w:color w:val="000000" w:themeColor="text1"/>
              </w:rPr>
              <w:lastRenderedPageBreak/>
              <w:t>6.0</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Производственная деятельность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olor w:val="000000" w:themeColor="text1"/>
              </w:rPr>
            </w:pPr>
            <w:r w:rsidRPr="005058E6">
              <w:rPr>
                <w:rFonts w:asciiTheme="minorHAnsi" w:hAnsiTheme="minorHAnsi"/>
                <w:color w:val="000000" w:themeColor="text1"/>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3021" w:type="dxa"/>
          </w:tcPr>
          <w:p w:rsidR="008775FC" w:rsidRPr="005058E6" w:rsidRDefault="008775FC" w:rsidP="00342B47">
            <w:pPr>
              <w:spacing w:before="0" w:after="0" w:line="240" w:lineRule="auto"/>
              <w:contextualSpacing/>
              <w:rPr>
                <w:color w:val="000000" w:themeColor="text1"/>
              </w:rPr>
            </w:pPr>
            <w:r w:rsidRPr="005058E6">
              <w:t>Хозяйственные постройки, административно-бытовые корпуса, гаражи и с</w:t>
            </w:r>
            <w:r w:rsidRPr="005058E6">
              <w:rPr>
                <w:color w:val="000000" w:themeColor="text1"/>
              </w:rPr>
              <w:t>тоянки для автомобилей, объекты инженерной инфраструктуры, элементы благоустройства территории</w:t>
            </w:r>
          </w:p>
        </w:tc>
      </w:tr>
      <w:tr w:rsidR="008775FC" w:rsidRPr="009946F5" w:rsidTr="00905358">
        <w:trPr>
          <w:trHeight w:val="213"/>
        </w:trPr>
        <w:tc>
          <w:tcPr>
            <w:tcW w:w="709" w:type="dxa"/>
            <w:tcMar>
              <w:top w:w="28" w:type="dxa"/>
              <w:left w:w="28" w:type="dxa"/>
              <w:bottom w:w="28" w:type="dxa"/>
              <w:right w:w="28" w:type="dxa"/>
            </w:tcMar>
          </w:tcPr>
          <w:p w:rsidR="008775FC" w:rsidRPr="00C4191E" w:rsidRDefault="008775FC" w:rsidP="00905358">
            <w:pPr>
              <w:pStyle w:val="ConsPlusNormal"/>
              <w:ind w:firstLine="0"/>
              <w:contextualSpacing/>
              <w:jc w:val="center"/>
              <w:rPr>
                <w:rFonts w:asciiTheme="minorHAnsi" w:hAnsiTheme="minorHAnsi"/>
                <w:highlight w:val="yellow"/>
              </w:rPr>
            </w:pPr>
            <w:r w:rsidRPr="00184F07">
              <w:rPr>
                <w:rFonts w:asciiTheme="minorHAnsi" w:hAnsiTheme="minorHAnsi"/>
              </w:rPr>
              <w:t>6.1</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Недропользование</w:t>
            </w:r>
          </w:p>
        </w:tc>
        <w:tc>
          <w:tcPr>
            <w:tcW w:w="3021" w:type="dxa"/>
            <w:tcMar>
              <w:top w:w="28" w:type="dxa"/>
              <w:left w:w="28" w:type="dxa"/>
              <w:bottom w:w="28" w:type="dxa"/>
              <w:right w:w="28" w:type="dxa"/>
            </w:tcMar>
          </w:tcPr>
          <w:p w:rsidR="008775FC" w:rsidRPr="007E225A" w:rsidRDefault="008775FC" w:rsidP="00184F07">
            <w:pPr>
              <w:pStyle w:val="ConsPlusNormal"/>
              <w:ind w:firstLine="0"/>
              <w:contextualSpacing/>
              <w:rPr>
                <w:rFonts w:asciiTheme="minorHAnsi" w:hAnsiTheme="minorHAnsi"/>
              </w:rPr>
            </w:pPr>
            <w:r w:rsidRPr="007E225A">
              <w:rPr>
                <w:rFonts w:asciiTheme="minorHAnsi" w:hAnsiTheme="minorHAnsi"/>
              </w:rPr>
              <w:t xml:space="preserve">Объекты по добыче </w:t>
            </w:r>
            <w:r>
              <w:rPr>
                <w:rFonts w:asciiTheme="minorHAnsi" w:hAnsiTheme="minorHAnsi"/>
              </w:rPr>
              <w:t>полезных ископаемых открытым способом (карьеры, отвалы)</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Хозяйственные постройки, административно-бытовые корпуса, гаражи и стоянки автомобилей и специальной техники, объекты для размещения служб охраны и наблюдения, локальные объекты инженерной инфраструктуры</w:t>
            </w:r>
          </w:p>
        </w:tc>
      </w:tr>
      <w:tr w:rsidR="008775FC" w:rsidRPr="009946F5" w:rsidTr="00905358">
        <w:trPr>
          <w:trHeight w:val="213"/>
        </w:trPr>
        <w:tc>
          <w:tcPr>
            <w:tcW w:w="709" w:type="dxa"/>
            <w:tcMar>
              <w:top w:w="28" w:type="dxa"/>
              <w:left w:w="28" w:type="dxa"/>
              <w:bottom w:w="28" w:type="dxa"/>
              <w:right w:w="28" w:type="dxa"/>
            </w:tcMar>
          </w:tcPr>
          <w:p w:rsidR="008775FC" w:rsidRPr="005058E6" w:rsidRDefault="008775FC" w:rsidP="00342B47">
            <w:pPr>
              <w:pStyle w:val="ConsPlusNormal"/>
              <w:ind w:firstLine="0"/>
              <w:contextualSpacing/>
              <w:jc w:val="center"/>
              <w:rPr>
                <w:rFonts w:asciiTheme="minorHAnsi" w:hAnsiTheme="minorHAnsi" w:cstheme="minorHAnsi"/>
              </w:rPr>
            </w:pPr>
            <w:r w:rsidRPr="005058E6">
              <w:rPr>
                <w:rFonts w:asciiTheme="minorHAnsi" w:hAnsiTheme="minorHAnsi" w:cstheme="minorHAnsi"/>
              </w:rPr>
              <w:t>6.8</w:t>
            </w:r>
          </w:p>
        </w:tc>
        <w:tc>
          <w:tcPr>
            <w:tcW w:w="2888" w:type="dxa"/>
            <w:tcMar>
              <w:top w:w="28" w:type="dxa"/>
              <w:left w:w="28" w:type="dxa"/>
              <w:bottom w:w="28" w:type="dxa"/>
              <w:right w:w="28" w:type="dxa"/>
            </w:tcMar>
          </w:tcPr>
          <w:p w:rsidR="008775FC" w:rsidRPr="005058E6" w:rsidRDefault="008775FC" w:rsidP="00342B47">
            <w:pPr>
              <w:pStyle w:val="ConsPlusNormal"/>
              <w:ind w:firstLine="0"/>
              <w:contextualSpacing/>
              <w:jc w:val="both"/>
              <w:rPr>
                <w:rFonts w:asciiTheme="minorHAnsi" w:hAnsiTheme="minorHAnsi" w:cstheme="minorHAnsi"/>
              </w:rPr>
            </w:pPr>
            <w:r w:rsidRPr="005058E6">
              <w:rPr>
                <w:rFonts w:asciiTheme="minorHAnsi" w:hAnsiTheme="minorHAnsi" w:cstheme="minorHAnsi"/>
              </w:rPr>
              <w:t>Связь</w:t>
            </w:r>
          </w:p>
        </w:tc>
        <w:tc>
          <w:tcPr>
            <w:tcW w:w="3021" w:type="dxa"/>
            <w:tcMar>
              <w:top w:w="28" w:type="dxa"/>
              <w:left w:w="28" w:type="dxa"/>
              <w:bottom w:w="28" w:type="dxa"/>
              <w:right w:w="28" w:type="dxa"/>
            </w:tcMar>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 xml:space="preserve">Объекты капитального строительства, обеспечивающие радиовещание, телевидение, связь </w:t>
            </w:r>
          </w:p>
        </w:tc>
        <w:tc>
          <w:tcPr>
            <w:tcW w:w="3021" w:type="dxa"/>
          </w:tcPr>
          <w:p w:rsidR="008775FC" w:rsidRPr="005058E6" w:rsidRDefault="008775FC" w:rsidP="00342B47">
            <w:pPr>
              <w:pStyle w:val="ConsPlusNormal"/>
              <w:ind w:firstLine="0"/>
              <w:contextualSpacing/>
              <w:rPr>
                <w:rFonts w:asciiTheme="minorHAnsi" w:hAnsiTheme="minorHAnsi" w:cstheme="minorHAnsi"/>
              </w:rPr>
            </w:pPr>
            <w:r w:rsidRPr="005058E6">
              <w:rPr>
                <w:rFonts w:asciiTheme="minorHAnsi" w:hAnsiTheme="minorHAnsi" w:cstheme="minorHAnsi"/>
              </w:rPr>
              <w:t>Хозяйственные постройки, административно-бытовые корпуса, стоянки автомобилей, объекты для размещения служб охраны и наблюдения, локальные объекты инженерной инфраструктуры, объекты гражданской обороны, столовые для сотрудников предприятий</w:t>
            </w:r>
          </w:p>
        </w:tc>
      </w:tr>
      <w:tr w:rsidR="008775FC" w:rsidRPr="009946F5" w:rsidTr="00905358">
        <w:trPr>
          <w:trHeight w:val="361"/>
        </w:trPr>
        <w:tc>
          <w:tcPr>
            <w:tcW w:w="709" w:type="dxa"/>
            <w:tcMar>
              <w:top w:w="28" w:type="dxa"/>
              <w:left w:w="28" w:type="dxa"/>
              <w:bottom w:w="28" w:type="dxa"/>
              <w:right w:w="28" w:type="dxa"/>
            </w:tcMar>
          </w:tcPr>
          <w:p w:rsidR="008775FC" w:rsidRPr="00501070" w:rsidRDefault="008775FC" w:rsidP="00905358">
            <w:pPr>
              <w:pStyle w:val="ConsPlusNormal"/>
              <w:ind w:firstLine="0"/>
              <w:contextualSpacing/>
              <w:jc w:val="center"/>
              <w:rPr>
                <w:rFonts w:asciiTheme="minorHAnsi" w:hAnsiTheme="minorHAnsi"/>
              </w:rPr>
            </w:pPr>
            <w:r w:rsidRPr="0082070A">
              <w:rPr>
                <w:rFonts w:asciiTheme="minorHAnsi" w:hAnsiTheme="minorHAnsi"/>
              </w:rPr>
              <w:t>6.9</w:t>
            </w:r>
          </w:p>
        </w:tc>
        <w:tc>
          <w:tcPr>
            <w:tcW w:w="2888" w:type="dxa"/>
            <w:tcMar>
              <w:top w:w="28" w:type="dxa"/>
              <w:left w:w="28" w:type="dxa"/>
              <w:bottom w:w="28" w:type="dxa"/>
              <w:right w:w="28" w:type="dxa"/>
            </w:tcMar>
          </w:tcPr>
          <w:p w:rsidR="008775FC" w:rsidRPr="007E225A" w:rsidRDefault="008775FC" w:rsidP="00905358">
            <w:pPr>
              <w:pStyle w:val="ConsPlusNormal"/>
              <w:ind w:firstLine="0"/>
              <w:contextualSpacing/>
              <w:jc w:val="both"/>
              <w:rPr>
                <w:rFonts w:asciiTheme="minorHAnsi" w:hAnsiTheme="minorHAnsi"/>
              </w:rPr>
            </w:pPr>
            <w:r w:rsidRPr="007E225A">
              <w:rPr>
                <w:rFonts w:asciiTheme="minorHAnsi" w:hAnsiTheme="minorHAnsi"/>
              </w:rPr>
              <w:t>Склады</w:t>
            </w:r>
          </w:p>
        </w:tc>
        <w:tc>
          <w:tcPr>
            <w:tcW w:w="3021" w:type="dxa"/>
            <w:tcMar>
              <w:top w:w="28" w:type="dxa"/>
              <w:left w:w="28" w:type="dxa"/>
              <w:bottom w:w="28" w:type="dxa"/>
              <w:right w:w="28" w:type="dxa"/>
            </w:tcMar>
          </w:tcPr>
          <w:p w:rsidR="008775FC" w:rsidRPr="007E225A" w:rsidRDefault="008775FC" w:rsidP="00126946">
            <w:pPr>
              <w:pStyle w:val="ConsPlusNormal"/>
              <w:ind w:firstLine="0"/>
              <w:contextualSpacing/>
              <w:rPr>
                <w:rFonts w:asciiTheme="minorHAnsi" w:hAnsiTheme="minorHAnsi"/>
              </w:rPr>
            </w:pPr>
            <w:r w:rsidRPr="00D86843">
              <w:rPr>
                <w:rFonts w:asciiTheme="minorHAnsi" w:hAnsiTheme="minorHAnsi"/>
              </w:rPr>
              <w:t>Здания и сооружения, имеющие назначение по временному хранению, распределению</w:t>
            </w:r>
            <w:r>
              <w:rPr>
                <w:rFonts w:asciiTheme="minorHAnsi" w:hAnsiTheme="minorHAnsi"/>
              </w:rPr>
              <w:t>; открытые складские площадки</w:t>
            </w:r>
          </w:p>
        </w:tc>
        <w:tc>
          <w:tcPr>
            <w:tcW w:w="3021" w:type="dxa"/>
          </w:tcPr>
          <w:p w:rsidR="008775FC" w:rsidRPr="007E225A" w:rsidRDefault="008775FC" w:rsidP="00905358">
            <w:pPr>
              <w:pStyle w:val="ConsPlusNormal"/>
              <w:ind w:firstLine="0"/>
              <w:contextualSpacing/>
              <w:rPr>
                <w:rFonts w:asciiTheme="minorHAnsi" w:hAnsiTheme="minorHAnsi"/>
              </w:rPr>
            </w:pPr>
            <w:r w:rsidRPr="007E225A">
              <w:rPr>
                <w:rFonts w:asciiTheme="minorHAnsi" w:hAnsiTheme="minorHAnsi"/>
              </w:rPr>
              <w:t xml:space="preserve">Хозяйственные постройки, </w:t>
            </w:r>
          </w:p>
          <w:p w:rsidR="008775FC" w:rsidRPr="007E225A" w:rsidRDefault="008775FC" w:rsidP="00126946">
            <w:pPr>
              <w:pStyle w:val="ConsPlusNormal"/>
              <w:ind w:firstLine="0"/>
              <w:contextualSpacing/>
              <w:rPr>
                <w:rFonts w:asciiTheme="minorHAnsi" w:hAnsiTheme="minorHAnsi"/>
              </w:rPr>
            </w:pPr>
            <w:r w:rsidRPr="007E225A">
              <w:rPr>
                <w:rFonts w:asciiTheme="minorHAnsi" w:hAnsiTheme="minorHAnsi"/>
              </w:rPr>
              <w:t>административно-бытовые корпуса, стоянки автомобилей, локальные об</w:t>
            </w:r>
            <w:r>
              <w:rPr>
                <w:rFonts w:asciiTheme="minorHAnsi" w:hAnsiTheme="minorHAnsi"/>
              </w:rPr>
              <w:t>ъекты инженерной инфраструктуры</w:t>
            </w:r>
          </w:p>
        </w:tc>
      </w:tr>
      <w:tr w:rsidR="008775FC" w:rsidRPr="009946F5" w:rsidTr="00905358">
        <w:trPr>
          <w:trHeight w:val="435"/>
        </w:trPr>
        <w:tc>
          <w:tcPr>
            <w:tcW w:w="709" w:type="dxa"/>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sidRPr="00783868">
              <w:rPr>
                <w:rFonts w:asciiTheme="minorHAnsi" w:hAnsiTheme="minorHAnsi"/>
              </w:rPr>
              <w:t>7.2</w:t>
            </w:r>
            <w:r>
              <w:rPr>
                <w:rFonts w:asciiTheme="minorHAnsi" w:hAnsiTheme="minorHAnsi"/>
              </w:rPr>
              <w:t>.3</w:t>
            </w:r>
          </w:p>
        </w:tc>
        <w:tc>
          <w:tcPr>
            <w:tcW w:w="2888"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Стоянки транспорта общего пользования</w:t>
            </w:r>
          </w:p>
        </w:tc>
        <w:tc>
          <w:tcPr>
            <w:tcW w:w="3021" w:type="dxa"/>
            <w:tcMar>
              <w:top w:w="28" w:type="dxa"/>
              <w:left w:w="28" w:type="dxa"/>
              <w:bottom w:w="28" w:type="dxa"/>
              <w:right w:w="28" w:type="dxa"/>
            </w:tcMar>
          </w:tcPr>
          <w:p w:rsidR="008775FC" w:rsidRPr="00783868" w:rsidRDefault="008775FC" w:rsidP="00905358">
            <w:pPr>
              <w:pStyle w:val="ConsPlusNormal"/>
              <w:ind w:firstLine="0"/>
              <w:contextualSpacing/>
              <w:rPr>
                <w:rFonts w:asciiTheme="minorHAnsi" w:hAnsiTheme="minorHAnsi"/>
              </w:rPr>
            </w:pPr>
            <w:r>
              <w:rPr>
                <w:rFonts w:asciiTheme="minorHAnsi" w:hAnsiTheme="minorHAnsi"/>
              </w:rPr>
              <w:t>Размещение стоянок автотранспортных средств, осуществляющих перевозки людей  установленному маршруту</w:t>
            </w:r>
          </w:p>
        </w:tc>
        <w:tc>
          <w:tcPr>
            <w:tcW w:w="3021" w:type="dxa"/>
          </w:tcPr>
          <w:p w:rsidR="008775FC" w:rsidRPr="00783868" w:rsidRDefault="008775FC" w:rsidP="00905358">
            <w:pPr>
              <w:pStyle w:val="ConsPlusNormal"/>
              <w:ind w:firstLine="0"/>
              <w:contextualSpacing/>
              <w:rPr>
                <w:rFonts w:asciiTheme="minorHAnsi" w:hAnsiTheme="minorHAnsi"/>
              </w:rPr>
            </w:pPr>
            <w:r w:rsidRPr="00783868">
              <w:rPr>
                <w:rFonts w:asciiTheme="minorHAnsi" w:hAnsiTheme="minorHAnsi"/>
              </w:rPr>
              <w:t>Не устанавливается</w:t>
            </w:r>
          </w:p>
        </w:tc>
      </w:tr>
      <w:tr w:rsidR="008775FC" w:rsidRPr="009946F5" w:rsidTr="00905358">
        <w:trPr>
          <w:trHeight w:val="435"/>
        </w:trPr>
        <w:tc>
          <w:tcPr>
            <w:tcW w:w="709" w:type="dxa"/>
            <w:vMerge w:val="restart"/>
            <w:tcMar>
              <w:top w:w="28" w:type="dxa"/>
              <w:left w:w="28" w:type="dxa"/>
              <w:bottom w:w="28" w:type="dxa"/>
              <w:right w:w="28" w:type="dxa"/>
            </w:tcMar>
          </w:tcPr>
          <w:p w:rsidR="008775FC" w:rsidRPr="00783868" w:rsidRDefault="008775FC" w:rsidP="00905358">
            <w:pPr>
              <w:pStyle w:val="ConsPlusNormal"/>
              <w:ind w:firstLine="0"/>
              <w:contextualSpacing/>
              <w:jc w:val="center"/>
              <w:rPr>
                <w:rFonts w:asciiTheme="minorHAnsi" w:hAnsiTheme="minorHAnsi"/>
              </w:rPr>
            </w:pPr>
            <w:r>
              <w:rPr>
                <w:rFonts w:asciiTheme="minorHAnsi" w:hAnsiTheme="minorHAnsi"/>
              </w:rPr>
              <w:t>8.3</w:t>
            </w:r>
          </w:p>
        </w:tc>
        <w:tc>
          <w:tcPr>
            <w:tcW w:w="2888" w:type="dxa"/>
            <w:vMerge w:val="restart"/>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r>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органов внутренних дел и спасательных служб</w:t>
            </w:r>
          </w:p>
        </w:tc>
        <w:tc>
          <w:tcPr>
            <w:tcW w:w="3021" w:type="dxa"/>
          </w:tcPr>
          <w:p w:rsidR="008775FC" w:rsidRPr="000B4DEC" w:rsidRDefault="008775FC" w:rsidP="00905358">
            <w:pPr>
              <w:pStyle w:val="ConsPlusNormal"/>
              <w:ind w:firstLine="0"/>
              <w:contextualSpacing/>
              <w:rPr>
                <w:rFonts w:asciiTheme="minorHAnsi" w:hAnsiTheme="minorHAnsi"/>
              </w:rPr>
            </w:pPr>
            <w:r w:rsidRPr="005058E6">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Объекты гражданской обороны</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r w:rsidR="008775FC" w:rsidRPr="009946F5" w:rsidTr="00905358">
        <w:trPr>
          <w:trHeight w:val="196"/>
        </w:trPr>
        <w:tc>
          <w:tcPr>
            <w:tcW w:w="709" w:type="dxa"/>
            <w:vMerge/>
            <w:tcMar>
              <w:top w:w="28" w:type="dxa"/>
              <w:left w:w="28" w:type="dxa"/>
              <w:bottom w:w="28" w:type="dxa"/>
              <w:right w:w="28" w:type="dxa"/>
            </w:tcMar>
          </w:tcPr>
          <w:p w:rsidR="008775FC" w:rsidRDefault="008775FC"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8775FC" w:rsidRDefault="008775FC"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Пожарные депо</w:t>
            </w:r>
          </w:p>
        </w:tc>
        <w:tc>
          <w:tcPr>
            <w:tcW w:w="3021" w:type="dxa"/>
          </w:tcPr>
          <w:p w:rsidR="008775FC" w:rsidRPr="000B4DEC" w:rsidRDefault="008775FC" w:rsidP="00905358">
            <w:pPr>
              <w:pStyle w:val="ConsPlusNormal"/>
              <w:ind w:firstLine="0"/>
              <w:contextualSpacing/>
              <w:rPr>
                <w:rFonts w:asciiTheme="minorHAnsi" w:hAnsiTheme="minorHAnsi"/>
              </w:rPr>
            </w:pPr>
            <w:r w:rsidRPr="000B4DEC">
              <w:rPr>
                <w:rFonts w:asciiTheme="minorHAnsi" w:hAnsiTheme="minorHAnsi"/>
              </w:rPr>
              <w:t>Не устанавливается</w:t>
            </w:r>
          </w:p>
        </w:tc>
      </w:tr>
    </w:tbl>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126946" w:rsidRPr="00861A58"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 xml:space="preserve">5. Для зоны </w:t>
      </w:r>
      <w:r w:rsidR="00B34BD2">
        <w:rPr>
          <w:rFonts w:ascii="Calibri" w:eastAsia="Times New Roman" w:hAnsi="Calibri" w:cs="Times New Roman"/>
          <w:sz w:val="24"/>
          <w:szCs w:val="24"/>
          <w:lang w:eastAsia="ru-RU"/>
        </w:rPr>
        <w:t>СХ</w:t>
      </w:r>
      <w:r>
        <w:rPr>
          <w:rFonts w:ascii="Calibri" w:eastAsia="Times New Roman" w:hAnsi="Calibri" w:cs="Times New Roman"/>
          <w:sz w:val="24"/>
          <w:szCs w:val="24"/>
          <w:lang w:eastAsia="ru-RU"/>
        </w:rPr>
        <w:t>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 xml:space="preserve">актами. Указанные ниже параметры применяются в части, не противоречащей национальным стандартам и сводам правил, в </w:t>
      </w:r>
      <w:r w:rsidRPr="00861A58">
        <w:rPr>
          <w:rFonts w:ascii="Calibri" w:eastAsia="Times New Roman" w:hAnsi="Calibri" w:cs="Times New Roman"/>
          <w:color w:val="000000" w:themeColor="text1"/>
          <w:sz w:val="24"/>
          <w:szCs w:val="24"/>
          <w:lang w:eastAsia="ru-RU"/>
        </w:rPr>
        <w:lastRenderedPageBreak/>
        <w:t>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126946"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946" w:rsidRPr="008B15A9" w:rsidRDefault="00126946" w:rsidP="00905358">
            <w:pPr>
              <w:widowControl w:val="0"/>
              <w:autoSpaceDE w:val="0"/>
              <w:autoSpaceDN w:val="0"/>
              <w:spacing w:before="0" w:after="0" w:line="240" w:lineRule="auto"/>
              <w:contextualSpacing/>
              <w:rPr>
                <w:rFonts w:ascii="Times New Roman" w:hAnsi="Times New Roman"/>
                <w:sz w:val="24"/>
                <w:szCs w:val="24"/>
              </w:rPr>
            </w:pPr>
            <w:r w:rsidRPr="001E4F02">
              <w:rPr>
                <w:rFonts w:ascii="Times New Roman" w:eastAsia="Times New Roman" w:hAnsi="Times New Roman" w:cs="Times New Roman"/>
                <w:lang w:eastAsia="ru-RU"/>
              </w:rPr>
              <w:t>Параметры разрешённого строительства, реконструкции объектов капитального строительства</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Площадь земельного участка</w:t>
            </w:r>
          </w:p>
        </w:tc>
      </w:tr>
      <w:tr w:rsidR="00126946"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ConsPlusNormal"/>
              <w:ind w:firstLine="0"/>
              <w:contextualSpacing/>
              <w:rPr>
                <w:rFonts w:ascii="Times New Roman" w:hAnsi="Times New Roman" w:cs="Times New Roman"/>
              </w:rPr>
            </w:pPr>
            <w:r w:rsidRPr="001E4F02">
              <w:rPr>
                <w:rFonts w:ascii="Times New Roman" w:hAnsi="Times New Roman" w:cs="Times New Roman"/>
              </w:rPr>
              <w:t>минимальная</w:t>
            </w:r>
          </w:p>
        </w:tc>
        <w:tc>
          <w:tcPr>
            <w:tcW w:w="3428" w:type="pct"/>
            <w:tcBorders>
              <w:top w:val="single" w:sz="4" w:space="0" w:color="auto"/>
              <w:left w:val="single" w:sz="4" w:space="0" w:color="auto"/>
              <w:right w:val="single" w:sz="4" w:space="0" w:color="auto"/>
            </w:tcBorders>
          </w:tcPr>
          <w:p w:rsidR="00126946" w:rsidRPr="001E4F02" w:rsidRDefault="00126946" w:rsidP="00905358">
            <w:pPr>
              <w:pStyle w:val="ConsPlusNormal"/>
              <w:ind w:firstLine="0"/>
              <w:contextualSpacing/>
              <w:jc w:val="both"/>
              <w:rPr>
                <w:rFonts w:ascii="Times New Roman" w:hAnsi="Times New Roman" w:cs="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Количество этажей</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Высота зданий, сооружений</w:t>
            </w:r>
          </w:p>
        </w:tc>
      </w:tr>
      <w:tr w:rsidR="00126946"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cs="Times New Roman"/>
              </w:rPr>
              <w:t xml:space="preserve">не </w:t>
            </w:r>
            <w:r>
              <w:rPr>
                <w:rFonts w:ascii="Times New Roman" w:hAnsi="Times New Roman" w:cs="Times New Roman"/>
              </w:rPr>
              <w:t>устанавливается</w:t>
            </w:r>
          </w:p>
        </w:tc>
      </w:tr>
      <w:tr w:rsidR="00126946"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pStyle w:val="104"/>
              <w:contextualSpacing/>
              <w:rPr>
                <w:rFonts w:asciiTheme="minorHAnsi" w:hAnsiTheme="minorHAnsi" w:cstheme="minorHAnsi"/>
                <w:sz w:val="24"/>
                <w:szCs w:val="24"/>
                <w:lang w:val="ru-RU"/>
              </w:rPr>
            </w:pPr>
            <w:r w:rsidRPr="001E4F02">
              <w:rPr>
                <w:rFonts w:asciiTheme="minorHAnsi" w:hAnsiTheme="minorHAnsi" w:cstheme="minorHAnsi"/>
                <w:sz w:val="24"/>
                <w:szCs w:val="24"/>
                <w:lang w:val="ru-RU"/>
              </w:rPr>
              <w:t xml:space="preserve">Процент застройки </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jc w:val="both"/>
            </w:pPr>
            <w:r w:rsidRPr="00550118">
              <w:rPr>
                <w:rFonts w:ascii="Times New Roman" w:hAnsi="Times New Roman" w:cs="Times New Roman"/>
              </w:rPr>
              <w:t>не устанавливается</w:t>
            </w:r>
          </w:p>
        </w:tc>
      </w:tr>
      <w:tr w:rsidR="00126946"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26946" w:rsidRPr="001E4F02" w:rsidRDefault="00126946" w:rsidP="00905358">
            <w:pPr>
              <w:spacing w:before="0" w:after="0" w:line="240" w:lineRule="auto"/>
              <w:contextualSpacing/>
              <w:rPr>
                <w:rFonts w:ascii="Times New Roman" w:hAnsi="Times New Roman"/>
              </w:rPr>
            </w:pPr>
            <w:r w:rsidRPr="001E4F02">
              <w:rPr>
                <w:rFonts w:ascii="Times New Roman" w:hAnsi="Times New Roman"/>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6946" w:rsidRPr="001E4F02" w:rsidRDefault="00126946" w:rsidP="00905358">
            <w:pPr>
              <w:spacing w:before="0" w:after="0" w:line="240" w:lineRule="auto"/>
              <w:contextualSpacing/>
              <w:rPr>
                <w:rFonts w:ascii="Times New Roman" w:hAnsi="Times New Roman"/>
              </w:rPr>
            </w:pPr>
            <w:r w:rsidRPr="00550118">
              <w:rPr>
                <w:rFonts w:ascii="Times New Roman" w:hAnsi="Times New Roman" w:cs="Times New Roman"/>
              </w:rPr>
              <w:t>не устанавливается</w:t>
            </w:r>
          </w:p>
        </w:tc>
      </w:tr>
      <w:tr w:rsidR="00601ED5"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601ED5" w:rsidRPr="001E4F02" w:rsidRDefault="00601ED5" w:rsidP="00905358">
            <w:pPr>
              <w:spacing w:before="0" w:after="0" w:line="240" w:lineRule="auto"/>
              <w:contextualSpacing/>
              <w:rPr>
                <w:rFonts w:cstheme="minorHAnsi"/>
                <w:b/>
                <w:sz w:val="24"/>
                <w:szCs w:val="24"/>
              </w:rPr>
            </w:pPr>
            <w:r w:rsidRPr="001E4F02">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tcPr>
          <w:p w:rsidR="00601ED5" w:rsidRPr="00A67A1E" w:rsidRDefault="00601ED5" w:rsidP="00905358">
            <w:pPr>
              <w:spacing w:before="0" w:after="0" w:line="240" w:lineRule="auto"/>
              <w:contextualSpacing/>
              <w:rPr>
                <w:rFonts w:ascii="Times New Roman" w:hAnsi="Times New Roman"/>
                <w:b/>
              </w:rPr>
            </w:pPr>
            <w:r w:rsidRPr="00550118">
              <w:rPr>
                <w:rFonts w:ascii="Times New Roman" w:hAnsi="Times New Roman" w:cs="Times New Roman"/>
              </w:rPr>
              <w:t>не устанавливается</w:t>
            </w:r>
          </w:p>
        </w:tc>
      </w:tr>
    </w:tbl>
    <w:p w:rsidR="00126946" w:rsidRPr="001E4F02" w:rsidRDefault="00126946" w:rsidP="00126946">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w:t>
      </w:r>
      <w:r>
        <w:rPr>
          <w:rFonts w:ascii="Calibri" w:hAnsi="Calibri" w:cs="Times New Roman"/>
          <w:sz w:val="24"/>
          <w:szCs w:val="24"/>
          <w:lang w:eastAsia="ru-RU"/>
        </w:rPr>
        <w:t>–</w:t>
      </w:r>
      <w:r w:rsidRPr="00567056">
        <w:rPr>
          <w:rFonts w:ascii="Calibri" w:hAnsi="Calibri" w:cs="Times New Roman"/>
          <w:sz w:val="24"/>
          <w:szCs w:val="24"/>
          <w:lang w:eastAsia="ru-RU"/>
        </w:rPr>
        <w:t xml:space="preserve">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Pr="00567056" w:rsidRDefault="00126946" w:rsidP="0012694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w:t>
      </w:r>
      <w:r>
        <w:rPr>
          <w:rFonts w:ascii="Calibri" w:hAnsi="Calibri" w:cs="Times New Roman"/>
          <w:sz w:val="24"/>
          <w:szCs w:val="24"/>
          <w:lang w:eastAsia="ru-RU"/>
        </w:rPr>
        <w:t xml:space="preserve">не устанавливается. </w:t>
      </w:r>
      <w:r w:rsidRPr="00567056">
        <w:rPr>
          <w:rFonts w:ascii="Calibri" w:hAnsi="Calibri" w:cs="Times New Roman"/>
          <w:sz w:val="24"/>
          <w:szCs w:val="24"/>
          <w:lang w:eastAsia="ru-RU"/>
        </w:rPr>
        <w:t xml:space="preserve"> </w:t>
      </w:r>
    </w:p>
    <w:p w:rsidR="00126946" w:rsidRDefault="00126946" w:rsidP="0012694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w:t>
      </w:r>
      <w:r>
        <w:rPr>
          <w:rFonts w:ascii="Calibri" w:hAnsi="Calibri" w:cs="Times New Roman"/>
          <w:sz w:val="24"/>
          <w:szCs w:val="24"/>
          <w:lang w:val="en-US" w:eastAsia="ru-RU"/>
        </w:rPr>
        <w:t>IV</w:t>
      </w:r>
      <w:r>
        <w:rPr>
          <w:rFonts w:ascii="Calibri" w:hAnsi="Calibri" w:cs="Times New Roman"/>
          <w:sz w:val="24"/>
          <w:szCs w:val="24"/>
          <w:lang w:eastAsia="ru-RU"/>
        </w:rPr>
        <w:t>.</w:t>
      </w:r>
    </w:p>
    <w:p w:rsidR="00836F1D" w:rsidRPr="002023F2" w:rsidRDefault="00836F1D" w:rsidP="00386BA6">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7B1FA2" w:rsidRPr="00920FC3" w:rsidRDefault="007B1FA2" w:rsidP="00920FC3">
      <w:pPr>
        <w:pStyle w:val="32"/>
      </w:pPr>
      <w:bookmarkStart w:id="80" w:name="_Toc32496183"/>
      <w:r w:rsidRPr="00681530">
        <w:t xml:space="preserve">Статья </w:t>
      </w:r>
      <w:r w:rsidR="002875A7">
        <w:t>3</w:t>
      </w:r>
      <w:r w:rsidR="00386BA6">
        <w:t>8</w:t>
      </w:r>
      <w:r w:rsidR="00920FC3">
        <w:t>. Градостроительный регламент</w:t>
      </w:r>
      <w:r>
        <w:t xml:space="preserve"> зоны </w:t>
      </w:r>
      <w:r w:rsidR="00D93B61" w:rsidRPr="00D93B61">
        <w:t>парков, набережных, скверов, бульваров</w:t>
      </w:r>
      <w:r w:rsidR="00920FC3">
        <w:t xml:space="preserve"> </w:t>
      </w:r>
      <w:r>
        <w:t>(</w:t>
      </w:r>
      <w:r w:rsidR="00D93B61">
        <w:t>Р1</w:t>
      </w:r>
      <w:r w:rsidRPr="00681530">
        <w:t>)</w:t>
      </w:r>
      <w:bookmarkEnd w:id="80"/>
    </w:p>
    <w:p w:rsidR="007B1FA2" w:rsidRPr="00C92217" w:rsidRDefault="007B1FA2"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1. </w:t>
      </w:r>
      <w:r w:rsidR="00C828D2" w:rsidRPr="008775FC">
        <w:rPr>
          <w:rFonts w:ascii="Calibri" w:eastAsia="Times New Roman" w:hAnsi="Calibri" w:cs="Times New Roman"/>
          <w:b/>
          <w:color w:val="000000" w:themeColor="text1"/>
          <w:sz w:val="24"/>
          <w:szCs w:val="24"/>
          <w:lang w:eastAsia="ru-RU"/>
        </w:rPr>
        <w:t>Зона</w:t>
      </w:r>
      <w:r w:rsidR="00392F0F" w:rsidRPr="008775FC">
        <w:rPr>
          <w:rFonts w:ascii="Calibri" w:eastAsia="Times New Roman" w:hAnsi="Calibri" w:cs="Times New Roman"/>
          <w:b/>
          <w:color w:val="000000" w:themeColor="text1"/>
          <w:sz w:val="24"/>
          <w:szCs w:val="24"/>
          <w:lang w:eastAsia="ru-RU"/>
        </w:rPr>
        <w:t xml:space="preserve"> </w:t>
      </w:r>
      <w:r w:rsidR="00C92217" w:rsidRPr="008775FC">
        <w:rPr>
          <w:rFonts w:ascii="Calibri" w:eastAsia="Times New Roman" w:hAnsi="Calibri" w:cs="Times New Roman"/>
          <w:b/>
          <w:color w:val="000000" w:themeColor="text1"/>
          <w:sz w:val="24"/>
          <w:szCs w:val="24"/>
          <w:lang w:eastAsia="ru-RU"/>
        </w:rPr>
        <w:t>Р1</w:t>
      </w:r>
      <w:r w:rsidR="00392F0F" w:rsidRPr="00392F0F">
        <w:rPr>
          <w:rFonts w:ascii="Calibri" w:eastAsia="Times New Roman" w:hAnsi="Calibri" w:cs="Times New Roman"/>
          <w:color w:val="000000" w:themeColor="text1"/>
          <w:sz w:val="24"/>
          <w:szCs w:val="24"/>
          <w:lang w:eastAsia="ru-RU"/>
        </w:rPr>
        <w:t xml:space="preserve"> у</w:t>
      </w:r>
      <w:r w:rsidR="00C828D2" w:rsidRPr="00392F0F">
        <w:rPr>
          <w:rFonts w:ascii="Calibri" w:eastAsia="Times New Roman" w:hAnsi="Calibri" w:cs="Times New Roman"/>
          <w:color w:val="000000" w:themeColor="text1"/>
          <w:sz w:val="24"/>
          <w:szCs w:val="24"/>
          <w:lang w:eastAsia="ru-RU"/>
        </w:rPr>
        <w:t xml:space="preserve">становлена для </w:t>
      </w:r>
      <w:r w:rsidR="00C92217" w:rsidRPr="00C92217">
        <w:rPr>
          <w:rFonts w:ascii="Calibri" w:eastAsia="Times New Roman" w:hAnsi="Calibri" w:cs="Times New Roman"/>
          <w:color w:val="000000" w:themeColor="text1"/>
          <w:sz w:val="24"/>
          <w:szCs w:val="24"/>
          <w:lang w:eastAsia="ru-RU"/>
        </w:rPr>
        <w:t>обеспечения правовых условий сохранения и использования земельных участков озеленения в целях проведения досуга населением</w:t>
      </w:r>
      <w:r w:rsidR="00C828D2" w:rsidRPr="00392F0F">
        <w:rPr>
          <w:rFonts w:ascii="Calibri" w:eastAsia="Times New Roman" w:hAnsi="Calibri" w:cs="Times New Roman"/>
          <w:color w:val="000000" w:themeColor="text1"/>
          <w:sz w:val="24"/>
          <w:szCs w:val="24"/>
          <w:lang w:eastAsia="ru-RU"/>
        </w:rPr>
        <w:t>.</w:t>
      </w:r>
    </w:p>
    <w:p w:rsidR="007B1FA2" w:rsidRPr="00B34BD2" w:rsidRDefault="007B1FA2" w:rsidP="007B1FA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A20762" w:rsidRPr="006920CD" w:rsidTr="00B34BD2">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A20762" w:rsidRPr="006920CD" w:rsidTr="00C223D3">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A20762" w:rsidRPr="00B34BD2" w:rsidRDefault="00A20762" w:rsidP="00A20762">
            <w:pPr>
              <w:widowControl w:val="0"/>
              <w:autoSpaceDE w:val="0"/>
              <w:autoSpaceDN w:val="0"/>
              <w:spacing w:before="0" w:after="0" w:line="240" w:lineRule="auto"/>
              <w:contextualSpacing/>
              <w:jc w:val="center"/>
              <w:rPr>
                <w:rFonts w:eastAsia="Times New Roman" w:cs="Times New Roman"/>
                <w:lang w:eastAsia="ru-RU"/>
              </w:rPr>
            </w:pPr>
          </w:p>
        </w:tc>
      </w:tr>
      <w:tr w:rsidR="00342B47" w:rsidRPr="006920CD" w:rsidTr="00C223D3">
        <w:trPr>
          <w:trHeight w:val="196"/>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3.1.1</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Предоставление коммунальных услуг</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 xml:space="preserve">Размещение зданий и сооружений, обеспечивающих поставку воды, тепла, </w:t>
            </w:r>
            <w:r w:rsidRPr="00D654BF">
              <w:rPr>
                <w:rFonts w:asciiTheme="minorHAnsi" w:hAnsiTheme="minorHAnsi"/>
                <w:color w:val="000000" w:themeColor="text1"/>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021" w:type="dxa"/>
          </w:tcPr>
          <w:p w:rsidR="00342B47" w:rsidRPr="00D654BF" w:rsidRDefault="00342B47" w:rsidP="00342B47">
            <w:pPr>
              <w:spacing w:before="0" w:after="0" w:line="240" w:lineRule="auto"/>
              <w:contextualSpacing/>
              <w:rPr>
                <w:rFonts w:eastAsia="Times New Roman" w:cs="Arial"/>
                <w:color w:val="000000" w:themeColor="text1"/>
                <w:lang w:eastAsia="ru-RU"/>
              </w:rPr>
            </w:pPr>
            <w:r w:rsidRPr="00D654BF">
              <w:rPr>
                <w:color w:val="000000" w:themeColor="text1"/>
              </w:rPr>
              <w:lastRenderedPageBreak/>
              <w:t>С</w:t>
            </w:r>
            <w:r w:rsidRPr="00D654BF">
              <w:rPr>
                <w:rFonts w:eastAsia="Times New Roman" w:cs="Arial"/>
                <w:color w:val="000000" w:themeColor="text1"/>
                <w:lang w:eastAsia="ru-RU"/>
              </w:rPr>
              <w:t xml:space="preserve">тоянки для автомобилей сотрудников и посетителей, объекты инженерной </w:t>
            </w:r>
            <w:r w:rsidRPr="00D654BF">
              <w:rPr>
                <w:rFonts w:eastAsia="Times New Roman" w:cs="Arial"/>
                <w:color w:val="000000" w:themeColor="text1"/>
                <w:lang w:eastAsia="ru-RU"/>
              </w:rPr>
              <w:lastRenderedPageBreak/>
              <w:t>инфраструктуры</w:t>
            </w:r>
            <w:r w:rsidRPr="00D654BF">
              <w:rPr>
                <w:color w:val="000000" w:themeColor="text1"/>
              </w:rPr>
              <w:t>, элементы благоустройства территории</w:t>
            </w:r>
          </w:p>
        </w:tc>
      </w:tr>
      <w:tr w:rsidR="00342B47" w:rsidRPr="006920CD" w:rsidTr="00C223D3">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lastRenderedPageBreak/>
              <w:t>3.6</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Культурное развитие</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Объекты культурно-досуговой деятельности: музеи, выставочные залы, художественные галереи, дома культуры, библиотеки, кинотеатры и кинозалы, театры, эстрады, концертные залы, читальные залы.</w:t>
            </w:r>
            <w:r w:rsidRPr="00D654BF">
              <w:rPr>
                <w:rFonts w:asciiTheme="minorHAnsi" w:hAnsiTheme="minorHAnsi"/>
                <w:color w:val="000000" w:themeColor="text1"/>
              </w:rPr>
              <w:t xml:space="preserve">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rPr>
              <w:t xml:space="preserve">Размещение парков культуры и отдыха, </w:t>
            </w:r>
            <w:r w:rsidRPr="00D654BF">
              <w:rPr>
                <w:rFonts w:asciiTheme="minorHAnsi" w:hAnsiTheme="minorHAnsi"/>
                <w:color w:val="000000" w:themeColor="text1"/>
              </w:rPr>
              <w:t xml:space="preserve">скверы, бульвары, набережные, пешеходные проспекты, ботанические сады, площадки для пикников, прокат игрового и спортивного инвентаря. </w:t>
            </w:r>
          </w:p>
          <w:p w:rsidR="00342B47" w:rsidRPr="00D654BF" w:rsidRDefault="00342B47"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и сооружения для размещения цирков, зверинцев,, зоопарков, зоосадов, океанариумов, иных видов деятельности по содержанию диких животных в неволе</w:t>
            </w:r>
          </w:p>
        </w:tc>
        <w:tc>
          <w:tcPr>
            <w:tcW w:w="3021" w:type="dxa"/>
          </w:tcPr>
          <w:p w:rsidR="00342B47" w:rsidRPr="00D654BF" w:rsidRDefault="00342B47" w:rsidP="00342B47">
            <w:pPr>
              <w:pStyle w:val="ConsPlusNormal"/>
              <w:ind w:firstLine="0"/>
              <w:contextualSpacing/>
              <w:rPr>
                <w:rFonts w:asciiTheme="minorHAnsi" w:hAnsiTheme="minorHAnsi" w:cstheme="minorHAnsi"/>
                <w:color w:val="000000" w:themeColor="text1"/>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342B47" w:rsidRPr="006920CD" w:rsidTr="00C223D3">
        <w:trPr>
          <w:trHeight w:val="494"/>
        </w:trPr>
        <w:tc>
          <w:tcPr>
            <w:tcW w:w="709" w:type="dxa"/>
            <w:tcMar>
              <w:top w:w="28" w:type="dxa"/>
              <w:left w:w="28" w:type="dxa"/>
              <w:bottom w:w="28" w:type="dxa"/>
              <w:right w:w="28" w:type="dxa"/>
            </w:tcMar>
          </w:tcPr>
          <w:p w:rsidR="00342B47" w:rsidRPr="00B34BD2" w:rsidRDefault="00342B47" w:rsidP="00342B47">
            <w:pPr>
              <w:pStyle w:val="ConsPlusNormal"/>
              <w:ind w:firstLine="0"/>
              <w:contextualSpacing/>
              <w:jc w:val="center"/>
              <w:rPr>
                <w:rFonts w:asciiTheme="minorHAnsi" w:hAnsiTheme="minorHAnsi"/>
              </w:rPr>
            </w:pPr>
            <w:r w:rsidRPr="00B34BD2">
              <w:rPr>
                <w:rFonts w:asciiTheme="minorHAnsi" w:hAnsiTheme="minorHAnsi"/>
              </w:rPr>
              <w:t>5.1.3</w:t>
            </w:r>
          </w:p>
        </w:tc>
        <w:tc>
          <w:tcPr>
            <w:tcW w:w="2888"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Площадки для занятия спортом и физкультурой на открытом воздухе (физкультурные площадки, беговые дорожки, поля для спортивной игры)</w:t>
            </w:r>
          </w:p>
        </w:tc>
        <w:tc>
          <w:tcPr>
            <w:tcW w:w="3021" w:type="dxa"/>
          </w:tcPr>
          <w:p w:rsidR="00342B47" w:rsidRPr="00456BD6" w:rsidRDefault="00342B47" w:rsidP="00342B47">
            <w:pPr>
              <w:pStyle w:val="ConsPlusNormal"/>
              <w:ind w:firstLine="0"/>
              <w:contextualSpacing/>
              <w:rPr>
                <w:rFonts w:asciiTheme="minorHAnsi" w:hAnsiTheme="minorHAnsi"/>
              </w:rPr>
            </w:pPr>
            <w:r w:rsidRPr="00456BD6">
              <w:rPr>
                <w:rFonts w:asciiTheme="minorHAnsi" w:hAnsiTheme="minorHAnsi"/>
              </w:rPr>
              <w:t>Не устанавливается</w:t>
            </w:r>
          </w:p>
        </w:tc>
      </w:tr>
      <w:tr w:rsidR="00342B47" w:rsidRPr="006920CD" w:rsidTr="00C223D3">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5.1.5</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342B47" w:rsidRPr="006920CD" w:rsidTr="00C223D3">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t>5.2</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 xml:space="preserve">дорожек, размещение щитов с </w:t>
            </w:r>
            <w:r w:rsidRPr="00D654BF">
              <w:rPr>
                <w:rFonts w:asciiTheme="minorHAnsi" w:hAnsiTheme="minorHAnsi"/>
              </w:rPr>
              <w:lastRenderedPageBreak/>
              <w:t>познавательными сведениями об окружающей природной среде</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lastRenderedPageBreak/>
              <w:t>Не устанавливается</w:t>
            </w:r>
          </w:p>
        </w:tc>
      </w:tr>
      <w:tr w:rsidR="00342B47" w:rsidRPr="006920CD" w:rsidTr="00C223D3">
        <w:trPr>
          <w:trHeight w:val="494"/>
        </w:trPr>
        <w:tc>
          <w:tcPr>
            <w:tcW w:w="709" w:type="dxa"/>
            <w:tcMar>
              <w:top w:w="28" w:type="dxa"/>
              <w:left w:w="28" w:type="dxa"/>
              <w:bottom w:w="28" w:type="dxa"/>
              <w:right w:w="28" w:type="dxa"/>
            </w:tcMar>
          </w:tcPr>
          <w:p w:rsidR="00342B47" w:rsidRPr="00D654BF" w:rsidRDefault="00342B47" w:rsidP="00342B47">
            <w:pPr>
              <w:pStyle w:val="ConsPlusNormal"/>
              <w:ind w:firstLine="0"/>
              <w:contextualSpacing/>
              <w:jc w:val="center"/>
              <w:rPr>
                <w:rFonts w:asciiTheme="minorHAnsi" w:hAnsiTheme="minorHAnsi"/>
              </w:rPr>
            </w:pPr>
            <w:r w:rsidRPr="00D654BF">
              <w:rPr>
                <w:rFonts w:asciiTheme="minorHAnsi" w:hAnsiTheme="minorHAnsi"/>
              </w:rPr>
              <w:lastRenderedPageBreak/>
              <w:t>9.0</w:t>
            </w:r>
          </w:p>
        </w:tc>
        <w:tc>
          <w:tcPr>
            <w:tcW w:w="2888"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342B47" w:rsidRPr="00D654BF" w:rsidRDefault="00342B47" w:rsidP="00342B47">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42B47" w:rsidRPr="006920CD" w:rsidTr="00C223D3">
        <w:trPr>
          <w:trHeight w:val="180"/>
        </w:trPr>
        <w:tc>
          <w:tcPr>
            <w:tcW w:w="709" w:type="dxa"/>
            <w:vMerge w:val="restart"/>
            <w:tcMar>
              <w:top w:w="28" w:type="dxa"/>
              <w:left w:w="28" w:type="dxa"/>
              <w:bottom w:w="28" w:type="dxa"/>
              <w:right w:w="28" w:type="dxa"/>
            </w:tcMar>
          </w:tcPr>
          <w:p w:rsidR="00342B47" w:rsidRPr="00453265" w:rsidRDefault="00342B47" w:rsidP="00342B47">
            <w:pPr>
              <w:pStyle w:val="ConsPlusNormal"/>
              <w:ind w:firstLine="0"/>
              <w:contextualSpacing/>
              <w:jc w:val="center"/>
              <w:rPr>
                <w:rFonts w:asciiTheme="minorHAnsi" w:hAnsiTheme="minorHAnsi"/>
                <w:highlight w:val="yellow"/>
              </w:rPr>
            </w:pPr>
            <w:r w:rsidRPr="00F52551">
              <w:rPr>
                <w:rFonts w:asciiTheme="minorHAnsi" w:hAnsiTheme="minorHAnsi"/>
              </w:rPr>
              <w:t>9.3</w:t>
            </w:r>
          </w:p>
        </w:tc>
        <w:tc>
          <w:tcPr>
            <w:tcW w:w="2888" w:type="dxa"/>
            <w:vMerge w:val="restart"/>
            <w:tcMar>
              <w:top w:w="28" w:type="dxa"/>
              <w:left w:w="28" w:type="dxa"/>
              <w:bottom w:w="28" w:type="dxa"/>
              <w:right w:w="28" w:type="dxa"/>
            </w:tcMar>
          </w:tcPr>
          <w:p w:rsidR="00342B47" w:rsidRPr="00CD71DB" w:rsidRDefault="00342B47" w:rsidP="00342B47">
            <w:pPr>
              <w:pStyle w:val="ConsPlusNormal"/>
              <w:ind w:firstLine="0"/>
              <w:contextualSpacing/>
              <w:jc w:val="both"/>
              <w:rPr>
                <w:rFonts w:asciiTheme="minorHAnsi" w:hAnsiTheme="minorHAnsi"/>
              </w:rPr>
            </w:pPr>
            <w:r w:rsidRPr="00CD71DB">
              <w:rPr>
                <w:rFonts w:asciiTheme="minorHAnsi" w:hAnsiTheme="minorHAnsi"/>
              </w:rPr>
              <w:t>Историко-культурная деятельность</w:t>
            </w:r>
          </w:p>
        </w:tc>
        <w:tc>
          <w:tcPr>
            <w:tcW w:w="3021" w:type="dxa"/>
            <w:tcMar>
              <w:top w:w="28" w:type="dxa"/>
              <w:left w:w="28" w:type="dxa"/>
              <w:bottom w:w="28" w:type="dxa"/>
              <w:right w:w="28" w:type="dxa"/>
            </w:tcMar>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Мемориальные захоронения</w:t>
            </w:r>
          </w:p>
        </w:tc>
        <w:tc>
          <w:tcPr>
            <w:tcW w:w="3021" w:type="dxa"/>
          </w:tcPr>
          <w:p w:rsidR="00342B47" w:rsidRPr="00CD71DB" w:rsidRDefault="00342B47" w:rsidP="00342B47">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342B47" w:rsidRPr="006920CD" w:rsidTr="00C223D3">
        <w:trPr>
          <w:trHeight w:val="297"/>
        </w:trPr>
        <w:tc>
          <w:tcPr>
            <w:tcW w:w="709" w:type="dxa"/>
            <w:vMerge/>
            <w:tcMar>
              <w:top w:w="28" w:type="dxa"/>
              <w:left w:w="28" w:type="dxa"/>
              <w:bottom w:w="28" w:type="dxa"/>
              <w:right w:w="28" w:type="dxa"/>
            </w:tcMar>
          </w:tcPr>
          <w:p w:rsidR="00342B47" w:rsidRPr="00456BD6" w:rsidRDefault="00342B47" w:rsidP="00342B47">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342B47" w:rsidRPr="00456BD6" w:rsidRDefault="00342B47" w:rsidP="00342B47">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342B47" w:rsidRPr="00456BD6" w:rsidRDefault="00342B47" w:rsidP="00342B47">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C223D3" w:rsidRPr="000B4DEC" w:rsidTr="00C223D3">
        <w:tc>
          <w:tcPr>
            <w:tcW w:w="709"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888"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C223D3" w:rsidRPr="000B4DEC" w:rsidTr="00C223D3">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0B4DEC" w:rsidTr="00C223D3">
        <w:tc>
          <w:tcPr>
            <w:tcW w:w="709" w:type="dxa"/>
            <w:tcMar>
              <w:top w:w="28" w:type="dxa"/>
              <w:left w:w="28" w:type="dxa"/>
              <w:bottom w:w="28" w:type="dxa"/>
              <w:right w:w="28" w:type="dxa"/>
            </w:tcMar>
          </w:tcPr>
          <w:p w:rsidR="00C223D3" w:rsidRPr="002A0DD8" w:rsidRDefault="00C223D3"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C223C2" w:rsidRPr="0086399F" w:rsidTr="00905358">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lastRenderedPageBreak/>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C223C2" w:rsidRPr="0086399F" w:rsidTr="00905358">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C223C2" w:rsidRPr="0086399F" w:rsidRDefault="00C223C2" w:rsidP="00905358">
            <w:pPr>
              <w:widowControl w:val="0"/>
              <w:autoSpaceDE w:val="0"/>
              <w:autoSpaceDN w:val="0"/>
              <w:spacing w:before="0" w:after="0" w:line="240" w:lineRule="auto"/>
              <w:contextualSpacing/>
              <w:jc w:val="center"/>
              <w:rPr>
                <w:rFonts w:eastAsia="Times New Roman" w:cs="Times New Roman"/>
                <w:lang w:eastAsia="ru-RU"/>
              </w:rPr>
            </w:pPr>
          </w:p>
        </w:tc>
      </w:tr>
      <w:tr w:rsidR="00C223C2" w:rsidRPr="0086399F" w:rsidTr="00905358">
        <w:trPr>
          <w:trHeight w:val="32"/>
        </w:trPr>
        <w:tc>
          <w:tcPr>
            <w:tcW w:w="709" w:type="dxa"/>
            <w:vMerge w:val="restart"/>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r w:rsidRPr="00A2764C">
              <w:rPr>
                <w:rFonts w:asciiTheme="minorHAnsi" w:hAnsiTheme="minorHAnsi"/>
              </w:rPr>
              <w:t>3.4.1</w:t>
            </w:r>
          </w:p>
        </w:tc>
        <w:tc>
          <w:tcPr>
            <w:tcW w:w="2888" w:type="dxa"/>
            <w:vMerge w:val="restart"/>
            <w:tcMar>
              <w:top w:w="28" w:type="dxa"/>
              <w:left w:w="28" w:type="dxa"/>
              <w:bottom w:w="28" w:type="dxa"/>
              <w:right w:w="28" w:type="dxa"/>
            </w:tcMar>
          </w:tcPr>
          <w:p w:rsidR="00C223C2" w:rsidRPr="002250D7" w:rsidRDefault="00C223C2" w:rsidP="00905358">
            <w:pPr>
              <w:pStyle w:val="ConsPlusNormal"/>
              <w:ind w:firstLine="0"/>
              <w:contextualSpacing/>
              <w:jc w:val="both"/>
              <w:rPr>
                <w:rFonts w:asciiTheme="minorHAnsi" w:hAnsiTheme="minorHAnsi"/>
              </w:rPr>
            </w:pPr>
            <w:r w:rsidRPr="002250D7">
              <w:rPr>
                <w:rFonts w:asciiTheme="minorHAnsi" w:hAnsiTheme="minorHAnsi"/>
              </w:rPr>
              <w:t>Амбулаторно-поликлиническое обслуживание</w:t>
            </w: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rFonts w:eastAsia="Times New Roman" w:cs="Arial"/>
                <w:lang w:eastAsia="ru-RU"/>
              </w:rPr>
            </w:pPr>
            <w:r w:rsidRPr="002250D7">
              <w:t xml:space="preserve">Пункты оказания первой медицинской помощи </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C223C2" w:rsidRPr="0086399F" w:rsidTr="00905358">
        <w:trPr>
          <w:trHeight w:val="32"/>
        </w:trPr>
        <w:tc>
          <w:tcPr>
            <w:tcW w:w="709" w:type="dxa"/>
            <w:vMerge/>
            <w:tcMar>
              <w:top w:w="28" w:type="dxa"/>
              <w:left w:w="28" w:type="dxa"/>
              <w:bottom w:w="28" w:type="dxa"/>
              <w:right w:w="28" w:type="dxa"/>
            </w:tcMar>
          </w:tcPr>
          <w:p w:rsidR="00C223C2" w:rsidRPr="00A2764C" w:rsidRDefault="00C223C2"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C2" w:rsidRPr="002250D7" w:rsidRDefault="00C223C2" w:rsidP="00905358">
            <w:pPr>
              <w:pStyle w:val="ConsPlusNormal"/>
              <w:ind w:firstLine="0"/>
              <w:contextualSpacing/>
              <w:rPr>
                <w:rFonts w:asciiTheme="minorHAnsi" w:hAnsiTheme="minorHAnsi"/>
              </w:rPr>
            </w:pPr>
          </w:p>
        </w:tc>
        <w:tc>
          <w:tcPr>
            <w:tcW w:w="3021" w:type="dxa"/>
            <w:tcMar>
              <w:top w:w="28" w:type="dxa"/>
              <w:left w:w="28" w:type="dxa"/>
              <w:bottom w:w="28" w:type="dxa"/>
              <w:right w:w="28" w:type="dxa"/>
            </w:tcMar>
          </w:tcPr>
          <w:p w:rsidR="00C223C2" w:rsidRPr="002250D7" w:rsidRDefault="00C223C2" w:rsidP="00905358">
            <w:pPr>
              <w:spacing w:before="0" w:after="0" w:line="240" w:lineRule="auto"/>
              <w:contextualSpacing/>
              <w:rPr>
                <w:color w:val="000000" w:themeColor="text1"/>
              </w:rPr>
            </w:pPr>
            <w:r w:rsidRPr="002250D7">
              <w:t>Аптеки</w:t>
            </w:r>
          </w:p>
        </w:tc>
        <w:tc>
          <w:tcPr>
            <w:tcW w:w="3021" w:type="dxa"/>
          </w:tcPr>
          <w:p w:rsidR="00C223C2" w:rsidRPr="002250D7" w:rsidRDefault="00C223C2" w:rsidP="00905358">
            <w:pPr>
              <w:spacing w:before="0" w:after="0" w:line="240" w:lineRule="auto"/>
              <w:contextualSpacing/>
            </w:pPr>
            <w:r w:rsidRPr="002250D7">
              <w:t>Не устанавливается</w:t>
            </w:r>
          </w:p>
        </w:tc>
      </w:tr>
      <w:tr w:rsidR="00C223D3" w:rsidRPr="0086399F" w:rsidTr="00905358">
        <w:trPr>
          <w:trHeight w:val="32"/>
        </w:trPr>
        <w:tc>
          <w:tcPr>
            <w:tcW w:w="709" w:type="dxa"/>
            <w:tcMar>
              <w:top w:w="28" w:type="dxa"/>
              <w:left w:w="28" w:type="dxa"/>
              <w:bottom w:w="28" w:type="dxa"/>
              <w:right w:w="28" w:type="dxa"/>
            </w:tcMar>
          </w:tcPr>
          <w:p w:rsidR="00C223D3" w:rsidRPr="00F64697" w:rsidRDefault="00C223D3" w:rsidP="0096209F">
            <w:pPr>
              <w:pStyle w:val="ConsPlusNormal"/>
              <w:ind w:firstLine="0"/>
              <w:contextualSpacing/>
              <w:jc w:val="center"/>
              <w:rPr>
                <w:rFonts w:asciiTheme="minorHAnsi" w:hAnsiTheme="minorHAnsi" w:cstheme="minorHAnsi"/>
              </w:rPr>
            </w:pPr>
            <w:r>
              <w:rPr>
                <w:rFonts w:asciiTheme="minorHAnsi" w:hAnsiTheme="minorHAnsi" w:cstheme="minorHAnsi"/>
              </w:rPr>
              <w:t xml:space="preserve">3.7 </w:t>
            </w:r>
            <w:r w:rsidRPr="00682888">
              <w:rPr>
                <w:rFonts w:asciiTheme="minorHAnsi" w:hAnsiTheme="minorHAnsi" w:cstheme="minorHAnsi"/>
                <w:sz w:val="16"/>
                <w:szCs w:val="16"/>
              </w:rPr>
              <w:t>(3.7.1-3.7.2)</w:t>
            </w:r>
          </w:p>
        </w:tc>
        <w:tc>
          <w:tcPr>
            <w:tcW w:w="2888" w:type="dxa"/>
            <w:tcMar>
              <w:top w:w="28" w:type="dxa"/>
              <w:left w:w="28" w:type="dxa"/>
              <w:bottom w:w="28" w:type="dxa"/>
              <w:right w:w="28" w:type="dxa"/>
            </w:tcMar>
          </w:tcPr>
          <w:p w:rsidR="00C223D3" w:rsidRPr="00F64697" w:rsidRDefault="00C223D3"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использование</w:t>
            </w:r>
          </w:p>
        </w:tc>
        <w:tc>
          <w:tcPr>
            <w:tcW w:w="3021" w:type="dxa"/>
            <w:tcMar>
              <w:top w:w="28" w:type="dxa"/>
              <w:left w:w="28" w:type="dxa"/>
              <w:bottom w:w="28" w:type="dxa"/>
              <w:right w:w="28" w:type="dxa"/>
            </w:tcMar>
          </w:tcPr>
          <w:p w:rsidR="00C223D3" w:rsidRPr="00F64697" w:rsidRDefault="00C223D3" w:rsidP="0096209F">
            <w:pPr>
              <w:pStyle w:val="ConsPlusNormal"/>
              <w:ind w:firstLine="0"/>
              <w:contextualSpacing/>
              <w:rPr>
                <w:rFonts w:cstheme="minorHAnsi"/>
              </w:rPr>
            </w:pPr>
            <w:r w:rsidRPr="00F64697">
              <w:rPr>
                <w:rFonts w:asciiTheme="minorHAnsi" w:hAnsiTheme="minorHAnsi" w:cstheme="minorHAnsi"/>
              </w:rPr>
              <w:t xml:space="preserve">Здания и сооружения, предназначенных для совершения религиозных обрядов и церемоний </w:t>
            </w:r>
          </w:p>
          <w:p w:rsidR="00C223D3" w:rsidRPr="00F64697" w:rsidRDefault="00C223D3" w:rsidP="0096209F">
            <w:pPr>
              <w:autoSpaceDE w:val="0"/>
              <w:autoSpaceDN w:val="0"/>
              <w:spacing w:before="0" w:after="0" w:line="240" w:lineRule="auto"/>
              <w:contextualSpacing/>
              <w:rPr>
                <w:rFonts w:cstheme="minorHAnsi"/>
              </w:rPr>
            </w:pPr>
          </w:p>
        </w:tc>
        <w:tc>
          <w:tcPr>
            <w:tcW w:w="3021" w:type="dxa"/>
          </w:tcPr>
          <w:p w:rsidR="00C223D3" w:rsidRPr="00F64697" w:rsidRDefault="00C223D3"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8" w:type="dxa"/>
            <w:tcMar>
              <w:top w:w="28" w:type="dxa"/>
              <w:left w:w="28" w:type="dxa"/>
              <w:bottom w:w="28" w:type="dxa"/>
              <w:right w:w="28" w:type="dxa"/>
            </w:tcMar>
          </w:tcPr>
          <w:p w:rsidR="00C223D3" w:rsidRPr="000A0DBC" w:rsidRDefault="00C223D3"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1" w:type="dxa"/>
            <w:tcMar>
              <w:top w:w="28" w:type="dxa"/>
              <w:left w:w="28" w:type="dxa"/>
              <w:bottom w:w="28" w:type="dxa"/>
              <w:right w:w="28" w:type="dxa"/>
            </w:tcMar>
          </w:tcPr>
          <w:p w:rsidR="00C223D3" w:rsidRPr="000A0DBC" w:rsidRDefault="00C223D3"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1" w:type="dxa"/>
          </w:tcPr>
          <w:p w:rsidR="00C223D3" w:rsidRPr="000A0DBC" w:rsidRDefault="00C223D3"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C223D3" w:rsidRPr="0086399F" w:rsidTr="00905358">
        <w:trPr>
          <w:trHeight w:val="32"/>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3.7.2</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jc w:val="both"/>
              <w:rPr>
                <w:rFonts w:asciiTheme="minorHAnsi" w:hAnsiTheme="minorHAnsi" w:cstheme="minorHAnsi"/>
              </w:rPr>
            </w:pPr>
            <w:r>
              <w:rPr>
                <w:rFonts w:asciiTheme="minorHAnsi" w:hAnsiTheme="minorHAnsi" w:cstheme="minorHAnsi"/>
              </w:rPr>
              <w:t>Религиозное управление и образование</w:t>
            </w:r>
          </w:p>
        </w:tc>
        <w:tc>
          <w:tcPr>
            <w:tcW w:w="3021"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Pr>
                <w:rFonts w:asciiTheme="minorHAnsi" w:hAnsiTheme="minorHAnsi" w:cstheme="minorHAnsi"/>
              </w:rPr>
              <w:t xml:space="preserve">Монастыри, скиты, </w:t>
            </w:r>
            <w:r w:rsidRPr="001F078C">
              <w:rPr>
                <w:rFonts w:asciiTheme="minorHAnsi" w:hAnsiTheme="minorHAnsi" w:cstheme="minorHAnsi"/>
              </w:rPr>
              <w:t>дома священнослужителей, воскресные и религиозные школы</w:t>
            </w:r>
            <w:r>
              <w:rPr>
                <w:rFonts w:asciiTheme="minorHAnsi" w:hAnsiTheme="minorHAnsi" w:cstheme="minorHAnsi"/>
              </w:rPr>
              <w:t>, семинарии, духовые училища</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F64697">
              <w:rPr>
                <w:rFonts w:asciiTheme="minorHAnsi" w:hAnsiTheme="minorHAnsi" w:cstheme="minorHAnsi"/>
              </w:rPr>
              <w:t xml:space="preserve">Хозяйственные постройки, </w:t>
            </w:r>
            <w:r>
              <w:rPr>
                <w:rFonts w:asciiTheme="minorHAnsi" w:hAnsiTheme="minorHAnsi" w:cstheme="minorHAnsi"/>
              </w:rPr>
              <w:t xml:space="preserve">гаражи </w:t>
            </w:r>
            <w:r w:rsidRPr="005364DF">
              <w:rPr>
                <w:rFonts w:asciiTheme="minorHAnsi" w:hAnsiTheme="minorHAnsi"/>
              </w:rPr>
              <w:t>служебного автотранспорта</w:t>
            </w:r>
            <w:r>
              <w:rPr>
                <w:rFonts w:asciiTheme="minorHAnsi" w:hAnsiTheme="minorHAnsi" w:cstheme="minorHAnsi"/>
              </w:rPr>
              <w:t xml:space="preserve">, </w:t>
            </w:r>
            <w:r w:rsidRPr="005364D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3.8</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Общественное управление</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Здания для размещения органов и организаций общественного управления</w:t>
            </w:r>
          </w:p>
        </w:tc>
        <w:tc>
          <w:tcPr>
            <w:tcW w:w="3021" w:type="dxa"/>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Хозяйственные постройки, гаражи служебного и специального автотранспорта, 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A2764C" w:rsidRDefault="00C223D3" w:rsidP="00905358">
            <w:pPr>
              <w:pStyle w:val="ConsPlusNormal"/>
              <w:ind w:firstLine="0"/>
              <w:contextualSpacing/>
              <w:jc w:val="center"/>
              <w:rPr>
                <w:rFonts w:asciiTheme="minorHAnsi" w:hAnsiTheme="minorHAnsi"/>
              </w:rPr>
            </w:pPr>
            <w:r>
              <w:rPr>
                <w:rFonts w:asciiTheme="minorHAnsi" w:hAnsiTheme="minorHAnsi"/>
              </w:rPr>
              <w:t>4.4</w:t>
            </w:r>
          </w:p>
        </w:tc>
        <w:tc>
          <w:tcPr>
            <w:tcW w:w="2888" w:type="dxa"/>
            <w:tcMar>
              <w:top w:w="28" w:type="dxa"/>
              <w:left w:w="28" w:type="dxa"/>
              <w:bottom w:w="28" w:type="dxa"/>
              <w:right w:w="28" w:type="dxa"/>
            </w:tcMar>
          </w:tcPr>
          <w:p w:rsidR="00C223D3" w:rsidRPr="002250D7" w:rsidRDefault="00C223D3" w:rsidP="00905358">
            <w:pPr>
              <w:pStyle w:val="ConsPlusNormal"/>
              <w:ind w:firstLine="0"/>
              <w:contextualSpacing/>
              <w:rPr>
                <w:rFonts w:asciiTheme="minorHAnsi" w:hAnsiTheme="minorHAnsi"/>
              </w:rPr>
            </w:pPr>
            <w:r>
              <w:rPr>
                <w:rFonts w:asciiTheme="minorHAnsi" w:hAnsiTheme="minorHAnsi"/>
              </w:rPr>
              <w:t>Магазины</w:t>
            </w:r>
          </w:p>
        </w:tc>
        <w:tc>
          <w:tcPr>
            <w:tcW w:w="3021" w:type="dxa"/>
            <w:tcMar>
              <w:top w:w="28" w:type="dxa"/>
              <w:left w:w="28" w:type="dxa"/>
              <w:bottom w:w="28" w:type="dxa"/>
              <w:right w:w="28" w:type="dxa"/>
            </w:tcMar>
          </w:tcPr>
          <w:p w:rsidR="00C223D3" w:rsidRPr="002250D7" w:rsidRDefault="00C223D3" w:rsidP="00C223C2">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1" w:type="dxa"/>
          </w:tcPr>
          <w:p w:rsidR="00C223D3" w:rsidRPr="002250D7" w:rsidRDefault="00C223D3" w:rsidP="00905358">
            <w:pPr>
              <w:spacing w:before="0" w:after="0" w:line="240" w:lineRule="auto"/>
              <w:contextualSpacing/>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4.6</w:t>
            </w:r>
          </w:p>
        </w:tc>
        <w:tc>
          <w:tcPr>
            <w:tcW w:w="2888"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Общественное питание</w:t>
            </w:r>
          </w:p>
        </w:tc>
        <w:tc>
          <w:tcPr>
            <w:tcW w:w="3021"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Предприятия общественного питания всех типов</w:t>
            </w:r>
          </w:p>
        </w:tc>
        <w:tc>
          <w:tcPr>
            <w:tcW w:w="3021" w:type="dxa"/>
          </w:tcPr>
          <w:p w:rsidR="00C223D3" w:rsidRPr="00D654BF" w:rsidRDefault="00C223D3" w:rsidP="00342B47">
            <w:pPr>
              <w:autoSpaceDE w:val="0"/>
              <w:autoSpaceDN w:val="0"/>
              <w:spacing w:before="0" w:after="0" w:line="240" w:lineRule="auto"/>
              <w:contextualSpacing/>
              <w:rPr>
                <w:rFonts w:eastAsia="Times New Roman" w:cs="Arial"/>
                <w:lang w:eastAsia="ru-RU"/>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jc w:val="center"/>
              <w:rPr>
                <w:rFonts w:eastAsia="Times New Roman" w:cs="Arial"/>
                <w:lang w:eastAsia="ru-RU"/>
              </w:rPr>
            </w:pPr>
            <w:r w:rsidRPr="00D654BF">
              <w:rPr>
                <w:rFonts w:eastAsia="Times New Roman" w:cs="Arial"/>
                <w:lang w:eastAsia="ru-RU"/>
              </w:rPr>
              <w:t>4.8.1</w:t>
            </w:r>
          </w:p>
        </w:tc>
        <w:tc>
          <w:tcPr>
            <w:tcW w:w="2888"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jc w:val="both"/>
              <w:rPr>
                <w:rFonts w:eastAsia="Times New Roman" w:cs="Arial"/>
                <w:lang w:eastAsia="ru-RU"/>
              </w:rPr>
            </w:pPr>
            <w:r w:rsidRPr="00D654BF">
              <w:rPr>
                <w:rFonts w:eastAsia="Times New Roman" w:cs="Arial"/>
                <w:lang w:eastAsia="ru-RU"/>
              </w:rPr>
              <w:t>Развлекательные мероприятия</w:t>
            </w:r>
          </w:p>
        </w:tc>
        <w:tc>
          <w:tcPr>
            <w:tcW w:w="3021" w:type="dxa"/>
            <w:tcMar>
              <w:top w:w="28" w:type="dxa"/>
              <w:left w:w="28" w:type="dxa"/>
              <w:bottom w:w="28" w:type="dxa"/>
              <w:right w:w="28" w:type="dxa"/>
            </w:tcMar>
          </w:tcPr>
          <w:p w:rsidR="00C223D3" w:rsidRPr="00D654BF" w:rsidRDefault="00C223D3" w:rsidP="00342B47">
            <w:pPr>
              <w:autoSpaceDE w:val="0"/>
              <w:autoSpaceDN w:val="0"/>
              <w:spacing w:before="0" w:after="0" w:line="240" w:lineRule="auto"/>
              <w:contextualSpacing/>
              <w:rPr>
                <w:rFonts w:eastAsia="Times New Roman" w:cs="Arial"/>
                <w:color w:val="000000" w:themeColor="text1"/>
                <w:lang w:eastAsia="ru-RU"/>
              </w:rPr>
            </w:pPr>
            <w:r w:rsidRPr="00D654BF">
              <w:rPr>
                <w:rFonts w:eastAsia="Times New Roman" w:cs="Arial"/>
                <w:color w:val="000000" w:themeColor="text1"/>
                <w:lang w:eastAsia="ru-RU"/>
              </w:rPr>
              <w:t>Размещение зданий и сооружений для организации развлекательных мероприятий: дискотеки, танцевальные площадки, ночные клубы, аквапарки, боулинги, аттракционы, игровые площадки</w:t>
            </w:r>
          </w:p>
        </w:tc>
        <w:tc>
          <w:tcPr>
            <w:tcW w:w="3021" w:type="dxa"/>
          </w:tcPr>
          <w:p w:rsidR="00C223D3" w:rsidRPr="00D654BF" w:rsidRDefault="00C223D3" w:rsidP="00342B47">
            <w:pPr>
              <w:autoSpaceDE w:val="0"/>
              <w:autoSpaceDN w:val="0"/>
              <w:spacing w:before="0" w:after="0" w:line="240" w:lineRule="auto"/>
              <w:contextualSpacing/>
              <w:rPr>
                <w:color w:val="000000" w:themeColor="text1"/>
              </w:rPr>
            </w:pPr>
            <w:r w:rsidRPr="00D654BF">
              <w:rPr>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783868" w:rsidRDefault="00C223D3" w:rsidP="00905358">
            <w:pPr>
              <w:pStyle w:val="ConsPlusNormal"/>
              <w:ind w:firstLine="0"/>
              <w:contextualSpacing/>
              <w:jc w:val="center"/>
              <w:rPr>
                <w:rFonts w:asciiTheme="minorHAnsi" w:hAnsiTheme="minorHAnsi"/>
              </w:rPr>
            </w:pPr>
            <w:r w:rsidRPr="00783868">
              <w:rPr>
                <w:rFonts w:asciiTheme="minorHAnsi" w:hAnsiTheme="minorHAnsi"/>
              </w:rPr>
              <w:t>5.1.2</w:t>
            </w:r>
          </w:p>
        </w:tc>
        <w:tc>
          <w:tcPr>
            <w:tcW w:w="2888" w:type="dxa"/>
            <w:tcMar>
              <w:top w:w="28" w:type="dxa"/>
              <w:left w:w="28" w:type="dxa"/>
              <w:bottom w:w="28" w:type="dxa"/>
              <w:right w:w="28" w:type="dxa"/>
            </w:tcMar>
          </w:tcPr>
          <w:p w:rsidR="00C223D3" w:rsidRPr="00783868" w:rsidRDefault="00C223D3" w:rsidP="00905358">
            <w:pPr>
              <w:pStyle w:val="ConsPlusNormal"/>
              <w:ind w:firstLine="0"/>
              <w:contextualSpacing/>
              <w:rPr>
                <w:rFonts w:asciiTheme="minorHAnsi" w:hAnsiTheme="minorHAnsi"/>
              </w:rPr>
            </w:pPr>
            <w:r w:rsidRPr="00783868">
              <w:rPr>
                <w:rFonts w:asciiTheme="minorHAnsi" w:hAnsiTheme="minorHAnsi"/>
              </w:rPr>
              <w:t>Обеспечение занятий спортом в помещениях</w:t>
            </w:r>
          </w:p>
        </w:tc>
        <w:tc>
          <w:tcPr>
            <w:tcW w:w="3021" w:type="dxa"/>
            <w:tcMar>
              <w:top w:w="28" w:type="dxa"/>
              <w:left w:w="28" w:type="dxa"/>
              <w:bottom w:w="28" w:type="dxa"/>
              <w:right w:w="28" w:type="dxa"/>
            </w:tcMar>
          </w:tcPr>
          <w:p w:rsidR="00C223D3" w:rsidRPr="00783868" w:rsidRDefault="00C223D3" w:rsidP="00905358">
            <w:pPr>
              <w:pStyle w:val="ConsPlusNormal"/>
              <w:ind w:firstLine="0"/>
              <w:contextualSpacing/>
              <w:rPr>
                <w:rFonts w:asciiTheme="minorHAnsi" w:hAnsiTheme="minorHAnsi"/>
              </w:rPr>
            </w:pPr>
            <w:r w:rsidRPr="00783868">
              <w:rPr>
                <w:rFonts w:asciiTheme="minorHAnsi" w:hAnsiTheme="minorHAnsi"/>
              </w:rPr>
              <w:t>Спортивные клубы, спортивные залы, бассейны, физкультурно-оздоровительные комплексы в зданиях и сооружениях</w:t>
            </w:r>
          </w:p>
        </w:tc>
        <w:tc>
          <w:tcPr>
            <w:tcW w:w="3021" w:type="dxa"/>
          </w:tcPr>
          <w:p w:rsidR="00C223D3" w:rsidRPr="00342B47" w:rsidRDefault="00C223D3" w:rsidP="00905358">
            <w:pPr>
              <w:pStyle w:val="ConsPlusNormal"/>
              <w:ind w:firstLine="0"/>
              <w:contextualSpacing/>
              <w:rPr>
                <w:rFonts w:asciiTheme="minorHAnsi" w:hAnsiTheme="minorHAnsi" w:cstheme="minorHAnsi"/>
              </w:rPr>
            </w:pPr>
            <w:r w:rsidRPr="00342B47">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t>5.1.4</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Оборудованные площадки для занятий спортом</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cstheme="minorHAnsi"/>
              </w:rPr>
              <w:t xml:space="preserve">Площадки для занятия спортом и физкультурой на открытом воздухе (теннисные корты, автодромы, мотодромы, </w:t>
            </w:r>
            <w:r w:rsidRPr="00D654BF">
              <w:rPr>
                <w:rFonts w:asciiTheme="minorHAnsi" w:hAnsiTheme="minorHAnsi" w:cstheme="minorHAnsi"/>
              </w:rPr>
              <w:lastRenderedPageBreak/>
              <w:t>трамплины, спортивные стрельбища)</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lastRenderedPageBreak/>
              <w:t>Не устанавливается</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lastRenderedPageBreak/>
              <w:t>5.2.1</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C223D3" w:rsidRPr="00D654BF" w:rsidRDefault="00C223D3" w:rsidP="00342B47">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C223D3" w:rsidRPr="0086399F" w:rsidTr="00905358">
        <w:trPr>
          <w:trHeight w:val="32"/>
        </w:trPr>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C223D3" w:rsidRPr="00861A58" w:rsidTr="00905358">
        <w:tc>
          <w:tcPr>
            <w:tcW w:w="709" w:type="dxa"/>
            <w:vMerge w:val="restart"/>
            <w:tcMar>
              <w:top w:w="28" w:type="dxa"/>
              <w:left w:w="28" w:type="dxa"/>
              <w:bottom w:w="28" w:type="dxa"/>
              <w:right w:w="28" w:type="dxa"/>
            </w:tcMar>
          </w:tcPr>
          <w:p w:rsidR="00C223D3" w:rsidRPr="00755531" w:rsidRDefault="00C223D3" w:rsidP="00905358">
            <w:pPr>
              <w:pStyle w:val="ConsPlusNormal"/>
              <w:ind w:firstLine="0"/>
              <w:contextualSpacing/>
              <w:jc w:val="center"/>
              <w:rPr>
                <w:rFonts w:asciiTheme="minorHAnsi" w:hAnsiTheme="minorHAnsi"/>
              </w:rPr>
            </w:pPr>
            <w:r w:rsidRPr="00755531">
              <w:rPr>
                <w:rFonts w:asciiTheme="minorHAnsi" w:hAnsiTheme="minorHAnsi"/>
              </w:rPr>
              <w:t>8.3</w:t>
            </w:r>
          </w:p>
        </w:tc>
        <w:tc>
          <w:tcPr>
            <w:tcW w:w="2888" w:type="dxa"/>
            <w:vMerge w:val="restart"/>
            <w:tcMar>
              <w:top w:w="28" w:type="dxa"/>
              <w:left w:w="28" w:type="dxa"/>
              <w:bottom w:w="28" w:type="dxa"/>
              <w:right w:w="28" w:type="dxa"/>
            </w:tcMar>
          </w:tcPr>
          <w:p w:rsidR="00C223D3" w:rsidRPr="00755531" w:rsidRDefault="00C223D3" w:rsidP="00905358">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C223D3" w:rsidRPr="00755531" w:rsidRDefault="00C223D3" w:rsidP="00905358">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C223D3" w:rsidRPr="00755531" w:rsidRDefault="00C223D3" w:rsidP="00905358">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C223D3" w:rsidRPr="00861A58" w:rsidTr="00905358">
        <w:tc>
          <w:tcPr>
            <w:tcW w:w="709" w:type="dxa"/>
            <w:vMerge/>
            <w:tcMar>
              <w:top w:w="28" w:type="dxa"/>
              <w:left w:w="28" w:type="dxa"/>
              <w:bottom w:w="28" w:type="dxa"/>
              <w:right w:w="28" w:type="dxa"/>
            </w:tcMar>
          </w:tcPr>
          <w:p w:rsidR="00C223D3" w:rsidRPr="00755531" w:rsidRDefault="00C223D3"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D3" w:rsidRPr="00755531" w:rsidRDefault="00C223D3"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C223D3" w:rsidRPr="00755531" w:rsidRDefault="00C223D3" w:rsidP="00905358">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C223D3" w:rsidRPr="00755531" w:rsidRDefault="00C223D3"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C223D3" w:rsidRPr="00861A58" w:rsidTr="00905358">
        <w:tc>
          <w:tcPr>
            <w:tcW w:w="709" w:type="dxa"/>
            <w:vMerge/>
            <w:tcMar>
              <w:top w:w="28" w:type="dxa"/>
              <w:left w:w="28" w:type="dxa"/>
              <w:bottom w:w="28" w:type="dxa"/>
              <w:right w:w="28" w:type="dxa"/>
            </w:tcMar>
          </w:tcPr>
          <w:p w:rsidR="00C223D3" w:rsidRPr="00755531" w:rsidRDefault="00C223D3" w:rsidP="00905358">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C223D3" w:rsidRPr="00755531" w:rsidRDefault="00C223D3" w:rsidP="00905358">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C223D3" w:rsidRPr="00755531" w:rsidRDefault="00C223D3" w:rsidP="00905358">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C223D3" w:rsidRPr="00755531" w:rsidRDefault="00C223D3" w:rsidP="00905358">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C223D3" w:rsidRPr="00861A58" w:rsidTr="00905358">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Использование, в том числе с их извлечением, для лечения и оздоровления человека природных лечебных ресурсов (месторождения минеральных вод, грязей, особый климат), а также охрана лечебных ресурсов от истощения и уничтожения</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color w:val="000000" w:themeColor="text1"/>
              </w:rPr>
              <w:t>Не устанавливается</w:t>
            </w:r>
          </w:p>
        </w:tc>
      </w:tr>
      <w:tr w:rsidR="00C223D3" w:rsidRPr="00861A58" w:rsidTr="00905358">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rPr>
            </w:pPr>
            <w:r w:rsidRPr="00D654BF">
              <w:rPr>
                <w:rFonts w:asciiTheme="minorHAnsi" w:hAnsiTheme="minorHAnsi"/>
              </w:rPr>
              <w:t>9.2.1</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лечебно-оздоровительных местностей (пляжи, бюветы</w:t>
            </w:r>
            <w:r w:rsidRPr="00D654BF">
              <w:rPr>
                <w:rFonts w:asciiTheme="minorHAnsi" w:hAnsiTheme="minorHAnsi"/>
              </w:rPr>
              <w:br/>
              <w:t>, места добычи целебной грязи)</w:t>
            </w:r>
          </w:p>
        </w:tc>
        <w:tc>
          <w:tcPr>
            <w:tcW w:w="3021" w:type="dxa"/>
          </w:tcPr>
          <w:p w:rsidR="00C223D3" w:rsidRPr="00D654BF" w:rsidRDefault="00C223D3" w:rsidP="00342B47">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C223D3" w:rsidRPr="00861A58" w:rsidTr="00905358">
        <w:tc>
          <w:tcPr>
            <w:tcW w:w="709" w:type="dxa"/>
            <w:tcMar>
              <w:top w:w="28" w:type="dxa"/>
              <w:left w:w="28" w:type="dxa"/>
              <w:bottom w:w="28" w:type="dxa"/>
              <w:right w:w="28" w:type="dxa"/>
            </w:tcMar>
          </w:tcPr>
          <w:p w:rsidR="00C223D3" w:rsidRPr="00D654BF" w:rsidRDefault="00C223D3" w:rsidP="00342B47">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C223D3" w:rsidRPr="00D654BF" w:rsidRDefault="00C223D3" w:rsidP="00342B47">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w:t>
            </w:r>
            <w:r w:rsidRPr="00D654BF">
              <w:rPr>
                <w:rFonts w:asciiTheme="minorHAnsi" w:hAnsiTheme="minorHAnsi"/>
                <w:color w:val="000000" w:themeColor="text1"/>
              </w:rPr>
              <w:lastRenderedPageBreak/>
              <w:t>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C223D3" w:rsidRPr="00D654BF" w:rsidRDefault="00C223D3" w:rsidP="00342B47">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lastRenderedPageBreak/>
              <w:t>Не устанавливается</w:t>
            </w:r>
          </w:p>
        </w:tc>
      </w:tr>
    </w:tbl>
    <w:p w:rsidR="00C223C2" w:rsidRDefault="00C223C2" w:rsidP="00C223C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lastRenderedPageBreak/>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C223C2" w:rsidRPr="00861A58" w:rsidRDefault="00C223C2" w:rsidP="00C223C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Р1</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C223C2" w:rsidRPr="008B15A9" w:rsidTr="0090535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C223C2" w:rsidRPr="008B15A9" w:rsidTr="00905358">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rPr>
          <w:trHeight w:val="218"/>
        </w:trPr>
        <w:tc>
          <w:tcPr>
            <w:tcW w:w="1572" w:type="pct"/>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C223C2" w:rsidRPr="00CC4F3D" w:rsidRDefault="00C223C2" w:rsidP="00905358">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342B47" w:rsidP="00905358">
            <w:pPr>
              <w:spacing w:before="0" w:after="0" w:line="240" w:lineRule="auto"/>
              <w:contextualSpacing/>
              <w:rPr>
                <w:rFonts w:cstheme="minorHAnsi"/>
              </w:rPr>
            </w:pPr>
            <w:r w:rsidRPr="00CC4F3D">
              <w:rPr>
                <w:rFonts w:cstheme="minorHAnsi"/>
              </w:rPr>
              <w:t>3 этажа</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C223C2" w:rsidRPr="008B15A9" w:rsidTr="00905358">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D837F2" w:rsidP="00905358">
            <w:pPr>
              <w:spacing w:before="0" w:after="0" w:line="240" w:lineRule="auto"/>
              <w:contextualSpacing/>
              <w:jc w:val="both"/>
              <w:rPr>
                <w:rFonts w:cstheme="minorHAnsi"/>
              </w:rPr>
            </w:pPr>
            <w:r w:rsidRPr="00CC4F3D">
              <w:rPr>
                <w:rFonts w:cstheme="minorHAnsi"/>
              </w:rPr>
              <w:t>7% - для парков</w:t>
            </w:r>
          </w:p>
          <w:p w:rsidR="00D837F2" w:rsidRPr="00CC4F3D" w:rsidRDefault="00D837F2" w:rsidP="00905358">
            <w:pPr>
              <w:spacing w:before="0" w:after="0" w:line="240" w:lineRule="auto"/>
              <w:contextualSpacing/>
              <w:jc w:val="both"/>
              <w:rPr>
                <w:rFonts w:cstheme="minorHAnsi"/>
              </w:rPr>
            </w:pPr>
            <w:r w:rsidRPr="00CC4F3D">
              <w:rPr>
                <w:rFonts w:cstheme="minorHAnsi"/>
              </w:rPr>
              <w:t>5% - для сада</w:t>
            </w:r>
          </w:p>
          <w:p w:rsidR="00D837F2" w:rsidRPr="00CC4F3D" w:rsidRDefault="00D837F2" w:rsidP="00905358">
            <w:pPr>
              <w:spacing w:before="0" w:after="0" w:line="240" w:lineRule="auto"/>
              <w:contextualSpacing/>
              <w:jc w:val="both"/>
              <w:rPr>
                <w:rFonts w:cstheme="minorHAnsi"/>
              </w:rPr>
            </w:pPr>
            <w:r w:rsidRPr="00CC4F3D">
              <w:rPr>
                <w:rFonts w:cstheme="minorHAnsi"/>
              </w:rPr>
              <w:t>не ограничено</w:t>
            </w:r>
            <w:r w:rsidR="00CC4F3D">
              <w:rPr>
                <w:rFonts w:cstheme="minorHAnsi"/>
              </w:rPr>
              <w:t xml:space="preserve"> – для остальных видов разрешенного использования</w:t>
            </w:r>
          </w:p>
        </w:tc>
      </w:tr>
      <w:tr w:rsidR="00C223C2" w:rsidRPr="008B15A9" w:rsidTr="00905358">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223C2" w:rsidRPr="00CC4F3D" w:rsidRDefault="00C223C2" w:rsidP="00905358">
            <w:pPr>
              <w:spacing w:before="0" w:after="0" w:line="240" w:lineRule="auto"/>
              <w:contextualSpacing/>
              <w:rPr>
                <w:rFonts w:cstheme="minorHAnsi"/>
              </w:rPr>
            </w:pPr>
            <w:r w:rsidRPr="00CC4F3D">
              <w:rPr>
                <w:rFonts w:cstheme="minorHAnsi"/>
              </w:rPr>
              <w:t>не устанавливается</w:t>
            </w:r>
          </w:p>
        </w:tc>
      </w:tr>
      <w:tr w:rsidR="00C223C2" w:rsidRPr="008B15A9" w:rsidTr="00905358">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C223C2" w:rsidRPr="00CC4F3D" w:rsidRDefault="00C223C2" w:rsidP="00905358">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C223C2" w:rsidRPr="00CC4F3D" w:rsidRDefault="00C223C2" w:rsidP="00905358">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C223C2" w:rsidRDefault="00C223C2" w:rsidP="00C223C2">
      <w:pPr>
        <w:pStyle w:val="1ffd"/>
        <w:contextualSpacing/>
        <w:jc w:val="both"/>
        <w:rPr>
          <w:rFonts w:asciiTheme="minorHAnsi" w:hAnsiTheme="minorHAnsi" w:cstheme="minorHAnsi"/>
          <w:b/>
          <w:sz w:val="24"/>
          <w:szCs w:val="24"/>
        </w:rPr>
      </w:pPr>
    </w:p>
    <w:p w:rsidR="00C223C2" w:rsidRPr="001E4F02" w:rsidRDefault="00C223C2" w:rsidP="00C223C2">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C223C2" w:rsidRPr="00567056" w:rsidRDefault="00C223C2" w:rsidP="00C223C2">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C223C2" w:rsidRPr="00036692" w:rsidTr="00905358">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lastRenderedPageBreak/>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r w:rsidR="00C223C2" w:rsidRPr="00CC4F3D">
              <w:rPr>
                <w:rFonts w:eastAsia="Calibri" w:cstheme="minorHAnsi"/>
                <w:lang w:val="x-none" w:eastAsia="ar-SA"/>
              </w:rPr>
              <w:t>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C223C2" w:rsidRPr="00CC4F3D" w:rsidRDefault="00C223C2" w:rsidP="00905358">
            <w:pPr>
              <w:spacing w:before="0" w:after="0" w:line="240" w:lineRule="auto"/>
              <w:contextualSpacing/>
              <w:jc w:val="center"/>
              <w:rPr>
                <w:rFonts w:eastAsia="Calibri" w:cstheme="minorHAnsi"/>
                <w:lang w:val="x-none" w:eastAsia="ar-SA"/>
              </w:rPr>
            </w:pPr>
          </w:p>
        </w:tc>
      </w:tr>
      <w:tr w:rsidR="00C223C2" w:rsidRPr="00036692" w:rsidTr="00905358">
        <w:tc>
          <w:tcPr>
            <w:tcW w:w="540"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2B3D55" w:rsidP="002B3D55">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C223C2" w:rsidRPr="00567056"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C223C2" w:rsidRPr="00567056" w:rsidRDefault="00C223C2" w:rsidP="00C223C2">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C223C2" w:rsidRPr="00036692" w:rsidTr="00905358">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C223C2" w:rsidRPr="00CC4F3D" w:rsidRDefault="00C223C2" w:rsidP="00905358">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машино-мест</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 машино-место на 10 единовременных посетителей (включая зрителей) при их</w:t>
            </w:r>
          </w:p>
          <w:p w:rsidR="00C223C2" w:rsidRPr="00CC4F3D" w:rsidRDefault="00C223C2" w:rsidP="00905358">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C223C2" w:rsidRPr="00036692" w:rsidTr="00905358">
        <w:tc>
          <w:tcPr>
            <w:tcW w:w="716" w:type="dxa"/>
            <w:tcBorders>
              <w:top w:val="single" w:sz="4" w:space="0" w:color="000000"/>
              <w:left w:val="single" w:sz="4" w:space="0" w:color="000000"/>
              <w:bottom w:val="single" w:sz="4" w:space="0" w:color="000000"/>
              <w:right w:val="nil"/>
            </w:tcBorders>
            <w:vAlign w:val="center"/>
            <w:hideMark/>
          </w:tcPr>
          <w:p w:rsidR="00C223C2" w:rsidRPr="00CC4F3D" w:rsidRDefault="002B3D55" w:rsidP="00905358">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C223C2" w:rsidRPr="00CC4F3D" w:rsidRDefault="00C223C2" w:rsidP="00905358">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 машино-места на 1,0 га территории участка</w:t>
            </w:r>
          </w:p>
        </w:tc>
      </w:tr>
    </w:tbl>
    <w:p w:rsidR="00C223C2" w:rsidRDefault="00C223C2" w:rsidP="00C223C2">
      <w:pPr>
        <w:pStyle w:val="1ffd"/>
        <w:ind w:firstLine="851"/>
        <w:contextualSpacing/>
        <w:jc w:val="both"/>
        <w:rPr>
          <w:rFonts w:ascii="Times New Roman" w:hAnsi="Times New Roman" w:cs="Times New Roman"/>
          <w:sz w:val="24"/>
          <w:szCs w:val="24"/>
        </w:rPr>
      </w:pPr>
    </w:p>
    <w:p w:rsidR="00C223C2" w:rsidRPr="00186B9E" w:rsidRDefault="00C223C2" w:rsidP="00C223C2">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2B3D55" w:rsidRPr="002B3D55" w:rsidRDefault="002B3D55" w:rsidP="002B3D55">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t>Примечание:</w:t>
      </w:r>
    </w:p>
    <w:p w:rsidR="0013712F" w:rsidRDefault="002B3D55"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sz w:val="24"/>
          <w:szCs w:val="24"/>
          <w:lang w:eastAsia="ru-RU"/>
        </w:rPr>
        <w:t>1. Представленные выше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386BA6" w:rsidRP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13712F" w:rsidRPr="00920FC3" w:rsidRDefault="0013712F" w:rsidP="0013712F">
      <w:pPr>
        <w:pStyle w:val="32"/>
      </w:pPr>
      <w:bookmarkStart w:id="81" w:name="_Toc27901039"/>
      <w:bookmarkStart w:id="82" w:name="_Toc32496184"/>
      <w:r w:rsidRPr="00681530">
        <w:t xml:space="preserve">Статья </w:t>
      </w:r>
      <w:r>
        <w:t>3</w:t>
      </w:r>
      <w:r w:rsidR="00386BA6">
        <w:t>9</w:t>
      </w:r>
      <w:r>
        <w:t>. Градостроительный регламент зоны развития рекреации (РР</w:t>
      </w:r>
      <w:r w:rsidRPr="00681530">
        <w:t>)</w:t>
      </w:r>
      <w:bookmarkEnd w:id="81"/>
      <w:bookmarkEnd w:id="82"/>
    </w:p>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Pr="008775FC">
        <w:rPr>
          <w:rFonts w:ascii="Calibri" w:eastAsia="Times New Roman" w:hAnsi="Calibri" w:cs="Times New Roman"/>
          <w:b/>
          <w:color w:val="000000" w:themeColor="text1"/>
          <w:sz w:val="24"/>
          <w:szCs w:val="24"/>
          <w:lang w:eastAsia="ru-RU"/>
        </w:rPr>
        <w:t xml:space="preserve">Зона </w:t>
      </w:r>
      <w:r>
        <w:rPr>
          <w:rFonts w:ascii="Calibri" w:eastAsia="Times New Roman" w:hAnsi="Calibri" w:cs="Times New Roman"/>
          <w:b/>
          <w:color w:val="000000" w:themeColor="text1"/>
          <w:sz w:val="24"/>
          <w:szCs w:val="24"/>
          <w:lang w:eastAsia="ru-RU"/>
        </w:rPr>
        <w:t>РР</w:t>
      </w:r>
      <w:r w:rsidRPr="00392F0F">
        <w:rPr>
          <w:rFonts w:ascii="Calibri" w:eastAsia="Times New Roman" w:hAnsi="Calibri" w:cs="Times New Roman"/>
          <w:color w:val="000000" w:themeColor="text1"/>
          <w:sz w:val="24"/>
          <w:szCs w:val="24"/>
          <w:lang w:eastAsia="ru-RU"/>
        </w:rPr>
        <w:t xml:space="preserve"> установлена для </w:t>
      </w:r>
      <w:r w:rsidRPr="00C92217">
        <w:rPr>
          <w:rFonts w:ascii="Calibri" w:eastAsia="Times New Roman" w:hAnsi="Calibri" w:cs="Times New Roman"/>
          <w:color w:val="000000" w:themeColor="text1"/>
          <w:sz w:val="24"/>
          <w:szCs w:val="24"/>
          <w:lang w:eastAsia="ru-RU"/>
        </w:rPr>
        <w:t xml:space="preserve">обеспечения </w:t>
      </w:r>
      <w:r w:rsidRPr="00537D5D">
        <w:rPr>
          <w:rFonts w:ascii="Calibri" w:eastAsia="Times New Roman" w:hAnsi="Calibri" w:cs="Times New Roman"/>
          <w:sz w:val="24"/>
          <w:szCs w:val="24"/>
          <w:lang w:eastAsia="ru-RU"/>
        </w:rPr>
        <w:t>правовых условий сохранения существующего природного ландшафта и размещения объектов рекреации с возможностью определения их параметров и набора услуг по мере принятия решений о застройке территории органами местного самоуправления.</w:t>
      </w:r>
      <w:r>
        <w:rPr>
          <w:rFonts w:ascii="Calibri" w:eastAsia="Times New Roman" w:hAnsi="Calibri" w:cs="Times New Roman"/>
          <w:sz w:val="24"/>
          <w:szCs w:val="24"/>
          <w:lang w:eastAsia="ru-RU"/>
        </w:rPr>
        <w:t xml:space="preserve"> </w:t>
      </w:r>
    </w:p>
    <w:p w:rsidR="00386BA6" w:rsidRPr="00B34BD2"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34BD2">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1"/>
        <w:gridCol w:w="2746"/>
        <w:gridCol w:w="3021"/>
        <w:gridCol w:w="3021"/>
      </w:tblGrid>
      <w:tr w:rsidR="00386BA6" w:rsidRPr="006920CD"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Вспомогательный вид разрешённого использования объекта капитального строительства</w:t>
            </w:r>
          </w:p>
        </w:tc>
      </w:tr>
      <w:tr w:rsidR="00386BA6" w:rsidRPr="006920CD" w:rsidTr="00C223D3">
        <w:trPr>
          <w:trHeight w:val="32"/>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Код</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B34BD2">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86BA6" w:rsidRPr="00B34BD2"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r>
      <w:tr w:rsidR="00386BA6" w:rsidRPr="006920CD" w:rsidTr="00C223D3">
        <w:trPr>
          <w:trHeight w:val="494"/>
        </w:trPr>
        <w:tc>
          <w:tcPr>
            <w:tcW w:w="851" w:type="dxa"/>
            <w:tcMar>
              <w:top w:w="28" w:type="dxa"/>
              <w:left w:w="28" w:type="dxa"/>
              <w:bottom w:w="28" w:type="dxa"/>
              <w:right w:w="28" w:type="dxa"/>
            </w:tcMar>
          </w:tcPr>
          <w:p w:rsidR="00386BA6" w:rsidRPr="00B34BD2" w:rsidRDefault="00386BA6" w:rsidP="00386BA6">
            <w:pPr>
              <w:pStyle w:val="ConsPlusNormal"/>
              <w:ind w:firstLine="0"/>
              <w:contextualSpacing/>
              <w:jc w:val="center"/>
              <w:rPr>
                <w:rFonts w:asciiTheme="minorHAnsi" w:hAnsiTheme="minorHAnsi"/>
              </w:rPr>
            </w:pPr>
            <w:r w:rsidRPr="00B34BD2">
              <w:rPr>
                <w:rFonts w:asciiTheme="minorHAnsi" w:hAnsiTheme="minorHAnsi"/>
              </w:rPr>
              <w:t>5.1.3</w:t>
            </w:r>
          </w:p>
        </w:tc>
        <w:tc>
          <w:tcPr>
            <w:tcW w:w="2746" w:type="dxa"/>
            <w:tcMar>
              <w:top w:w="28" w:type="dxa"/>
              <w:left w:w="28" w:type="dxa"/>
              <w:bottom w:w="28" w:type="dxa"/>
              <w:right w:w="28" w:type="dxa"/>
            </w:tcMar>
          </w:tcPr>
          <w:p w:rsidR="00386BA6" w:rsidRPr="00456BD6" w:rsidRDefault="00386BA6" w:rsidP="00386BA6">
            <w:pPr>
              <w:pStyle w:val="ConsPlusNormal"/>
              <w:ind w:firstLine="0"/>
              <w:contextualSpacing/>
              <w:rPr>
                <w:rFonts w:asciiTheme="minorHAnsi" w:hAnsiTheme="minorHAnsi"/>
              </w:rPr>
            </w:pPr>
            <w:r w:rsidRPr="00456BD6">
              <w:rPr>
                <w:rFonts w:asciiTheme="minorHAnsi" w:hAnsiTheme="minorHAnsi"/>
              </w:rPr>
              <w:t>Площадки для занятий спортом</w:t>
            </w:r>
          </w:p>
        </w:tc>
        <w:tc>
          <w:tcPr>
            <w:tcW w:w="3021" w:type="dxa"/>
            <w:tcMar>
              <w:top w:w="28" w:type="dxa"/>
              <w:left w:w="28" w:type="dxa"/>
              <w:bottom w:w="28" w:type="dxa"/>
              <w:right w:w="28" w:type="dxa"/>
            </w:tcMar>
          </w:tcPr>
          <w:p w:rsidR="00386BA6" w:rsidRPr="00456BD6" w:rsidRDefault="00386BA6" w:rsidP="00386BA6">
            <w:pPr>
              <w:pStyle w:val="ConsPlusNormal"/>
              <w:ind w:firstLine="0"/>
              <w:contextualSpacing/>
              <w:rPr>
                <w:rFonts w:asciiTheme="minorHAnsi" w:hAnsiTheme="minorHAnsi"/>
              </w:rPr>
            </w:pPr>
            <w:r w:rsidRPr="00456BD6">
              <w:rPr>
                <w:rFonts w:asciiTheme="minorHAnsi" w:hAnsiTheme="minorHAnsi"/>
              </w:rPr>
              <w:t xml:space="preserve">Площадки для занятия спортом и физкультурой на открытом воздухе (физкультурные </w:t>
            </w:r>
            <w:r w:rsidRPr="00456BD6">
              <w:rPr>
                <w:rFonts w:asciiTheme="minorHAnsi" w:hAnsiTheme="minorHAnsi"/>
              </w:rPr>
              <w:lastRenderedPageBreak/>
              <w:t>площадки, беговые дорожки, поля для спортивной игры)</w:t>
            </w:r>
          </w:p>
        </w:tc>
        <w:tc>
          <w:tcPr>
            <w:tcW w:w="3021" w:type="dxa"/>
          </w:tcPr>
          <w:p w:rsidR="00386BA6" w:rsidRPr="00456BD6" w:rsidRDefault="00386BA6" w:rsidP="00386BA6">
            <w:pPr>
              <w:pStyle w:val="ConsPlusNormal"/>
              <w:ind w:firstLine="0"/>
              <w:contextualSpacing/>
              <w:rPr>
                <w:rFonts w:asciiTheme="minorHAnsi" w:hAnsiTheme="minorHAnsi"/>
              </w:rPr>
            </w:pPr>
            <w:r w:rsidRPr="00456BD6">
              <w:rPr>
                <w:rFonts w:asciiTheme="minorHAnsi" w:hAnsiTheme="minorHAnsi"/>
              </w:rPr>
              <w:lastRenderedPageBreak/>
              <w:t>Не устанавливается</w:t>
            </w:r>
          </w:p>
        </w:tc>
      </w:tr>
      <w:tr w:rsidR="00386BA6" w:rsidRPr="006920CD" w:rsidTr="00C223D3">
        <w:trPr>
          <w:trHeight w:val="494"/>
        </w:trPr>
        <w:tc>
          <w:tcPr>
            <w:tcW w:w="851"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lastRenderedPageBreak/>
              <w:t>5.1.5</w:t>
            </w:r>
          </w:p>
        </w:tc>
        <w:tc>
          <w:tcPr>
            <w:tcW w:w="2746"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Водный спорт</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cstheme="minorHAnsi"/>
                <w:color w:val="000000" w:themeColor="text1"/>
              </w:rPr>
              <w:t>Стоянки для автомобилей, объекты инженерной инфраструктуры, элементы благоустройства территории</w:t>
            </w:r>
          </w:p>
        </w:tc>
      </w:tr>
      <w:tr w:rsidR="00386BA6" w:rsidRPr="006920CD" w:rsidTr="00C223D3">
        <w:trPr>
          <w:trHeight w:val="494"/>
        </w:trPr>
        <w:tc>
          <w:tcPr>
            <w:tcW w:w="851"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5.2</w:t>
            </w:r>
          </w:p>
        </w:tc>
        <w:tc>
          <w:tcPr>
            <w:tcW w:w="2746"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Природно-познавательный туризм</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w:t>
            </w:r>
          </w:p>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дорожек, размещение щитов с познавательными сведениями об окружающей природной среде</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86BA6" w:rsidRPr="006920CD" w:rsidTr="00C223D3">
        <w:trPr>
          <w:trHeight w:val="494"/>
        </w:trPr>
        <w:tc>
          <w:tcPr>
            <w:tcW w:w="851"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9.0</w:t>
            </w:r>
          </w:p>
        </w:tc>
        <w:tc>
          <w:tcPr>
            <w:tcW w:w="2746"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Не устанавливается</w:t>
            </w:r>
          </w:p>
        </w:tc>
      </w:tr>
      <w:tr w:rsidR="00386BA6" w:rsidRPr="006920CD" w:rsidTr="00C223D3">
        <w:trPr>
          <w:trHeight w:val="180"/>
        </w:trPr>
        <w:tc>
          <w:tcPr>
            <w:tcW w:w="851" w:type="dxa"/>
            <w:vMerge w:val="restart"/>
            <w:tcMar>
              <w:top w:w="28" w:type="dxa"/>
              <w:left w:w="28" w:type="dxa"/>
              <w:bottom w:w="28" w:type="dxa"/>
              <w:right w:w="28" w:type="dxa"/>
            </w:tcMar>
          </w:tcPr>
          <w:p w:rsidR="00386BA6" w:rsidRPr="00453265" w:rsidRDefault="00386BA6" w:rsidP="00386BA6">
            <w:pPr>
              <w:pStyle w:val="ConsPlusNormal"/>
              <w:ind w:firstLine="0"/>
              <w:contextualSpacing/>
              <w:jc w:val="center"/>
              <w:rPr>
                <w:rFonts w:asciiTheme="minorHAnsi" w:hAnsiTheme="minorHAnsi"/>
                <w:highlight w:val="yellow"/>
              </w:rPr>
            </w:pPr>
            <w:r w:rsidRPr="00F52551">
              <w:rPr>
                <w:rFonts w:asciiTheme="minorHAnsi" w:hAnsiTheme="minorHAnsi"/>
              </w:rPr>
              <w:t>9.3</w:t>
            </w:r>
          </w:p>
        </w:tc>
        <w:tc>
          <w:tcPr>
            <w:tcW w:w="2746" w:type="dxa"/>
            <w:vMerge w:val="restart"/>
            <w:tcMar>
              <w:top w:w="28" w:type="dxa"/>
              <w:left w:w="28" w:type="dxa"/>
              <w:bottom w:w="28" w:type="dxa"/>
              <w:right w:w="28" w:type="dxa"/>
            </w:tcMar>
          </w:tcPr>
          <w:p w:rsidR="00386BA6" w:rsidRPr="00CD71DB" w:rsidRDefault="00386BA6" w:rsidP="00386BA6">
            <w:pPr>
              <w:pStyle w:val="ConsPlusNormal"/>
              <w:ind w:firstLine="0"/>
              <w:contextualSpacing/>
              <w:jc w:val="both"/>
              <w:rPr>
                <w:rFonts w:asciiTheme="minorHAnsi" w:hAnsiTheme="minorHAnsi"/>
              </w:rPr>
            </w:pPr>
            <w:r w:rsidRPr="00CD71DB">
              <w:rPr>
                <w:rFonts w:asciiTheme="minorHAnsi" w:hAnsiTheme="minorHAnsi"/>
              </w:rPr>
              <w:t>Историко-культурная деятельность</w:t>
            </w:r>
          </w:p>
        </w:tc>
        <w:tc>
          <w:tcPr>
            <w:tcW w:w="3021" w:type="dxa"/>
            <w:tcMar>
              <w:top w:w="28" w:type="dxa"/>
              <w:left w:w="28" w:type="dxa"/>
              <w:bottom w:w="28" w:type="dxa"/>
              <w:right w:w="28" w:type="dxa"/>
            </w:tcMar>
          </w:tcPr>
          <w:p w:rsidR="00386BA6" w:rsidRPr="00CD71DB" w:rsidRDefault="00386BA6" w:rsidP="00386BA6">
            <w:pPr>
              <w:pStyle w:val="ConsPlusNormal"/>
              <w:ind w:firstLine="0"/>
              <w:contextualSpacing/>
              <w:rPr>
                <w:rFonts w:asciiTheme="minorHAnsi" w:hAnsiTheme="minorHAnsi"/>
              </w:rPr>
            </w:pPr>
            <w:r w:rsidRPr="00CD71DB">
              <w:rPr>
                <w:rFonts w:asciiTheme="minorHAnsi" w:hAnsiTheme="minorHAnsi"/>
              </w:rPr>
              <w:t>Мемориальные захоронения</w:t>
            </w:r>
          </w:p>
        </w:tc>
        <w:tc>
          <w:tcPr>
            <w:tcW w:w="3021" w:type="dxa"/>
          </w:tcPr>
          <w:p w:rsidR="00386BA6" w:rsidRPr="00CD71DB" w:rsidRDefault="00386BA6" w:rsidP="00386BA6">
            <w:pPr>
              <w:pStyle w:val="ConsPlusNormal"/>
              <w:ind w:firstLine="0"/>
              <w:contextualSpacing/>
              <w:rPr>
                <w:rFonts w:asciiTheme="minorHAnsi" w:hAnsiTheme="minorHAnsi"/>
              </w:rPr>
            </w:pPr>
            <w:r w:rsidRPr="00CD71DB">
              <w:rPr>
                <w:rFonts w:asciiTheme="minorHAnsi" w:hAnsiTheme="minorHAnsi"/>
              </w:rPr>
              <w:t>Не устанавливается</w:t>
            </w:r>
          </w:p>
        </w:tc>
      </w:tr>
      <w:tr w:rsidR="00386BA6" w:rsidRPr="006920CD" w:rsidTr="00C223D3">
        <w:trPr>
          <w:trHeight w:val="297"/>
        </w:trPr>
        <w:tc>
          <w:tcPr>
            <w:tcW w:w="851" w:type="dxa"/>
            <w:vMerge/>
            <w:tcMar>
              <w:top w:w="28" w:type="dxa"/>
              <w:left w:w="28" w:type="dxa"/>
              <w:bottom w:w="28" w:type="dxa"/>
              <w:right w:w="28" w:type="dxa"/>
            </w:tcMar>
          </w:tcPr>
          <w:p w:rsidR="00386BA6" w:rsidRPr="00456BD6" w:rsidRDefault="00386BA6" w:rsidP="00386BA6">
            <w:pPr>
              <w:pStyle w:val="ConsPlusNormal"/>
              <w:ind w:firstLine="0"/>
              <w:contextualSpacing/>
              <w:jc w:val="center"/>
              <w:rPr>
                <w:rFonts w:asciiTheme="minorHAnsi" w:hAnsiTheme="minorHAnsi"/>
                <w:color w:val="000000" w:themeColor="text1"/>
              </w:rPr>
            </w:pPr>
          </w:p>
        </w:tc>
        <w:tc>
          <w:tcPr>
            <w:tcW w:w="2746" w:type="dxa"/>
            <w:vMerge/>
            <w:tcMar>
              <w:top w:w="28" w:type="dxa"/>
              <w:left w:w="28" w:type="dxa"/>
              <w:bottom w:w="28" w:type="dxa"/>
              <w:right w:w="28" w:type="dxa"/>
            </w:tcMar>
          </w:tcPr>
          <w:p w:rsidR="00386BA6" w:rsidRPr="00456BD6" w:rsidRDefault="00386BA6" w:rsidP="00386BA6">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386BA6" w:rsidRPr="00456BD6" w:rsidRDefault="00386BA6" w:rsidP="00386BA6">
            <w:pPr>
              <w:pStyle w:val="ConsPlusNormal"/>
              <w:ind w:firstLine="0"/>
              <w:contextualSpacing/>
              <w:rPr>
                <w:rFonts w:asciiTheme="minorHAnsi" w:hAnsiTheme="minorHAnsi"/>
                <w:color w:val="000000" w:themeColor="text1"/>
              </w:rPr>
            </w:pPr>
            <w:r w:rsidRPr="00CD71DB">
              <w:rPr>
                <w:rFonts w:asciiTheme="minorHAnsi" w:hAnsiTheme="minorHAnsi"/>
              </w:rPr>
              <w:t>Памятники, мемориалы</w:t>
            </w:r>
          </w:p>
        </w:tc>
        <w:tc>
          <w:tcPr>
            <w:tcW w:w="3021" w:type="dxa"/>
          </w:tcPr>
          <w:p w:rsidR="00386BA6" w:rsidRPr="00456BD6" w:rsidRDefault="00386BA6" w:rsidP="00386BA6">
            <w:pPr>
              <w:pStyle w:val="ConsPlusNormal"/>
              <w:ind w:firstLine="0"/>
              <w:contextualSpacing/>
              <w:rPr>
                <w:rFonts w:asciiTheme="minorHAnsi" w:hAnsiTheme="minorHAnsi"/>
                <w:color w:val="000000" w:themeColor="text1"/>
              </w:rPr>
            </w:pPr>
            <w:r w:rsidRPr="00CD71DB">
              <w:rPr>
                <w:rFonts w:asciiTheme="minorHAnsi" w:hAnsiTheme="minorHAnsi"/>
              </w:rPr>
              <w:t>Не устанавливается</w:t>
            </w:r>
          </w:p>
        </w:tc>
      </w:tr>
      <w:tr w:rsidR="00C223D3" w:rsidRPr="000B4DEC" w:rsidTr="00C223D3">
        <w:tc>
          <w:tcPr>
            <w:tcW w:w="851" w:type="dxa"/>
            <w:tcMar>
              <w:top w:w="28" w:type="dxa"/>
              <w:left w:w="28" w:type="dxa"/>
              <w:bottom w:w="28" w:type="dxa"/>
              <w:right w:w="28" w:type="dxa"/>
            </w:tcMar>
          </w:tcPr>
          <w:p w:rsidR="00C223D3" w:rsidRPr="00601ED5" w:rsidRDefault="00C223D3" w:rsidP="0096209F">
            <w:pPr>
              <w:pStyle w:val="ConsPlusNormal"/>
              <w:ind w:firstLine="0"/>
              <w:contextualSpacing/>
              <w:jc w:val="center"/>
              <w:rPr>
                <w:rFonts w:asciiTheme="minorHAnsi" w:hAnsiTheme="minorHAnsi"/>
                <w:color w:val="000000" w:themeColor="text1"/>
              </w:rPr>
            </w:pPr>
            <w:r w:rsidRPr="00601ED5">
              <w:rPr>
                <w:rFonts w:asciiTheme="minorHAnsi" w:hAnsiTheme="minorHAnsi"/>
                <w:color w:val="000000" w:themeColor="text1"/>
              </w:rPr>
              <w:t xml:space="preserve">12.0 </w:t>
            </w:r>
            <w:r w:rsidRPr="00601ED5">
              <w:rPr>
                <w:rFonts w:asciiTheme="minorHAnsi" w:hAnsiTheme="minorHAnsi"/>
                <w:color w:val="000000" w:themeColor="text1"/>
                <w:sz w:val="16"/>
                <w:szCs w:val="16"/>
              </w:rPr>
              <w:t>(12.0.1-12.0.2)</w:t>
            </w:r>
          </w:p>
        </w:tc>
        <w:tc>
          <w:tcPr>
            <w:tcW w:w="2746" w:type="dxa"/>
            <w:tcMar>
              <w:top w:w="28" w:type="dxa"/>
              <w:left w:w="28" w:type="dxa"/>
              <w:bottom w:w="28" w:type="dxa"/>
              <w:right w:w="28" w:type="dxa"/>
            </w:tcMar>
          </w:tcPr>
          <w:p w:rsidR="00C223D3" w:rsidRPr="00601ED5" w:rsidRDefault="00C223D3" w:rsidP="0096209F">
            <w:pPr>
              <w:pStyle w:val="ConsPlusNormal"/>
              <w:ind w:firstLine="0"/>
              <w:contextualSpacing/>
              <w:jc w:val="both"/>
              <w:rPr>
                <w:rFonts w:asciiTheme="minorHAnsi" w:hAnsiTheme="minorHAnsi"/>
                <w:color w:val="000000" w:themeColor="text1"/>
              </w:rPr>
            </w:pPr>
            <w:r w:rsidRPr="00601ED5">
              <w:rPr>
                <w:rFonts w:asciiTheme="minorHAnsi" w:hAnsiTheme="minorHAnsi"/>
                <w:color w:val="000000" w:themeColor="text1"/>
              </w:rPr>
              <w:t>Земельные участки (территории) общего пользования</w:t>
            </w:r>
          </w:p>
        </w:tc>
        <w:tc>
          <w:tcPr>
            <w:tcW w:w="3021" w:type="dxa"/>
            <w:tcMar>
              <w:top w:w="28" w:type="dxa"/>
              <w:left w:w="28" w:type="dxa"/>
              <w:bottom w:w="28" w:type="dxa"/>
              <w:right w:w="28" w:type="dxa"/>
            </w:tcMar>
          </w:tcPr>
          <w:p w:rsidR="00C223D3" w:rsidRPr="00601ED5" w:rsidRDefault="00C223D3" w:rsidP="0096209F">
            <w:pPr>
              <w:pStyle w:val="ConsPlusNormal"/>
              <w:ind w:firstLine="0"/>
              <w:contextualSpacing/>
              <w:rPr>
                <w:rFonts w:asciiTheme="minorHAnsi" w:hAnsiTheme="minorHAnsi"/>
                <w:color w:val="000000" w:themeColor="text1"/>
              </w:rPr>
            </w:pPr>
            <w:r>
              <w:rPr>
                <w:rFonts w:asciiTheme="minorHAnsi" w:hAnsiTheme="minorHAnsi"/>
                <w:color w:val="000000" w:themeColor="text1"/>
              </w:rPr>
              <w:t>Земельные участки общего пользования</w:t>
            </w:r>
          </w:p>
        </w:tc>
        <w:tc>
          <w:tcPr>
            <w:tcW w:w="3021" w:type="dxa"/>
          </w:tcPr>
          <w:p w:rsidR="00C223D3" w:rsidRPr="00601ED5" w:rsidRDefault="00C223D3" w:rsidP="0096209F">
            <w:pPr>
              <w:pStyle w:val="ConsPlusNormal"/>
              <w:ind w:firstLine="0"/>
              <w:contextualSpacing/>
              <w:rPr>
                <w:rFonts w:asciiTheme="minorHAnsi" w:hAnsiTheme="minorHAnsi"/>
                <w:color w:val="000000" w:themeColor="text1"/>
              </w:rPr>
            </w:pPr>
            <w:r w:rsidRPr="00601ED5">
              <w:rPr>
                <w:rFonts w:asciiTheme="minorHAnsi" w:hAnsiTheme="minorHAnsi"/>
              </w:rPr>
              <w:t>Не устанавливается</w:t>
            </w:r>
          </w:p>
        </w:tc>
      </w:tr>
      <w:tr w:rsidR="00C223D3" w:rsidRPr="000B4DEC" w:rsidTr="00C223D3">
        <w:tc>
          <w:tcPr>
            <w:tcW w:w="851"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746"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0B4DEC" w:rsidTr="00C223D3">
        <w:tc>
          <w:tcPr>
            <w:tcW w:w="851" w:type="dxa"/>
            <w:tcMar>
              <w:top w:w="28" w:type="dxa"/>
              <w:left w:w="28" w:type="dxa"/>
              <w:bottom w:w="28" w:type="dxa"/>
              <w:right w:w="28" w:type="dxa"/>
            </w:tcMar>
          </w:tcPr>
          <w:p w:rsidR="00C223D3" w:rsidRPr="002A0DD8" w:rsidRDefault="00C223D3" w:rsidP="0096209F">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746"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t xml:space="preserve">Размещение декоративных, технических, планировочных, конструктивных устройств, </w:t>
            </w:r>
            <w:r w:rsidRPr="002A0DD8">
              <w:rPr>
                <w:rFonts w:asciiTheme="minorHAnsi" w:hAnsiTheme="minorHAnsi" w:cstheme="minorHAnsi"/>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C223D3" w:rsidRPr="002A0DD8" w:rsidRDefault="00C223D3" w:rsidP="0096209F">
            <w:pPr>
              <w:pStyle w:val="ConsPlusNormal"/>
              <w:ind w:firstLine="0"/>
              <w:contextualSpacing/>
              <w:rPr>
                <w:rFonts w:asciiTheme="minorHAnsi" w:hAnsiTheme="minorHAnsi" w:cstheme="minorHAnsi"/>
              </w:rPr>
            </w:pPr>
            <w:r w:rsidRPr="002A0DD8">
              <w:rPr>
                <w:rFonts w:asciiTheme="minorHAnsi" w:hAnsiTheme="minorHAnsi" w:cstheme="minorHAnsi"/>
              </w:rPr>
              <w:lastRenderedPageBreak/>
              <w:t>Не устанавливается</w:t>
            </w:r>
          </w:p>
        </w:tc>
      </w:tr>
    </w:tbl>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861A58">
        <w:rPr>
          <w:rFonts w:ascii="Calibri" w:eastAsia="Times New Roman" w:hAnsi="Calibri" w:cs="Times New Roman"/>
          <w:color w:val="000000" w:themeColor="text1"/>
          <w:sz w:val="24"/>
          <w:szCs w:val="24"/>
          <w:lang w:eastAsia="ru-RU"/>
        </w:rPr>
        <w:lastRenderedPageBreak/>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386BA6" w:rsidRPr="0086399F"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86399F">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Вспомогательный вид разрешённого использования объекта капитального строительства</w:t>
            </w:r>
          </w:p>
        </w:tc>
      </w:tr>
      <w:tr w:rsidR="00386BA6" w:rsidRPr="0086399F"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86399F">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86BA6" w:rsidRPr="0086399F"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r>
      <w:tr w:rsidR="00386BA6" w:rsidRPr="0086399F" w:rsidTr="00386BA6">
        <w:trPr>
          <w:trHeight w:val="32"/>
        </w:trPr>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5.2.1</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Туристическое обслуживание</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stheme="minorHAnsi"/>
              </w:rPr>
            </w:pPr>
            <w:r w:rsidRPr="00D654BF">
              <w:rPr>
                <w:rFonts w:asciiTheme="minorHAnsi" w:hAnsiTheme="minorHAnsi" w:cstheme="minorHAnsi"/>
              </w:rPr>
              <w:t>Пансионаты, туристические гостиницы, кемпинги, дома отдыха, детские лагери</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386BA6" w:rsidRPr="0086399F" w:rsidTr="00386BA6">
        <w:trPr>
          <w:trHeight w:val="32"/>
        </w:trPr>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5.3</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Охота и рыбалка</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3021" w:type="dxa"/>
          </w:tcPr>
          <w:p w:rsidR="00386BA6" w:rsidRPr="00D654BF" w:rsidRDefault="00386BA6" w:rsidP="00386BA6">
            <w:pPr>
              <w:spacing w:before="0" w:after="0" w:line="240" w:lineRule="auto"/>
              <w:contextualSpacing/>
              <w:rPr>
                <w:color w:val="000000" w:themeColor="text1"/>
              </w:rPr>
            </w:pPr>
            <w:r w:rsidRPr="00D654BF">
              <w:t>Хозяйственные постройки, с</w:t>
            </w:r>
            <w:r w:rsidRPr="00D654BF">
              <w:rPr>
                <w:color w:val="000000" w:themeColor="text1"/>
              </w:rPr>
              <w:t>тоянки для автомобилей, объекты инженерной инфраструктуры, элементы благоустройства территории</w:t>
            </w:r>
          </w:p>
        </w:tc>
      </w:tr>
      <w:tr w:rsidR="00386BA6" w:rsidRPr="0086399F" w:rsidTr="00386BA6">
        <w:trPr>
          <w:trHeight w:val="32"/>
        </w:trPr>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5.4</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Причалы для маломерных судов</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stheme="minorHAnsi"/>
              </w:rPr>
            </w:pPr>
            <w:r w:rsidRPr="00D654BF">
              <w:rPr>
                <w:rFonts w:asciiTheme="minorHAnsi" w:hAnsiTheme="minorHAnsi" w:cstheme="minorHAnsi"/>
              </w:rPr>
              <w:t>Сооружения для причаливания, хранения и обслуживания яхт, катеров, лодок и других маломерных судов</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386BA6" w:rsidRPr="0086399F" w:rsidTr="00386BA6">
        <w:trPr>
          <w:trHeight w:val="32"/>
        </w:trPr>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5.5</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Поля для гольфа или конных прогулок</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stheme="minorHAnsi"/>
              </w:rPr>
            </w:pPr>
            <w:r w:rsidRPr="00D654BF">
              <w:rPr>
                <w:rFonts w:asciiTheme="minorHAnsi" w:hAnsiTheme="minorHAnsi" w:cstheme="minorHAnsi"/>
              </w:rPr>
              <w:t>Обустройство мест для игры в гольф, конных прогулок</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386BA6" w:rsidRPr="00861A58" w:rsidTr="00386BA6">
        <w:tc>
          <w:tcPr>
            <w:tcW w:w="709" w:type="dxa"/>
            <w:vMerge w:val="restart"/>
            <w:tcMar>
              <w:top w:w="28" w:type="dxa"/>
              <w:left w:w="28" w:type="dxa"/>
              <w:bottom w:w="28" w:type="dxa"/>
              <w:right w:w="28" w:type="dxa"/>
            </w:tcMar>
          </w:tcPr>
          <w:p w:rsidR="00386BA6" w:rsidRPr="00755531" w:rsidRDefault="00386BA6" w:rsidP="00386BA6">
            <w:pPr>
              <w:pStyle w:val="ConsPlusNormal"/>
              <w:ind w:firstLine="0"/>
              <w:contextualSpacing/>
              <w:jc w:val="center"/>
              <w:rPr>
                <w:rFonts w:asciiTheme="minorHAnsi" w:hAnsiTheme="minorHAnsi"/>
              </w:rPr>
            </w:pPr>
            <w:r w:rsidRPr="00755531">
              <w:rPr>
                <w:rFonts w:asciiTheme="minorHAnsi" w:hAnsiTheme="minorHAnsi"/>
              </w:rPr>
              <w:t>8.3</w:t>
            </w:r>
          </w:p>
        </w:tc>
        <w:tc>
          <w:tcPr>
            <w:tcW w:w="2888" w:type="dxa"/>
            <w:vMerge w:val="restart"/>
            <w:tcMar>
              <w:top w:w="28" w:type="dxa"/>
              <w:left w:w="28" w:type="dxa"/>
              <w:bottom w:w="28" w:type="dxa"/>
              <w:right w:w="28" w:type="dxa"/>
            </w:tcMar>
          </w:tcPr>
          <w:p w:rsidR="00386BA6" w:rsidRPr="00755531" w:rsidRDefault="00386BA6" w:rsidP="00386BA6">
            <w:pPr>
              <w:pStyle w:val="ConsPlusNormal"/>
              <w:ind w:firstLine="0"/>
              <w:contextualSpacing/>
              <w:jc w:val="both"/>
              <w:rPr>
                <w:rFonts w:asciiTheme="minorHAnsi" w:hAnsiTheme="minorHAnsi"/>
              </w:rPr>
            </w:pPr>
            <w:r w:rsidRPr="00755531">
              <w:rPr>
                <w:rFonts w:asciiTheme="minorHAnsi" w:hAnsiTheme="minorHAnsi"/>
              </w:rPr>
              <w:t>Обеспечение внутреннего правопорядка</w:t>
            </w:r>
          </w:p>
        </w:tc>
        <w:tc>
          <w:tcPr>
            <w:tcW w:w="3021" w:type="dxa"/>
            <w:tcMar>
              <w:top w:w="28" w:type="dxa"/>
              <w:left w:w="28" w:type="dxa"/>
              <w:bottom w:w="28" w:type="dxa"/>
              <w:right w:w="28" w:type="dxa"/>
            </w:tcMar>
          </w:tcPr>
          <w:p w:rsidR="00386BA6" w:rsidRPr="00755531" w:rsidRDefault="00386BA6" w:rsidP="00386BA6">
            <w:pPr>
              <w:pStyle w:val="ConsPlusNormal"/>
              <w:ind w:firstLine="0"/>
              <w:contextualSpacing/>
              <w:rPr>
                <w:rFonts w:asciiTheme="minorHAnsi" w:hAnsiTheme="minorHAnsi"/>
              </w:rPr>
            </w:pPr>
            <w:r w:rsidRPr="00755531">
              <w:rPr>
                <w:rFonts w:asciiTheme="minorHAnsi" w:hAnsiTheme="minorHAnsi"/>
              </w:rPr>
              <w:t>Объекты органов внутренних дел и спасательных служб</w:t>
            </w:r>
          </w:p>
        </w:tc>
        <w:tc>
          <w:tcPr>
            <w:tcW w:w="3021" w:type="dxa"/>
          </w:tcPr>
          <w:p w:rsidR="00386BA6" w:rsidRPr="00755531" w:rsidRDefault="00386BA6" w:rsidP="00386BA6">
            <w:pPr>
              <w:pStyle w:val="ConsPlusNormal"/>
              <w:ind w:firstLine="0"/>
              <w:contextualSpacing/>
              <w:rPr>
                <w:rFonts w:asciiTheme="minorHAnsi" w:hAnsiTheme="minorHAnsi"/>
              </w:rPr>
            </w:pPr>
            <w:r w:rsidRPr="00D654BF">
              <w:rPr>
                <w:rFonts w:asciiTheme="minorHAnsi" w:hAnsiTheme="minorHAnsi"/>
                <w:color w:val="000000" w:themeColor="text1"/>
              </w:rPr>
              <w:t>Стоянки для автомобилей, объекты инженерной инфраструктуры, элементы благоустройства территории</w:t>
            </w:r>
          </w:p>
        </w:tc>
      </w:tr>
      <w:tr w:rsidR="00386BA6" w:rsidRPr="00861A58" w:rsidTr="00386BA6">
        <w:tc>
          <w:tcPr>
            <w:tcW w:w="709" w:type="dxa"/>
            <w:vMerge/>
            <w:tcMar>
              <w:top w:w="28" w:type="dxa"/>
              <w:left w:w="28" w:type="dxa"/>
              <w:bottom w:w="28" w:type="dxa"/>
              <w:right w:w="28" w:type="dxa"/>
            </w:tcMar>
          </w:tcPr>
          <w:p w:rsidR="00386BA6" w:rsidRPr="00755531" w:rsidRDefault="00386BA6"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386BA6" w:rsidRPr="00755531" w:rsidRDefault="00386BA6"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386BA6" w:rsidRPr="00755531" w:rsidRDefault="00386BA6" w:rsidP="00386BA6">
            <w:pPr>
              <w:pStyle w:val="ConsPlusNormal"/>
              <w:ind w:firstLine="0"/>
              <w:contextualSpacing/>
              <w:rPr>
                <w:rFonts w:asciiTheme="minorHAnsi" w:hAnsiTheme="minorHAnsi"/>
              </w:rPr>
            </w:pPr>
            <w:r w:rsidRPr="00755531">
              <w:rPr>
                <w:rFonts w:asciiTheme="minorHAnsi" w:hAnsiTheme="minorHAnsi"/>
              </w:rPr>
              <w:t>Объекты гражданской обороны</w:t>
            </w:r>
          </w:p>
        </w:tc>
        <w:tc>
          <w:tcPr>
            <w:tcW w:w="3021" w:type="dxa"/>
          </w:tcPr>
          <w:p w:rsidR="00386BA6" w:rsidRPr="00755531" w:rsidRDefault="00386BA6" w:rsidP="00386BA6">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386BA6" w:rsidRPr="00861A58" w:rsidTr="00386BA6">
        <w:tc>
          <w:tcPr>
            <w:tcW w:w="709" w:type="dxa"/>
            <w:vMerge/>
            <w:tcMar>
              <w:top w:w="28" w:type="dxa"/>
              <w:left w:w="28" w:type="dxa"/>
              <w:bottom w:w="28" w:type="dxa"/>
              <w:right w:w="28" w:type="dxa"/>
            </w:tcMar>
          </w:tcPr>
          <w:p w:rsidR="00386BA6" w:rsidRPr="00755531" w:rsidRDefault="00386BA6" w:rsidP="00386BA6">
            <w:pPr>
              <w:pStyle w:val="ConsPlusNormal"/>
              <w:ind w:firstLine="0"/>
              <w:contextualSpacing/>
              <w:jc w:val="center"/>
              <w:rPr>
                <w:rFonts w:asciiTheme="minorHAnsi" w:hAnsiTheme="minorHAnsi"/>
              </w:rPr>
            </w:pPr>
          </w:p>
        </w:tc>
        <w:tc>
          <w:tcPr>
            <w:tcW w:w="2888" w:type="dxa"/>
            <w:vMerge/>
            <w:tcMar>
              <w:top w:w="28" w:type="dxa"/>
              <w:left w:w="28" w:type="dxa"/>
              <w:bottom w:w="28" w:type="dxa"/>
              <w:right w:w="28" w:type="dxa"/>
            </w:tcMar>
          </w:tcPr>
          <w:p w:rsidR="00386BA6" w:rsidRPr="00755531" w:rsidRDefault="00386BA6" w:rsidP="00386BA6">
            <w:pPr>
              <w:pStyle w:val="ConsPlusNormal"/>
              <w:ind w:firstLine="0"/>
              <w:contextualSpacing/>
              <w:jc w:val="both"/>
              <w:rPr>
                <w:rFonts w:asciiTheme="minorHAnsi" w:hAnsiTheme="minorHAnsi"/>
              </w:rPr>
            </w:pPr>
          </w:p>
        </w:tc>
        <w:tc>
          <w:tcPr>
            <w:tcW w:w="3021" w:type="dxa"/>
            <w:tcMar>
              <w:top w:w="28" w:type="dxa"/>
              <w:left w:w="28" w:type="dxa"/>
              <w:bottom w:w="28" w:type="dxa"/>
              <w:right w:w="28" w:type="dxa"/>
            </w:tcMar>
          </w:tcPr>
          <w:p w:rsidR="00386BA6" w:rsidRPr="00755531" w:rsidRDefault="00386BA6" w:rsidP="00386BA6">
            <w:pPr>
              <w:pStyle w:val="ConsPlusNormal"/>
              <w:ind w:firstLine="0"/>
              <w:contextualSpacing/>
              <w:rPr>
                <w:rFonts w:asciiTheme="minorHAnsi" w:hAnsiTheme="minorHAnsi"/>
              </w:rPr>
            </w:pPr>
            <w:r>
              <w:rPr>
                <w:rFonts w:asciiTheme="minorHAnsi" w:hAnsiTheme="minorHAnsi"/>
              </w:rPr>
              <w:t>Объекты пожарной охраны</w:t>
            </w:r>
          </w:p>
        </w:tc>
        <w:tc>
          <w:tcPr>
            <w:tcW w:w="3021" w:type="dxa"/>
          </w:tcPr>
          <w:p w:rsidR="00386BA6" w:rsidRPr="00755531" w:rsidRDefault="00386BA6" w:rsidP="00386BA6">
            <w:pPr>
              <w:pStyle w:val="ConsPlusNormal"/>
              <w:ind w:firstLine="0"/>
              <w:contextualSpacing/>
              <w:rPr>
                <w:rFonts w:asciiTheme="minorHAnsi" w:hAnsiTheme="minorHAnsi"/>
              </w:rPr>
            </w:pPr>
            <w:r w:rsidRPr="00755531">
              <w:rPr>
                <w:rFonts w:asciiTheme="minorHAnsi" w:hAnsiTheme="minorHAnsi"/>
              </w:rPr>
              <w:t>Не устанавливается</w:t>
            </w:r>
          </w:p>
        </w:tc>
      </w:tr>
      <w:tr w:rsidR="00386BA6" w:rsidRPr="00861A58" w:rsidTr="00386BA6">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t>9.2</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jc w:val="both"/>
              <w:rPr>
                <w:rFonts w:asciiTheme="minorHAnsi" w:hAnsiTheme="minorHAnsi"/>
              </w:rPr>
            </w:pPr>
            <w:r w:rsidRPr="00D654BF">
              <w:rPr>
                <w:rFonts w:asciiTheme="minorHAnsi" w:hAnsiTheme="minorHAnsi"/>
              </w:rPr>
              <w:t>Курортная деятельность</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 xml:space="preserve">Использование, в том числе с их извлечением, для лечения и оздоровления человека природных лечебных ресурсов (месторождения минеральных </w:t>
            </w:r>
            <w:r w:rsidRPr="00D654BF">
              <w:rPr>
                <w:rFonts w:asciiTheme="minorHAnsi" w:hAnsiTheme="minorHAnsi"/>
              </w:rPr>
              <w:lastRenderedPageBreak/>
              <w:t>вод, грязей, особый климат), а также охрана лечебных ресурсов от истощения и уничтожения</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color w:val="000000" w:themeColor="text1"/>
              </w:rPr>
              <w:lastRenderedPageBreak/>
              <w:t>Не устанавливается</w:t>
            </w:r>
          </w:p>
        </w:tc>
      </w:tr>
      <w:tr w:rsidR="00386BA6" w:rsidRPr="00861A58" w:rsidTr="00386BA6">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rPr>
            </w:pPr>
            <w:r w:rsidRPr="00D654BF">
              <w:rPr>
                <w:rFonts w:asciiTheme="minorHAnsi" w:hAnsiTheme="minorHAnsi"/>
              </w:rPr>
              <w:lastRenderedPageBreak/>
              <w:t>9.2.1</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jc w:val="both"/>
              <w:rPr>
                <w:rFonts w:asciiTheme="minorHAnsi" w:hAnsiTheme="minorHAnsi"/>
              </w:rPr>
            </w:pPr>
            <w:r w:rsidRPr="00D654BF">
              <w:rPr>
                <w:rFonts w:asciiTheme="minorHAnsi" w:hAnsiTheme="minorHAnsi"/>
              </w:rPr>
              <w:t>Санаторная деятельность</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rPr>
            </w:pPr>
            <w:r w:rsidRPr="00D654BF">
              <w:rPr>
                <w:rFonts w:asciiTheme="minorHAnsi" w:hAnsiTheme="minorHAnsi"/>
              </w:rPr>
              <w:t>Санатории, профилактории, бальнеологические лечебницы, грязелечебницы; обустройство лечебно-оздоровите</w:t>
            </w:r>
            <w:r>
              <w:rPr>
                <w:rFonts w:asciiTheme="minorHAnsi" w:hAnsiTheme="minorHAnsi"/>
              </w:rPr>
              <w:t>льных местностей (пляжи, бюветы</w:t>
            </w:r>
            <w:r w:rsidRPr="00D654BF">
              <w:rPr>
                <w:rFonts w:asciiTheme="minorHAnsi" w:hAnsiTheme="minorHAnsi"/>
              </w:rPr>
              <w:t>, места добычи целебной грязи)</w:t>
            </w:r>
          </w:p>
        </w:tc>
        <w:tc>
          <w:tcPr>
            <w:tcW w:w="3021" w:type="dxa"/>
          </w:tcPr>
          <w:p w:rsidR="00386BA6" w:rsidRPr="00D654BF" w:rsidRDefault="00386BA6" w:rsidP="00386BA6">
            <w:pPr>
              <w:pStyle w:val="ConsPlusNormal"/>
              <w:ind w:firstLine="0"/>
              <w:contextualSpacing/>
              <w:rPr>
                <w:rFonts w:asciiTheme="minorHAnsi" w:hAnsiTheme="minorHAnsi"/>
              </w:rPr>
            </w:pPr>
            <w:r w:rsidRPr="00D654BF">
              <w:rPr>
                <w:rFonts w:asciiTheme="minorHAnsi" w:eastAsiaTheme="minorEastAsia" w:hAnsiTheme="minorHAnsi"/>
                <w:lang w:eastAsia="en-US"/>
              </w:rPr>
              <w:t xml:space="preserve">Хозяйственные постройки, </w:t>
            </w:r>
            <w:r w:rsidRPr="00D654BF">
              <w:t>с</w:t>
            </w:r>
            <w:r w:rsidRPr="00D654BF">
              <w:rPr>
                <w:rFonts w:asciiTheme="minorHAnsi" w:hAnsiTheme="minorHAnsi"/>
                <w:color w:val="000000" w:themeColor="text1"/>
              </w:rPr>
              <w:t>тоянки для автомобилей, объекты инженерной инфраструктуры, элементы благоустройства территории</w:t>
            </w:r>
          </w:p>
        </w:tc>
      </w:tr>
      <w:tr w:rsidR="00386BA6" w:rsidRPr="00861A58" w:rsidTr="00386BA6">
        <w:tc>
          <w:tcPr>
            <w:tcW w:w="709" w:type="dxa"/>
            <w:tcMar>
              <w:top w:w="28" w:type="dxa"/>
              <w:left w:w="28" w:type="dxa"/>
              <w:bottom w:w="28" w:type="dxa"/>
              <w:right w:w="28" w:type="dxa"/>
            </w:tcMar>
          </w:tcPr>
          <w:p w:rsidR="00386BA6" w:rsidRPr="00D654BF" w:rsidRDefault="00386BA6" w:rsidP="00386BA6">
            <w:pPr>
              <w:pStyle w:val="ConsPlusNormal"/>
              <w:ind w:firstLine="0"/>
              <w:contextualSpacing/>
              <w:jc w:val="center"/>
              <w:rPr>
                <w:rFonts w:asciiTheme="minorHAnsi" w:hAnsiTheme="minorHAnsi"/>
                <w:color w:val="000000" w:themeColor="text1"/>
              </w:rPr>
            </w:pPr>
            <w:r w:rsidRPr="00D654BF">
              <w:rPr>
                <w:rFonts w:asciiTheme="minorHAnsi" w:hAnsiTheme="minorHAnsi"/>
                <w:color w:val="000000" w:themeColor="text1"/>
              </w:rPr>
              <w:t>11.1</w:t>
            </w:r>
          </w:p>
        </w:tc>
        <w:tc>
          <w:tcPr>
            <w:tcW w:w="2888" w:type="dxa"/>
            <w:tcMar>
              <w:top w:w="28" w:type="dxa"/>
              <w:left w:w="28" w:type="dxa"/>
              <w:bottom w:w="28" w:type="dxa"/>
              <w:right w:w="28" w:type="dxa"/>
            </w:tcMar>
          </w:tcPr>
          <w:p w:rsidR="00386BA6" w:rsidRPr="00D654BF" w:rsidRDefault="00386BA6" w:rsidP="00386BA6">
            <w:pPr>
              <w:pStyle w:val="ConsPlusNormal"/>
              <w:ind w:firstLine="0"/>
              <w:contextualSpacing/>
              <w:jc w:val="both"/>
              <w:rPr>
                <w:rFonts w:asciiTheme="minorHAnsi" w:hAnsiTheme="minorHAnsi"/>
                <w:color w:val="000000" w:themeColor="text1"/>
              </w:rPr>
            </w:pPr>
            <w:r w:rsidRPr="00D654BF">
              <w:rPr>
                <w:rFonts w:asciiTheme="minorHAnsi" w:hAnsiTheme="minorHAnsi"/>
                <w:color w:val="000000" w:themeColor="text1"/>
              </w:rPr>
              <w:t>Общее пользование водными объектами</w:t>
            </w:r>
          </w:p>
        </w:tc>
        <w:tc>
          <w:tcPr>
            <w:tcW w:w="3021" w:type="dxa"/>
            <w:tcMar>
              <w:top w:w="28" w:type="dxa"/>
              <w:left w:w="28" w:type="dxa"/>
              <w:bottom w:w="28" w:type="dxa"/>
              <w:right w:w="28" w:type="dxa"/>
            </w:tcMar>
          </w:tcPr>
          <w:p w:rsidR="00386BA6" w:rsidRPr="00D654BF" w:rsidRDefault="00386BA6" w:rsidP="00386BA6">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Использование земельных участков, примыкающих к водным объектам способами, необходимыми для осуществления общего водопользования: водопользование для личных нужд, забор водных ресурсов для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w:t>
            </w:r>
          </w:p>
        </w:tc>
        <w:tc>
          <w:tcPr>
            <w:tcW w:w="3021" w:type="dxa"/>
          </w:tcPr>
          <w:p w:rsidR="00386BA6" w:rsidRPr="00D654BF" w:rsidRDefault="00386BA6" w:rsidP="00386BA6">
            <w:pPr>
              <w:pStyle w:val="ConsPlusNormal"/>
              <w:ind w:firstLine="0"/>
              <w:contextualSpacing/>
              <w:rPr>
                <w:rFonts w:asciiTheme="minorHAnsi" w:hAnsiTheme="minorHAnsi"/>
                <w:color w:val="000000" w:themeColor="text1"/>
              </w:rPr>
            </w:pPr>
            <w:r w:rsidRPr="00D654BF">
              <w:rPr>
                <w:rFonts w:asciiTheme="minorHAnsi" w:hAnsiTheme="minorHAnsi"/>
                <w:color w:val="000000" w:themeColor="text1"/>
              </w:rPr>
              <w:t>Не устанавливается</w:t>
            </w:r>
          </w:p>
        </w:tc>
      </w:tr>
    </w:tbl>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861A58">
        <w:rPr>
          <w:rFonts w:ascii="Calibri" w:eastAsia="Times New Roman" w:hAnsi="Calibri" w:cs="Times New Roman"/>
          <w:color w:val="000000" w:themeColor="text1"/>
          <w:sz w:val="24"/>
          <w:szCs w:val="24"/>
          <w:lang w:eastAsia="ru-RU"/>
        </w:rPr>
        <w:t xml:space="preserve">4. Ограничения </w:t>
      </w:r>
      <w:r w:rsidRPr="00861A58">
        <w:rPr>
          <w:rFonts w:ascii="Calibri" w:eastAsia="Times New Roman" w:hAnsi="Calibri" w:cs="Times New Roman"/>
          <w:sz w:val="24"/>
          <w:szCs w:val="24"/>
          <w:lang w:eastAsia="ru-RU"/>
        </w:rPr>
        <w:t xml:space="preserve">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w:t>
      </w:r>
      <w:r w:rsidRPr="00797E85">
        <w:rPr>
          <w:rFonts w:ascii="Calibri" w:eastAsia="Times New Roman" w:hAnsi="Calibri" w:cs="Times New Roman"/>
          <w:sz w:val="24"/>
          <w:szCs w:val="24"/>
          <w:lang w:eastAsia="ru-RU"/>
        </w:rPr>
        <w:t>настоящих</w:t>
      </w:r>
      <w:r>
        <w:rPr>
          <w:rFonts w:ascii="Calibri" w:eastAsia="Times New Roman" w:hAnsi="Calibri" w:cs="Times New Roman"/>
          <w:sz w:val="24"/>
          <w:szCs w:val="24"/>
          <w:lang w:eastAsia="ru-RU"/>
        </w:rPr>
        <w:t xml:space="preserve"> Правил.</w:t>
      </w:r>
    </w:p>
    <w:p w:rsidR="00386BA6" w:rsidRPr="00861A58"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sz w:val="24"/>
          <w:szCs w:val="24"/>
          <w:lang w:eastAsia="ru-RU"/>
        </w:rPr>
        <w:t>5. Для зоны РР</w:t>
      </w:r>
      <w:r w:rsidRPr="00861A58">
        <w:rPr>
          <w:rFonts w:ascii="Calibri" w:eastAsia="Times New Roman" w:hAnsi="Calibri" w:cs="Times New Roman"/>
          <w:sz w:val="24"/>
          <w:szCs w:val="24"/>
          <w:lang w:eastAsia="ru-RU"/>
        </w:rPr>
        <w:t xml:space="preserve"> установлены предельные параметры в соответствии со статьёй 38 Градостроительного кодекса Российской Федерации, законодательством </w:t>
      </w:r>
      <w:r>
        <w:rPr>
          <w:rFonts w:ascii="Calibri" w:eastAsia="Times New Roman" w:hAnsi="Calibri" w:cs="Times New Roman"/>
          <w:sz w:val="24"/>
          <w:szCs w:val="24"/>
          <w:lang w:eastAsia="ru-RU"/>
        </w:rPr>
        <w:t>Ростовской области Ростовской области</w:t>
      </w:r>
      <w:r w:rsidRPr="00861A58">
        <w:rPr>
          <w:rFonts w:ascii="Calibri" w:eastAsia="Times New Roman" w:hAnsi="Calibri" w:cs="Times New Roman"/>
          <w:sz w:val="24"/>
          <w:szCs w:val="24"/>
          <w:lang w:eastAsia="ru-RU"/>
        </w:rPr>
        <w:t xml:space="preserve"> и местными нормативными </w:t>
      </w:r>
      <w:r w:rsidRPr="00861A58">
        <w:rPr>
          <w:rFonts w:ascii="Calibri" w:eastAsia="Times New Roman" w:hAnsi="Calibri" w:cs="Times New Roman"/>
          <w:color w:val="000000" w:themeColor="text1"/>
          <w:sz w:val="24"/>
          <w:szCs w:val="24"/>
          <w:lang w:eastAsia="ru-RU"/>
        </w:rPr>
        <w:t>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386BA6" w:rsidRPr="008B15A9" w:rsidTr="00386BA6">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rPr>
                <w:rFonts w:cstheme="minorHAnsi"/>
                <w:sz w:val="24"/>
                <w:szCs w:val="24"/>
              </w:rPr>
            </w:pPr>
            <w:r w:rsidRPr="00CC4F3D">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CC4F3D" w:rsidRDefault="00386BA6" w:rsidP="00386BA6">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CC4F3D" w:rsidRDefault="00386BA6" w:rsidP="00386BA6">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Площадь земельного участка</w:t>
            </w:r>
          </w:p>
        </w:tc>
      </w:tr>
      <w:tr w:rsidR="00386BA6" w:rsidRPr="008B15A9" w:rsidTr="00386BA6">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не устанавливается</w:t>
            </w:r>
          </w:p>
        </w:tc>
      </w:tr>
      <w:tr w:rsidR="00386BA6" w:rsidRPr="008B15A9" w:rsidTr="00386BA6">
        <w:trPr>
          <w:trHeight w:val="218"/>
        </w:trPr>
        <w:tc>
          <w:tcPr>
            <w:tcW w:w="1572" w:type="pct"/>
            <w:tcBorders>
              <w:top w:val="single" w:sz="4" w:space="0" w:color="auto"/>
              <w:left w:val="single" w:sz="4" w:space="0" w:color="auto"/>
              <w:bottom w:val="single" w:sz="4" w:space="0" w:color="auto"/>
              <w:right w:val="single" w:sz="4" w:space="0" w:color="auto"/>
            </w:tcBorders>
            <w:hideMark/>
          </w:tcPr>
          <w:p w:rsidR="00386BA6" w:rsidRPr="00CC4F3D" w:rsidRDefault="00386BA6" w:rsidP="00386BA6">
            <w:pPr>
              <w:pStyle w:val="ConsPlusNormal"/>
              <w:ind w:firstLine="0"/>
              <w:contextualSpacing/>
              <w:rPr>
                <w:rFonts w:asciiTheme="minorHAnsi" w:hAnsiTheme="minorHAnsi" w:cstheme="minorHAnsi"/>
              </w:rPr>
            </w:pPr>
            <w:r w:rsidRPr="00CC4F3D">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386BA6" w:rsidRPr="00CC4F3D" w:rsidRDefault="00386BA6" w:rsidP="00386BA6">
            <w:pPr>
              <w:pStyle w:val="ConsPlusNormal"/>
              <w:ind w:firstLine="0"/>
              <w:contextualSpacing/>
              <w:jc w:val="both"/>
              <w:rPr>
                <w:rFonts w:asciiTheme="minorHAnsi" w:hAnsiTheme="minorHAnsi" w:cstheme="minorHAnsi"/>
              </w:rPr>
            </w:pPr>
            <w:r w:rsidRPr="00CC4F3D">
              <w:rPr>
                <w:rFonts w:asciiTheme="minorHAnsi" w:hAnsiTheme="minorHAnsi"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hideMark/>
          </w:tcPr>
          <w:p w:rsidR="00386BA6" w:rsidRPr="00CC4F3D" w:rsidRDefault="00386BA6" w:rsidP="00386BA6">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Количество этажей</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CC4F3D" w:rsidRDefault="00386BA6" w:rsidP="00386BA6">
            <w:pPr>
              <w:spacing w:before="0" w:after="0" w:line="240" w:lineRule="auto"/>
              <w:contextualSpacing/>
              <w:rPr>
                <w:rFonts w:cstheme="minorHAnsi"/>
              </w:rPr>
            </w:pPr>
            <w:r w:rsidRPr="00CC4F3D">
              <w:rPr>
                <w:rFonts w:cstheme="minorHAnsi"/>
              </w:rPr>
              <w:t>3 этажа</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CC4F3D" w:rsidRDefault="00386BA6" w:rsidP="00386BA6">
            <w:pPr>
              <w:spacing w:before="0" w:after="0" w:line="240" w:lineRule="auto"/>
              <w:contextualSpacing/>
              <w:rPr>
                <w:rFonts w:cstheme="minorHAnsi"/>
              </w:rPr>
            </w:pPr>
            <w:r w:rsidRPr="00CC4F3D">
              <w:rPr>
                <w:rFonts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Высота зданий, сооружений</w:t>
            </w:r>
          </w:p>
        </w:tc>
      </w:tr>
      <w:tr w:rsidR="00386BA6" w:rsidRPr="008B15A9" w:rsidTr="00386BA6">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lastRenderedPageBreak/>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386BA6" w:rsidRPr="00CC4F3D" w:rsidRDefault="00386BA6" w:rsidP="00386BA6">
            <w:pPr>
              <w:spacing w:before="0" w:after="0" w:line="240" w:lineRule="auto"/>
              <w:contextualSpacing/>
              <w:rPr>
                <w:rFonts w:cstheme="minorHAnsi"/>
              </w:rPr>
            </w:pPr>
            <w:r w:rsidRPr="00CC4F3D">
              <w:rPr>
                <w:rFonts w:cstheme="minorHAnsi"/>
              </w:rPr>
              <w:t>не устанавливается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CC4F3D" w:rsidRDefault="00386BA6" w:rsidP="00386BA6">
            <w:pPr>
              <w:spacing w:before="0" w:after="0" w:line="240" w:lineRule="auto"/>
              <w:contextualSpacing/>
              <w:rPr>
                <w:rFonts w:cstheme="minorHAnsi"/>
              </w:rPr>
            </w:pPr>
            <w:r w:rsidRPr="00CC4F3D">
              <w:rPr>
                <w:rFonts w:cstheme="minorHAnsi"/>
              </w:rPr>
              <w:t>не устанавливается</w:t>
            </w:r>
          </w:p>
        </w:tc>
      </w:tr>
      <w:tr w:rsidR="00386BA6" w:rsidRPr="008B15A9"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pStyle w:val="104"/>
              <w:contextualSpacing/>
              <w:rPr>
                <w:rFonts w:asciiTheme="minorHAnsi" w:hAnsiTheme="minorHAnsi" w:cstheme="minorHAnsi"/>
                <w:sz w:val="24"/>
                <w:szCs w:val="24"/>
                <w:lang w:val="ru-RU"/>
              </w:rPr>
            </w:pPr>
            <w:r w:rsidRPr="00CC4F3D">
              <w:rPr>
                <w:rFonts w:asciiTheme="minorHAnsi" w:hAnsiTheme="minorHAnsi" w:cstheme="minorHAnsi"/>
                <w:sz w:val="24"/>
                <w:szCs w:val="24"/>
                <w:lang w:val="ru-RU"/>
              </w:rPr>
              <w:t xml:space="preserve">Процент застройки </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CC4F3D" w:rsidRDefault="00386BA6" w:rsidP="00386BA6">
            <w:pPr>
              <w:spacing w:before="0" w:after="0" w:line="240" w:lineRule="auto"/>
              <w:contextualSpacing/>
              <w:jc w:val="both"/>
              <w:rPr>
                <w:rFonts w:cstheme="minorHAnsi"/>
              </w:rPr>
            </w:pPr>
            <w:r w:rsidRPr="00CC4F3D">
              <w:rPr>
                <w:rFonts w:cstheme="minorHAnsi"/>
              </w:rPr>
              <w:t>7% - для парков</w:t>
            </w:r>
          </w:p>
          <w:p w:rsidR="00386BA6" w:rsidRPr="00CC4F3D" w:rsidRDefault="00386BA6" w:rsidP="00386BA6">
            <w:pPr>
              <w:spacing w:before="0" w:after="0" w:line="240" w:lineRule="auto"/>
              <w:contextualSpacing/>
              <w:jc w:val="both"/>
              <w:rPr>
                <w:rFonts w:cstheme="minorHAnsi"/>
              </w:rPr>
            </w:pPr>
            <w:r w:rsidRPr="00CC4F3D">
              <w:rPr>
                <w:rFonts w:cstheme="minorHAnsi"/>
              </w:rPr>
              <w:t>5% - для сада</w:t>
            </w:r>
          </w:p>
          <w:p w:rsidR="00386BA6" w:rsidRPr="00CC4F3D" w:rsidRDefault="00386BA6" w:rsidP="00386BA6">
            <w:pPr>
              <w:spacing w:before="0" w:after="0" w:line="240" w:lineRule="auto"/>
              <w:contextualSpacing/>
              <w:jc w:val="both"/>
              <w:rPr>
                <w:rFonts w:cstheme="minorHAnsi"/>
              </w:rPr>
            </w:pPr>
            <w:r w:rsidRPr="00CC4F3D">
              <w:rPr>
                <w:rFonts w:cstheme="minorHAnsi"/>
              </w:rPr>
              <w:t>не ограничено</w:t>
            </w:r>
            <w:r>
              <w:rPr>
                <w:rFonts w:cstheme="minorHAnsi"/>
              </w:rPr>
              <w:t xml:space="preserve"> – для остальных видов разрешенного использования</w:t>
            </w:r>
          </w:p>
        </w:tc>
      </w:tr>
      <w:tr w:rsidR="00386BA6" w:rsidRPr="008B15A9"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rPr>
            </w:pPr>
            <w:r w:rsidRPr="00CC4F3D">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CC4F3D" w:rsidRDefault="00386BA6" w:rsidP="00386BA6">
            <w:pPr>
              <w:spacing w:before="0" w:after="0" w:line="240" w:lineRule="auto"/>
              <w:contextualSpacing/>
              <w:rPr>
                <w:rFonts w:cstheme="minorHAnsi"/>
              </w:rPr>
            </w:pPr>
            <w:r w:rsidRPr="00CC4F3D">
              <w:rPr>
                <w:rFonts w:cstheme="minorHAnsi"/>
              </w:rPr>
              <w:t>не устанавливается</w:t>
            </w:r>
          </w:p>
        </w:tc>
      </w:tr>
      <w:tr w:rsidR="00386BA6" w:rsidRPr="008B15A9"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86BA6" w:rsidRPr="00CC4F3D" w:rsidRDefault="00386BA6" w:rsidP="00386BA6">
            <w:pPr>
              <w:spacing w:before="0" w:after="0" w:line="240" w:lineRule="auto"/>
              <w:contextualSpacing/>
              <w:rPr>
                <w:rFonts w:cstheme="minorHAnsi"/>
                <w:b/>
                <w:sz w:val="24"/>
                <w:szCs w:val="24"/>
              </w:rPr>
            </w:pPr>
            <w:r w:rsidRPr="00CC4F3D">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386BA6" w:rsidRPr="00CC4F3D" w:rsidRDefault="00386BA6" w:rsidP="00386BA6">
            <w:pPr>
              <w:pStyle w:val="104"/>
              <w:contextualSpacing/>
              <w:rPr>
                <w:rFonts w:asciiTheme="minorHAnsi" w:hAnsiTheme="minorHAnsi" w:cstheme="minorHAnsi"/>
                <w:b w:val="0"/>
                <w:sz w:val="20"/>
                <w:szCs w:val="20"/>
                <w:lang w:val="ru-RU"/>
              </w:rPr>
            </w:pPr>
            <w:r w:rsidRPr="00CC4F3D">
              <w:rPr>
                <w:rFonts w:asciiTheme="minorHAnsi" w:hAnsiTheme="minorHAnsi" w:cstheme="minorHAnsi"/>
                <w:b w:val="0"/>
                <w:sz w:val="20"/>
                <w:szCs w:val="20"/>
                <w:lang w:val="ru-RU"/>
              </w:rPr>
              <w:t>не устанавливается</w:t>
            </w:r>
          </w:p>
        </w:tc>
      </w:tr>
    </w:tbl>
    <w:p w:rsidR="00386BA6" w:rsidRDefault="00386BA6" w:rsidP="00386BA6">
      <w:pPr>
        <w:pStyle w:val="1ffd"/>
        <w:contextualSpacing/>
        <w:jc w:val="both"/>
        <w:rPr>
          <w:rFonts w:asciiTheme="minorHAnsi" w:hAnsiTheme="minorHAnsi" w:cstheme="minorHAnsi"/>
          <w:b/>
          <w:sz w:val="24"/>
          <w:szCs w:val="24"/>
        </w:rPr>
      </w:pPr>
    </w:p>
    <w:p w:rsidR="00386BA6" w:rsidRPr="001E4F02" w:rsidRDefault="00386BA6" w:rsidP="00386BA6">
      <w:pPr>
        <w:pStyle w:val="1ffd"/>
        <w:contextualSpacing/>
        <w:jc w:val="both"/>
        <w:rPr>
          <w:rFonts w:asciiTheme="minorHAnsi" w:hAnsiTheme="minorHAnsi" w:cstheme="minorHAnsi"/>
          <w:b/>
          <w:sz w:val="24"/>
          <w:szCs w:val="24"/>
        </w:rPr>
      </w:pPr>
      <w:r w:rsidRPr="001E4F02">
        <w:rPr>
          <w:rFonts w:asciiTheme="minorHAnsi" w:hAnsiTheme="minorHAnsi" w:cstheme="minorHAnsi"/>
          <w:b/>
          <w:sz w:val="24"/>
          <w:szCs w:val="24"/>
        </w:rPr>
        <w:t>Иные показатели:</w:t>
      </w:r>
    </w:p>
    <w:p w:rsidR="00386BA6" w:rsidRPr="00567056"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1. Минимальные размеры озелененной территории земельных участков - в соответствии с Таблицей 1 Правил. </w:t>
      </w:r>
    </w:p>
    <w:p w:rsidR="00386BA6" w:rsidRPr="00567056" w:rsidRDefault="00386BA6" w:rsidP="00386BA6">
      <w:pPr>
        <w:spacing w:before="0" w:after="0" w:line="240" w:lineRule="auto"/>
        <w:contextualSpacing/>
        <w:jc w:val="both"/>
        <w:rPr>
          <w:rFonts w:cstheme="minorHAnsi"/>
          <w:sz w:val="22"/>
          <w:szCs w:val="22"/>
        </w:rPr>
      </w:pPr>
      <w:r w:rsidRPr="00567056">
        <w:rPr>
          <w:rFonts w:cstheme="minorHAnsi"/>
          <w:i/>
          <w:sz w:val="22"/>
          <w:szCs w:val="22"/>
        </w:rPr>
        <w:t>Таблица 1- Минимально допустимая площадь озелененной территории земельных участков</w:t>
      </w:r>
    </w:p>
    <w:tbl>
      <w:tblPr>
        <w:tblW w:w="9639" w:type="dxa"/>
        <w:tblInd w:w="108" w:type="dxa"/>
        <w:tblLayout w:type="fixed"/>
        <w:tblLook w:val="04A0" w:firstRow="1" w:lastRow="0" w:firstColumn="1" w:lastColumn="0" w:noHBand="0" w:noVBand="1"/>
      </w:tblPr>
      <w:tblGrid>
        <w:gridCol w:w="540"/>
        <w:gridCol w:w="6135"/>
        <w:gridCol w:w="2964"/>
      </w:tblGrid>
      <w:tr w:rsidR="00386BA6" w:rsidRPr="00036692" w:rsidTr="00386BA6">
        <w:trPr>
          <w:tblHeader/>
        </w:trPr>
        <w:tc>
          <w:tcPr>
            <w:tcW w:w="5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613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2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Минимальная площадь озелененных территорий</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2</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6135"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Сады, скверы, парки, специальные парки (зоопарки, ботанические сады), комплексы аттракционов, луна-парки, аквапарки</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70 % территории земельного участка</w:t>
            </w: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6135"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eastAsia="ar-SA"/>
              </w:rPr>
              <w:t>О</w:t>
            </w:r>
            <w:r w:rsidRPr="00CC4F3D">
              <w:rPr>
                <w:rFonts w:eastAsia="Calibri" w:cstheme="minorHAnsi"/>
                <w:lang w:val="x-none" w:eastAsia="ar-SA"/>
              </w:rPr>
              <w:t>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2964" w:type="dxa"/>
            <w:tcBorders>
              <w:top w:val="single" w:sz="4" w:space="0" w:color="000000"/>
              <w:left w:val="single" w:sz="4" w:space="0" w:color="000000"/>
              <w:bottom w:val="single" w:sz="4" w:space="0" w:color="000000"/>
              <w:right w:val="single" w:sz="4" w:space="0" w:color="000000"/>
            </w:tcBorders>
            <w:vAlign w:val="center"/>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40 % территории земельного участка</w:t>
            </w:r>
          </w:p>
          <w:p w:rsidR="00386BA6" w:rsidRPr="00CC4F3D" w:rsidRDefault="00386BA6" w:rsidP="00386BA6">
            <w:pPr>
              <w:spacing w:before="0" w:after="0" w:line="240" w:lineRule="auto"/>
              <w:contextualSpacing/>
              <w:jc w:val="center"/>
              <w:rPr>
                <w:rFonts w:eastAsia="Calibri" w:cstheme="minorHAnsi"/>
                <w:lang w:val="x-none" w:eastAsia="ar-SA"/>
              </w:rPr>
            </w:pPr>
          </w:p>
        </w:tc>
      </w:tr>
      <w:tr w:rsidR="00386BA6" w:rsidRPr="00036692" w:rsidTr="00386BA6">
        <w:tc>
          <w:tcPr>
            <w:tcW w:w="540"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3</w:t>
            </w:r>
          </w:p>
        </w:tc>
        <w:tc>
          <w:tcPr>
            <w:tcW w:w="6135"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Прочие</w:t>
            </w:r>
          </w:p>
        </w:tc>
        <w:tc>
          <w:tcPr>
            <w:tcW w:w="2964" w:type="dxa"/>
            <w:tcBorders>
              <w:top w:val="single" w:sz="4" w:space="0" w:color="000000"/>
              <w:left w:val="single" w:sz="4" w:space="0" w:color="000000"/>
              <w:bottom w:val="single" w:sz="4" w:space="0" w:color="000000"/>
              <w:right w:val="single" w:sz="4" w:space="0" w:color="000000"/>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val="x-none" w:eastAsia="ar-SA"/>
              </w:rPr>
              <w:t>не устанавливается</w:t>
            </w:r>
          </w:p>
        </w:tc>
      </w:tr>
    </w:tbl>
    <w:p w:rsidR="00386BA6" w:rsidRPr="00567056"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 xml:space="preserve">2. Минимальное количество машино-мест для хранения индивидуального автотранспорта на территории земельных участков - в соответствии Таблицей 2 Правил. </w:t>
      </w:r>
    </w:p>
    <w:p w:rsidR="00386BA6" w:rsidRPr="00567056" w:rsidRDefault="00386BA6" w:rsidP="00386BA6">
      <w:pPr>
        <w:spacing w:before="0" w:after="0" w:line="240" w:lineRule="auto"/>
        <w:contextualSpacing/>
        <w:jc w:val="both"/>
        <w:rPr>
          <w:rFonts w:cstheme="minorHAnsi"/>
          <w:i/>
          <w:sz w:val="22"/>
          <w:szCs w:val="22"/>
        </w:rPr>
      </w:pPr>
      <w:r w:rsidRPr="00567056">
        <w:rPr>
          <w:rFonts w:cstheme="minorHAnsi"/>
          <w:i/>
          <w:sz w:val="22"/>
          <w:szCs w:val="22"/>
        </w:rPr>
        <w:t>Таблица 2</w:t>
      </w:r>
      <w:r>
        <w:rPr>
          <w:rFonts w:cstheme="minorHAnsi"/>
          <w:i/>
          <w:sz w:val="22"/>
          <w:szCs w:val="22"/>
        </w:rPr>
        <w:t xml:space="preserve"> </w:t>
      </w:r>
      <w:r w:rsidRPr="00567056">
        <w:rPr>
          <w:rFonts w:cstheme="minorHAnsi"/>
          <w:i/>
          <w:sz w:val="22"/>
          <w:szCs w:val="22"/>
        </w:rPr>
        <w:t>- Минимальное количество машино-мест для хранения индивидуального автотранспорта на территории земельных участков</w:t>
      </w:r>
    </w:p>
    <w:tbl>
      <w:tblPr>
        <w:tblW w:w="9639" w:type="dxa"/>
        <w:tblInd w:w="108" w:type="dxa"/>
        <w:tblLayout w:type="fixed"/>
        <w:tblLook w:val="04A0" w:firstRow="1" w:lastRow="0" w:firstColumn="1" w:lastColumn="0" w:noHBand="0" w:noVBand="1"/>
      </w:tblPr>
      <w:tblGrid>
        <w:gridCol w:w="716"/>
        <w:gridCol w:w="4813"/>
        <w:gridCol w:w="4110"/>
      </w:tblGrid>
      <w:tr w:rsidR="00386BA6" w:rsidRPr="00036692" w:rsidTr="00386BA6">
        <w:trPr>
          <w:tblHeader/>
        </w:trPr>
        <w:tc>
          <w:tcPr>
            <w:tcW w:w="71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 п/п</w:t>
            </w:r>
          </w:p>
        </w:tc>
        <w:tc>
          <w:tcPr>
            <w:tcW w:w="4813"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Вид использования</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Минимальное количество</w:t>
            </w:r>
          </w:p>
          <w:p w:rsidR="00386BA6" w:rsidRPr="00CC4F3D" w:rsidRDefault="00386BA6" w:rsidP="00386BA6">
            <w:pPr>
              <w:widowControl w:val="0"/>
              <w:autoSpaceDE w:val="0"/>
              <w:autoSpaceDN w:val="0"/>
              <w:spacing w:before="0" w:after="0" w:line="240" w:lineRule="auto"/>
              <w:contextualSpacing/>
              <w:jc w:val="center"/>
              <w:rPr>
                <w:rFonts w:eastAsia="Times New Roman" w:cstheme="minorHAnsi"/>
                <w:lang w:eastAsia="ru-RU"/>
              </w:rPr>
            </w:pPr>
            <w:r w:rsidRPr="00CC4F3D">
              <w:rPr>
                <w:rFonts w:eastAsia="Times New Roman" w:cstheme="minorHAnsi"/>
                <w:lang w:eastAsia="ru-RU"/>
              </w:rPr>
              <w:t>машино-мест</w:t>
            </w:r>
          </w:p>
        </w:tc>
      </w:tr>
      <w:tr w:rsidR="00386BA6" w:rsidRPr="00036692" w:rsidTr="00386BA6">
        <w:tc>
          <w:tcPr>
            <w:tcW w:w="716"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1</w:t>
            </w:r>
          </w:p>
        </w:tc>
        <w:tc>
          <w:tcPr>
            <w:tcW w:w="4813"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Объекты физической культуры и спорта</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1 машино-место на 10 единовременных посетителей (включая зрителей) при их</w:t>
            </w:r>
          </w:p>
          <w:p w:rsidR="00386BA6" w:rsidRPr="00CC4F3D" w:rsidRDefault="00386BA6" w:rsidP="00386BA6">
            <w:pPr>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максимальном количестве</w:t>
            </w:r>
          </w:p>
        </w:tc>
      </w:tr>
      <w:tr w:rsidR="00386BA6" w:rsidRPr="00036692" w:rsidTr="00386BA6">
        <w:tc>
          <w:tcPr>
            <w:tcW w:w="716"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eastAsia="ar-SA"/>
              </w:rPr>
            </w:pPr>
            <w:r w:rsidRPr="00CC4F3D">
              <w:rPr>
                <w:rFonts w:eastAsia="Calibri" w:cstheme="minorHAnsi"/>
                <w:lang w:eastAsia="ar-SA"/>
              </w:rPr>
              <w:t>2</w:t>
            </w:r>
          </w:p>
        </w:tc>
        <w:tc>
          <w:tcPr>
            <w:tcW w:w="4813" w:type="dxa"/>
            <w:tcBorders>
              <w:top w:val="single" w:sz="4" w:space="0" w:color="000000"/>
              <w:left w:val="single" w:sz="4" w:space="0" w:color="000000"/>
              <w:bottom w:val="single" w:sz="4" w:space="0" w:color="000000"/>
              <w:right w:val="nil"/>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Земельные участки садов, скверов, парков, комплексов аттракционов, луна-парков, аквапарков, специальных парков</w:t>
            </w:r>
          </w:p>
        </w:tc>
        <w:tc>
          <w:tcPr>
            <w:tcW w:w="4110" w:type="dxa"/>
            <w:tcBorders>
              <w:top w:val="single" w:sz="4" w:space="0" w:color="000000"/>
              <w:left w:val="single" w:sz="4" w:space="0" w:color="000000"/>
              <w:bottom w:val="single" w:sz="4" w:space="0" w:color="000000"/>
              <w:right w:val="single" w:sz="4" w:space="0" w:color="000000"/>
            </w:tcBorders>
            <w:vAlign w:val="center"/>
            <w:hideMark/>
          </w:tcPr>
          <w:p w:rsidR="00386BA6" w:rsidRPr="00CC4F3D" w:rsidRDefault="00386BA6" w:rsidP="00386BA6">
            <w:pPr>
              <w:snapToGrid w:val="0"/>
              <w:spacing w:before="0" w:after="0" w:line="240" w:lineRule="auto"/>
              <w:contextualSpacing/>
              <w:jc w:val="center"/>
              <w:rPr>
                <w:rFonts w:eastAsia="Calibri" w:cstheme="minorHAnsi"/>
                <w:lang w:val="x-none" w:eastAsia="ar-SA"/>
              </w:rPr>
            </w:pPr>
            <w:r w:rsidRPr="00CC4F3D">
              <w:rPr>
                <w:rFonts w:eastAsia="Calibri" w:cstheme="minorHAnsi"/>
                <w:lang w:val="x-none" w:eastAsia="ar-SA"/>
              </w:rPr>
              <w:t>3 машино-места на 1,0 га территории участка</w:t>
            </w:r>
          </w:p>
        </w:tc>
      </w:tr>
    </w:tbl>
    <w:p w:rsidR="00386BA6" w:rsidRDefault="00386BA6" w:rsidP="00386BA6">
      <w:pPr>
        <w:pStyle w:val="1ffd"/>
        <w:ind w:firstLine="851"/>
        <w:contextualSpacing/>
        <w:jc w:val="both"/>
        <w:rPr>
          <w:rFonts w:ascii="Times New Roman" w:hAnsi="Times New Roman" w:cs="Times New Roman"/>
          <w:sz w:val="24"/>
          <w:szCs w:val="24"/>
        </w:rPr>
      </w:pPr>
    </w:p>
    <w:p w:rsidR="00386BA6" w:rsidRPr="00186B9E" w:rsidRDefault="00386BA6" w:rsidP="00386BA6">
      <w:pPr>
        <w:pStyle w:val="1ffd"/>
        <w:ind w:firstLine="851"/>
        <w:contextualSpacing/>
        <w:jc w:val="both"/>
        <w:rPr>
          <w:rFonts w:ascii="Calibri" w:hAnsi="Calibri" w:cs="Times New Roman"/>
          <w:sz w:val="24"/>
          <w:szCs w:val="24"/>
          <w:lang w:eastAsia="ru-RU"/>
        </w:rPr>
      </w:pPr>
      <w:r w:rsidRPr="00567056">
        <w:rPr>
          <w:rFonts w:ascii="Calibri" w:hAnsi="Calibri" w:cs="Times New Roman"/>
          <w:sz w:val="24"/>
          <w:szCs w:val="24"/>
          <w:lang w:eastAsia="ru-RU"/>
        </w:rPr>
        <w:t>3. Максимальный класс опасности (по классификации СанПиН) объектов капитального строительства, разме</w:t>
      </w:r>
      <w:r>
        <w:rPr>
          <w:rFonts w:ascii="Calibri" w:hAnsi="Calibri" w:cs="Times New Roman"/>
          <w:sz w:val="24"/>
          <w:szCs w:val="24"/>
          <w:lang w:eastAsia="ru-RU"/>
        </w:rPr>
        <w:t xml:space="preserve">щаемых на территории зоны - V. </w:t>
      </w:r>
    </w:p>
    <w:p w:rsidR="00386BA6" w:rsidRPr="002B3D55" w:rsidRDefault="00386BA6" w:rsidP="00386BA6">
      <w:pPr>
        <w:pStyle w:val="1ffd"/>
        <w:contextualSpacing/>
        <w:jc w:val="both"/>
        <w:rPr>
          <w:rFonts w:asciiTheme="minorHAnsi" w:hAnsiTheme="minorHAnsi" w:cstheme="minorHAnsi"/>
          <w:b/>
          <w:sz w:val="24"/>
          <w:szCs w:val="24"/>
        </w:rPr>
      </w:pPr>
      <w:r w:rsidRPr="002B3D55">
        <w:rPr>
          <w:rFonts w:asciiTheme="minorHAnsi" w:hAnsiTheme="minorHAnsi" w:cstheme="minorHAnsi"/>
          <w:b/>
          <w:sz w:val="24"/>
          <w:szCs w:val="24"/>
        </w:rPr>
        <w:t>Примечание:</w:t>
      </w:r>
    </w:p>
    <w:p w:rsidR="0013712F" w:rsidRDefault="00386BA6" w:rsidP="00386B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2B3D55">
        <w:rPr>
          <w:rFonts w:ascii="Calibri" w:eastAsia="Times New Roman" w:hAnsi="Calibri" w:cs="Times New Roman"/>
          <w:sz w:val="24"/>
          <w:szCs w:val="24"/>
          <w:lang w:eastAsia="ru-RU"/>
        </w:rPr>
        <w:t>1. Представленные выше градостроительные регламенты могут быть распространены на земельные участки в составе данной зоны Р</w:t>
      </w:r>
      <w:r>
        <w:rPr>
          <w:rFonts w:ascii="Calibri" w:eastAsia="Times New Roman" w:hAnsi="Calibri" w:cs="Times New Roman"/>
          <w:sz w:val="24"/>
          <w:szCs w:val="24"/>
          <w:lang w:eastAsia="ru-RU"/>
        </w:rPr>
        <w:t>Р</w:t>
      </w:r>
      <w:r w:rsidRPr="002B3D55">
        <w:rPr>
          <w:rFonts w:ascii="Calibri" w:eastAsia="Times New Roman" w:hAnsi="Calibri" w:cs="Times New Roman"/>
          <w:sz w:val="24"/>
          <w:szCs w:val="24"/>
          <w:lang w:eastAsia="ru-RU"/>
        </w:rPr>
        <w:t xml:space="preserve">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В иных случаях – применительно к частям территории в пределах данной зоны Р</w:t>
      </w:r>
      <w:r>
        <w:rPr>
          <w:rFonts w:ascii="Calibri" w:eastAsia="Times New Roman" w:hAnsi="Calibri" w:cs="Times New Roman"/>
          <w:sz w:val="24"/>
          <w:szCs w:val="24"/>
          <w:lang w:eastAsia="ru-RU"/>
        </w:rPr>
        <w:t>Р</w:t>
      </w:r>
      <w:r w:rsidRPr="002B3D55">
        <w:rPr>
          <w:rFonts w:ascii="Calibri" w:eastAsia="Times New Roman" w:hAnsi="Calibri" w:cs="Times New Roman"/>
          <w:sz w:val="24"/>
          <w:szCs w:val="24"/>
          <w:lang w:eastAsia="ru-RU"/>
        </w:rPr>
        <w:t>,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13712F" w:rsidRPr="00EF7160" w:rsidRDefault="0013712F" w:rsidP="00386BA6">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7B1FA2" w:rsidRPr="00920FC3" w:rsidRDefault="007B1FA2" w:rsidP="00920FC3">
      <w:pPr>
        <w:pStyle w:val="32"/>
      </w:pPr>
      <w:bookmarkStart w:id="83" w:name="_Toc32496185"/>
      <w:r w:rsidRPr="00681530">
        <w:lastRenderedPageBreak/>
        <w:t xml:space="preserve">Статья </w:t>
      </w:r>
      <w:r w:rsidR="00386BA6">
        <w:t>40</w:t>
      </w:r>
      <w:r w:rsidRPr="00681530">
        <w:t>. Градостроительный регламент зоны</w:t>
      </w:r>
      <w:r w:rsidR="00920FC3">
        <w:t xml:space="preserve"> </w:t>
      </w:r>
      <w:r w:rsidR="00576BE5" w:rsidRPr="00576BE5">
        <w:t>кладбищ</w:t>
      </w:r>
      <w:r w:rsidR="000B2F18">
        <w:t xml:space="preserve"> </w:t>
      </w:r>
      <w:r w:rsidR="00920FC3" w:rsidRPr="00681530">
        <w:t>(</w:t>
      </w:r>
      <w:r w:rsidR="00576BE5">
        <w:t>СП</w:t>
      </w:r>
      <w:r w:rsidR="00CF1EDC">
        <w:t>1</w:t>
      </w:r>
      <w:r w:rsidR="00920FC3">
        <w:t>)</w:t>
      </w:r>
      <w:bookmarkEnd w:id="83"/>
    </w:p>
    <w:p w:rsidR="00935BAF"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Pr>
          <w:rFonts w:ascii="Calibri" w:eastAsia="Times New Roman" w:hAnsi="Calibri" w:cs="Times New Roman"/>
          <w:color w:val="000000" w:themeColor="text1"/>
          <w:sz w:val="24"/>
          <w:szCs w:val="24"/>
          <w:lang w:eastAsia="ru-RU"/>
        </w:rPr>
        <w:t>1. </w:t>
      </w:r>
      <w:r w:rsidR="002B3D55" w:rsidRPr="00CC4F3D">
        <w:rPr>
          <w:rFonts w:ascii="Calibri" w:eastAsia="Times New Roman" w:hAnsi="Calibri" w:cs="Times New Roman"/>
          <w:b/>
          <w:color w:val="000000" w:themeColor="text1"/>
          <w:sz w:val="24"/>
          <w:szCs w:val="24"/>
          <w:lang w:eastAsia="ru-RU"/>
        </w:rPr>
        <w:t>Зона СП</w:t>
      </w:r>
      <w:r w:rsidR="00CF1EDC" w:rsidRPr="00CC4F3D">
        <w:rPr>
          <w:rFonts w:ascii="Calibri" w:eastAsia="Times New Roman" w:hAnsi="Calibri" w:cs="Times New Roman"/>
          <w:b/>
          <w:color w:val="000000" w:themeColor="text1"/>
          <w:sz w:val="24"/>
          <w:szCs w:val="24"/>
          <w:lang w:eastAsia="ru-RU"/>
        </w:rPr>
        <w:t>1</w:t>
      </w:r>
      <w:r w:rsidR="00CF1EDC" w:rsidRPr="00576BE5">
        <w:rPr>
          <w:rFonts w:ascii="Calibri" w:eastAsia="Times New Roman" w:hAnsi="Calibri" w:cs="Times New Roman"/>
          <w:color w:val="000000" w:themeColor="text1"/>
          <w:sz w:val="24"/>
          <w:szCs w:val="24"/>
          <w:lang w:eastAsia="ru-RU"/>
        </w:rPr>
        <w:t xml:space="preserve"> установлена для </w:t>
      </w:r>
      <w:r w:rsidR="00576BE5" w:rsidRPr="00576BE5">
        <w:rPr>
          <w:rFonts w:ascii="Calibri" w:eastAsia="Times New Roman" w:hAnsi="Calibri" w:cs="Times New Roman"/>
          <w:color w:val="000000" w:themeColor="text1"/>
          <w:sz w:val="24"/>
          <w:szCs w:val="24"/>
          <w:lang w:eastAsia="ru-RU"/>
        </w:rPr>
        <w:t>обеспечения правовых условий формирования территорий, на которых осуществляется специализированная деятельность</w:t>
      </w:r>
      <w:r w:rsidR="00CF1EDC" w:rsidRPr="00576BE5">
        <w:rPr>
          <w:rFonts w:ascii="Calibri" w:eastAsia="Times New Roman" w:hAnsi="Calibri" w:cs="Times New Roman"/>
          <w:color w:val="000000" w:themeColor="text1"/>
          <w:sz w:val="24"/>
          <w:szCs w:val="24"/>
          <w:lang w:eastAsia="ru-RU"/>
        </w:rPr>
        <w:t>.</w:t>
      </w:r>
    </w:p>
    <w:p w:rsidR="00D540F8" w:rsidRPr="002B3D55" w:rsidRDefault="00D540F8"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2B3D55">
        <w:rPr>
          <w:rFonts w:ascii="Calibri" w:eastAsia="Times New Roman" w:hAnsi="Calibri" w:cs="Times New Roman"/>
          <w:color w:val="000000" w:themeColor="text1"/>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D540F8" w:rsidRPr="00EE6581" w:rsidTr="002B3D55">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D540F8" w:rsidRPr="00EE6581" w:rsidTr="002B3D55">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2B3D55">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D540F8" w:rsidRPr="002B3D55" w:rsidRDefault="00D540F8"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C223D3" w:rsidRPr="00663FAB" w:rsidTr="00F87347">
        <w:trPr>
          <w:trHeight w:val="22"/>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12.0.1</w:t>
            </w:r>
          </w:p>
        </w:tc>
        <w:tc>
          <w:tcPr>
            <w:tcW w:w="2888" w:type="dxa"/>
            <w:tcMar>
              <w:top w:w="28" w:type="dxa"/>
              <w:left w:w="28" w:type="dxa"/>
              <w:bottom w:w="28" w:type="dxa"/>
              <w:right w:w="28" w:type="dxa"/>
            </w:tcMar>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Улично-дорожная сеть</w:t>
            </w:r>
          </w:p>
          <w:p w:rsidR="00C223D3" w:rsidRPr="00634DE8" w:rsidRDefault="00C223D3" w:rsidP="0096209F">
            <w:pPr>
              <w:pStyle w:val="ConsPlusNormal"/>
              <w:ind w:firstLine="0"/>
              <w:contextualSpacing/>
              <w:rPr>
                <w:rFonts w:asciiTheme="minorHAnsi" w:hAnsiTheme="minorHAnsi" w:cstheme="minorHAnsi"/>
              </w:rPr>
            </w:pPr>
          </w:p>
        </w:tc>
        <w:tc>
          <w:tcPr>
            <w:tcW w:w="3021" w:type="dxa"/>
            <w:tcMar>
              <w:top w:w="28" w:type="dxa"/>
              <w:left w:w="28" w:type="dxa"/>
              <w:bottom w:w="28" w:type="dxa"/>
              <w:right w:w="28" w:type="dxa"/>
            </w:tcMar>
          </w:tcPr>
          <w:p w:rsidR="00C223D3" w:rsidRPr="00634DE8" w:rsidRDefault="00C223D3" w:rsidP="0096209F">
            <w:pPr>
              <w:widowControl w:val="0"/>
              <w:autoSpaceDE w:val="0"/>
              <w:autoSpaceDN w:val="0"/>
              <w:spacing w:before="0" w:after="0" w:line="240" w:lineRule="auto"/>
              <w:rPr>
                <w:rFonts w:eastAsia="Times New Roman" w:cstheme="minorHAnsi"/>
                <w:lang w:eastAsia="ru-RU"/>
              </w:rPr>
            </w:pPr>
            <w:r w:rsidRPr="00634DE8">
              <w:rPr>
                <w:rFonts w:eastAsia="Times New Roman" w:cstheme="minorHAnsi"/>
                <w:lang w:eastAsia="ru-RU"/>
              </w:rPr>
              <w:t>Объекты улично-дорожной сети: автомобильные дороги, пешеходные тротуары в границах населенных пунктов, пешеходные переходы, бульвары, площади, проезды, велодорожки и объекты велотранспортной и инженерной инфраструктуры;</w:t>
            </w:r>
          </w:p>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транспорта, стоянок и гаражей для хранения личного транспорта, а также некапитальных сооружений, предназначенных для охраны транспортных средств</w:t>
            </w:r>
          </w:p>
        </w:tc>
        <w:tc>
          <w:tcPr>
            <w:tcW w:w="3021" w:type="dxa"/>
          </w:tcPr>
          <w:p w:rsidR="00C223D3" w:rsidRPr="00634DE8" w:rsidRDefault="00C223D3" w:rsidP="0096209F">
            <w:pPr>
              <w:pStyle w:val="ConsPlusNormal"/>
              <w:ind w:firstLine="0"/>
              <w:contextualSpacing/>
              <w:rPr>
                <w:rFonts w:asciiTheme="minorHAnsi" w:hAnsiTheme="minorHAnsi" w:cstheme="minorHAnsi"/>
              </w:rPr>
            </w:pPr>
            <w:r w:rsidRPr="00634DE8">
              <w:rPr>
                <w:rFonts w:asciiTheme="minorHAnsi" w:hAnsiTheme="minorHAnsi" w:cstheme="minorHAnsi"/>
              </w:rPr>
              <w:t>Не устанавливается</w:t>
            </w:r>
          </w:p>
        </w:tc>
      </w:tr>
      <w:tr w:rsidR="00C223D3" w:rsidRPr="00663FAB" w:rsidTr="00601ED5">
        <w:trPr>
          <w:trHeight w:val="1465"/>
        </w:trPr>
        <w:tc>
          <w:tcPr>
            <w:tcW w:w="709" w:type="dxa"/>
            <w:tcMar>
              <w:top w:w="28" w:type="dxa"/>
              <w:left w:w="28" w:type="dxa"/>
              <w:bottom w:w="28" w:type="dxa"/>
              <w:right w:w="28" w:type="dxa"/>
            </w:tcMar>
          </w:tcPr>
          <w:p w:rsidR="00C223D3" w:rsidRPr="00905358" w:rsidRDefault="00C223D3" w:rsidP="00905358">
            <w:pPr>
              <w:pStyle w:val="ConsPlusNormal"/>
              <w:ind w:firstLine="0"/>
              <w:contextualSpacing/>
              <w:jc w:val="center"/>
              <w:rPr>
                <w:rFonts w:asciiTheme="minorHAnsi" w:hAnsiTheme="minorHAnsi"/>
                <w:color w:val="000000" w:themeColor="text1"/>
              </w:rPr>
            </w:pPr>
            <w:r w:rsidRPr="00905358">
              <w:rPr>
                <w:rFonts w:asciiTheme="minorHAnsi" w:hAnsiTheme="minorHAnsi"/>
                <w:color w:val="000000" w:themeColor="text1"/>
              </w:rPr>
              <w:t>12.1</w:t>
            </w:r>
          </w:p>
        </w:tc>
        <w:tc>
          <w:tcPr>
            <w:tcW w:w="2888" w:type="dxa"/>
            <w:tcMar>
              <w:top w:w="28" w:type="dxa"/>
              <w:left w:w="28" w:type="dxa"/>
              <w:bottom w:w="28" w:type="dxa"/>
              <w:right w:w="28" w:type="dxa"/>
            </w:tcMar>
          </w:tcPr>
          <w:p w:rsidR="00C223D3" w:rsidRPr="00905358" w:rsidRDefault="00C223D3"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Ритуальная деятельность</w:t>
            </w:r>
          </w:p>
        </w:tc>
        <w:tc>
          <w:tcPr>
            <w:tcW w:w="3021" w:type="dxa"/>
            <w:tcMar>
              <w:top w:w="28" w:type="dxa"/>
              <w:left w:w="28" w:type="dxa"/>
              <w:bottom w:w="28" w:type="dxa"/>
              <w:right w:w="28" w:type="dxa"/>
            </w:tcMar>
          </w:tcPr>
          <w:p w:rsidR="00C223D3" w:rsidRPr="00905358" w:rsidRDefault="00C223D3" w:rsidP="00CC4F3D">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Кладбища</w:t>
            </w:r>
            <w:r>
              <w:rPr>
                <w:rFonts w:asciiTheme="minorHAnsi" w:hAnsiTheme="minorHAnsi"/>
                <w:color w:val="000000" w:themeColor="text1"/>
              </w:rPr>
              <w:t xml:space="preserve"> (в том числе закрытые)</w:t>
            </w:r>
            <w:r w:rsidRPr="00905358">
              <w:rPr>
                <w:rFonts w:asciiTheme="minorHAnsi" w:hAnsiTheme="minorHAnsi"/>
                <w:color w:val="000000" w:themeColor="text1"/>
              </w:rPr>
              <w:t>,</w:t>
            </w:r>
            <w:r>
              <w:rPr>
                <w:rFonts w:asciiTheme="minorHAnsi" w:hAnsiTheme="minorHAnsi"/>
                <w:color w:val="000000" w:themeColor="text1"/>
              </w:rPr>
              <w:t xml:space="preserve"> крематории, места захоронения традиционные, урновые;</w:t>
            </w:r>
          </w:p>
          <w:p w:rsidR="00C223D3" w:rsidRPr="00905358" w:rsidRDefault="00C223D3" w:rsidP="00CC4F3D">
            <w:pPr>
              <w:pStyle w:val="ConsPlusNormal"/>
              <w:ind w:firstLine="0"/>
              <w:contextualSpacing/>
              <w:rPr>
                <w:rFonts w:asciiTheme="minorHAnsi" w:hAnsiTheme="minorHAnsi"/>
                <w:color w:val="000000" w:themeColor="text1"/>
              </w:rPr>
            </w:pPr>
            <w:r>
              <w:rPr>
                <w:rFonts w:asciiTheme="minorHAnsi" w:hAnsiTheme="minorHAnsi"/>
                <w:color w:val="000000" w:themeColor="text1"/>
              </w:rPr>
              <w:t>п</w:t>
            </w:r>
            <w:r w:rsidRPr="00905358">
              <w:rPr>
                <w:rFonts w:asciiTheme="minorHAnsi" w:hAnsiTheme="minorHAnsi"/>
                <w:color w:val="000000" w:themeColor="text1"/>
              </w:rPr>
              <w:t>редприятия по изготовлению ритуальных принадлежностей, надгробий</w:t>
            </w:r>
            <w:r>
              <w:rPr>
                <w:rFonts w:asciiTheme="minorHAnsi" w:hAnsiTheme="minorHAnsi"/>
                <w:color w:val="000000" w:themeColor="text1"/>
              </w:rPr>
              <w:t>, похоронные бюро</w:t>
            </w:r>
          </w:p>
        </w:tc>
        <w:tc>
          <w:tcPr>
            <w:tcW w:w="3021" w:type="dxa"/>
          </w:tcPr>
          <w:p w:rsidR="00C223D3" w:rsidRPr="00905358" w:rsidRDefault="00C223D3" w:rsidP="00905358">
            <w:pPr>
              <w:pStyle w:val="ConsPlusNormal"/>
              <w:ind w:firstLine="0"/>
              <w:contextualSpacing/>
              <w:rPr>
                <w:rFonts w:asciiTheme="minorHAnsi" w:hAnsiTheme="minorHAnsi"/>
                <w:color w:val="000000" w:themeColor="text1"/>
              </w:rPr>
            </w:pPr>
            <w:r w:rsidRPr="00905358">
              <w:rPr>
                <w:rFonts w:asciiTheme="minorHAnsi" w:hAnsiTheme="minorHAnsi"/>
                <w:color w:val="000000" w:themeColor="text1"/>
              </w:rPr>
              <w:t>Хозяйственные постройки, гаражи для служебного и специального транспорта, стоянки автотранспорта</w:t>
            </w:r>
          </w:p>
        </w:tc>
      </w:tr>
      <w:tr w:rsidR="00C223D3" w:rsidRPr="00663FAB" w:rsidTr="00F87347">
        <w:trPr>
          <w:trHeight w:val="180"/>
        </w:trPr>
        <w:tc>
          <w:tcPr>
            <w:tcW w:w="709" w:type="dxa"/>
            <w:tcMar>
              <w:top w:w="28" w:type="dxa"/>
              <w:left w:w="28" w:type="dxa"/>
              <w:bottom w:w="28" w:type="dxa"/>
              <w:right w:w="28" w:type="dxa"/>
            </w:tcMar>
          </w:tcPr>
          <w:p w:rsidR="00C223D3" w:rsidRPr="00905358" w:rsidRDefault="00C223D3" w:rsidP="00905358">
            <w:pPr>
              <w:pStyle w:val="ConsPlusNormal"/>
              <w:ind w:firstLine="0"/>
              <w:contextualSpacing/>
              <w:jc w:val="center"/>
              <w:rPr>
                <w:rFonts w:asciiTheme="minorHAnsi" w:hAnsiTheme="minorHAnsi"/>
                <w:color w:val="000000" w:themeColor="text1"/>
              </w:rPr>
            </w:pPr>
            <w:r>
              <w:rPr>
                <w:rFonts w:asciiTheme="minorHAnsi" w:hAnsiTheme="minorHAnsi"/>
                <w:color w:val="000000" w:themeColor="text1"/>
              </w:rPr>
              <w:t>12.2</w:t>
            </w:r>
          </w:p>
        </w:tc>
        <w:tc>
          <w:tcPr>
            <w:tcW w:w="2888" w:type="dxa"/>
            <w:tcMar>
              <w:top w:w="28" w:type="dxa"/>
              <w:left w:w="28" w:type="dxa"/>
              <w:bottom w:w="28" w:type="dxa"/>
              <w:right w:w="28" w:type="dxa"/>
            </w:tcMar>
          </w:tcPr>
          <w:p w:rsidR="00C223D3" w:rsidRPr="00905358" w:rsidRDefault="00C223D3"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Специальная деятельность</w:t>
            </w:r>
          </w:p>
        </w:tc>
        <w:tc>
          <w:tcPr>
            <w:tcW w:w="3021" w:type="dxa"/>
            <w:tcMar>
              <w:top w:w="28" w:type="dxa"/>
              <w:left w:w="28" w:type="dxa"/>
              <w:bottom w:w="28" w:type="dxa"/>
              <w:right w:w="28" w:type="dxa"/>
            </w:tcMar>
          </w:tcPr>
          <w:p w:rsidR="00C223D3" w:rsidRPr="00905358" w:rsidRDefault="00C223D3" w:rsidP="00905358">
            <w:pPr>
              <w:pStyle w:val="ConsPlusNormal"/>
              <w:ind w:firstLine="0"/>
              <w:contextualSpacing/>
              <w:rPr>
                <w:rFonts w:asciiTheme="minorHAnsi" w:hAnsiTheme="minorHAnsi"/>
                <w:color w:val="000000" w:themeColor="text1"/>
              </w:rPr>
            </w:pPr>
            <w:r>
              <w:rPr>
                <w:rFonts w:asciiTheme="minorHAnsi" w:hAnsiTheme="minorHAnsi"/>
                <w:color w:val="000000" w:themeColor="text1"/>
              </w:rPr>
              <w:t>Скотомогильники</w:t>
            </w:r>
          </w:p>
        </w:tc>
        <w:tc>
          <w:tcPr>
            <w:tcW w:w="3021" w:type="dxa"/>
          </w:tcPr>
          <w:p w:rsidR="00C223D3" w:rsidRPr="00905358" w:rsidRDefault="00C223D3" w:rsidP="00905358">
            <w:pPr>
              <w:pStyle w:val="ConsPlusNormal"/>
              <w:ind w:firstLine="0"/>
              <w:contextualSpacing/>
              <w:rPr>
                <w:rFonts w:asciiTheme="minorHAnsi" w:hAnsiTheme="minorHAnsi"/>
                <w:color w:val="000000" w:themeColor="text1"/>
              </w:rPr>
            </w:pPr>
            <w:r w:rsidRPr="00663FAB">
              <w:rPr>
                <w:rFonts w:asciiTheme="minorHAnsi" w:hAnsiTheme="minorHAnsi"/>
                <w:color w:val="000000" w:themeColor="text1"/>
              </w:rPr>
              <w:t>Не устанавливается</w:t>
            </w:r>
          </w:p>
        </w:tc>
      </w:tr>
    </w:tbl>
    <w:p w:rsidR="00436F38" w:rsidRDefault="00436F38" w:rsidP="00436F38">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3. Перечень условно разрешённых видов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7"/>
        <w:gridCol w:w="3020"/>
        <w:gridCol w:w="3023"/>
      </w:tblGrid>
      <w:tr w:rsidR="00436F38" w:rsidRPr="00CD71DB" w:rsidTr="009C730B">
        <w:trPr>
          <w:trHeight w:val="663"/>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земельного участка</w:t>
            </w:r>
          </w:p>
        </w:tc>
        <w:tc>
          <w:tcPr>
            <w:tcW w:w="302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Вид разрешённого использования объекта капитального строительства</w:t>
            </w:r>
          </w:p>
        </w:tc>
        <w:tc>
          <w:tcPr>
            <w:tcW w:w="3023" w:type="dxa"/>
            <w:vMerge w:val="restart"/>
            <w:tcBorders>
              <w:top w:val="single" w:sz="4" w:space="0" w:color="auto"/>
              <w:left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Вспомогательный вид разрешённого использования объекта капитального строительства</w:t>
            </w:r>
          </w:p>
        </w:tc>
      </w:tr>
      <w:tr w:rsidR="00436F38" w:rsidRPr="00CD71DB"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Код</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r w:rsidRPr="00CD71DB">
              <w:rPr>
                <w:rFonts w:eastAsia="Times New Roman" w:cs="Times New Roman"/>
                <w:lang w:eastAsia="ru-RU"/>
              </w:rPr>
              <w:t>Наименование</w:t>
            </w:r>
          </w:p>
        </w:tc>
        <w:tc>
          <w:tcPr>
            <w:tcW w:w="3020"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c>
          <w:tcPr>
            <w:tcW w:w="3023" w:type="dxa"/>
            <w:vMerge/>
            <w:tcBorders>
              <w:left w:val="single" w:sz="4" w:space="0" w:color="auto"/>
              <w:bottom w:val="nil"/>
              <w:right w:val="single" w:sz="4" w:space="0" w:color="auto"/>
            </w:tcBorders>
            <w:shd w:val="clear" w:color="auto" w:fill="D9D9D9" w:themeFill="background1" w:themeFillShade="D9"/>
          </w:tcPr>
          <w:p w:rsidR="00436F38" w:rsidRPr="00CD71DB" w:rsidRDefault="00436F38" w:rsidP="00F87347">
            <w:pPr>
              <w:widowControl w:val="0"/>
              <w:autoSpaceDE w:val="0"/>
              <w:autoSpaceDN w:val="0"/>
              <w:spacing w:before="0" w:after="0" w:line="240" w:lineRule="auto"/>
              <w:contextualSpacing/>
              <w:jc w:val="center"/>
              <w:rPr>
                <w:rFonts w:eastAsia="Times New Roman" w:cs="Times New Roman"/>
                <w:lang w:eastAsia="ru-RU"/>
              </w:rPr>
            </w:pPr>
          </w:p>
        </w:tc>
      </w:tr>
      <w:tr w:rsidR="00C223D3" w:rsidRPr="00CD71DB" w:rsidTr="00F87347">
        <w:trPr>
          <w:trHeight w:val="423"/>
        </w:trPr>
        <w:tc>
          <w:tcPr>
            <w:tcW w:w="709" w:type="dxa"/>
            <w:tcMar>
              <w:top w:w="28" w:type="dxa"/>
              <w:left w:w="28" w:type="dxa"/>
              <w:bottom w:w="28" w:type="dxa"/>
              <w:right w:w="28" w:type="dxa"/>
            </w:tcMar>
          </w:tcPr>
          <w:p w:rsidR="00C223D3" w:rsidRPr="001F078C" w:rsidRDefault="00C223D3" w:rsidP="0096209F">
            <w:pPr>
              <w:pStyle w:val="ConsPlusNormal"/>
              <w:ind w:firstLine="0"/>
              <w:contextualSpacing/>
              <w:jc w:val="center"/>
              <w:rPr>
                <w:rFonts w:asciiTheme="minorHAnsi" w:hAnsiTheme="minorHAnsi" w:cstheme="minorHAnsi"/>
              </w:rPr>
            </w:pPr>
            <w:r w:rsidRPr="001F078C">
              <w:rPr>
                <w:rFonts w:asciiTheme="minorHAnsi" w:hAnsiTheme="minorHAnsi" w:cstheme="minorHAnsi"/>
              </w:rPr>
              <w:t>3.7.1</w:t>
            </w:r>
          </w:p>
        </w:tc>
        <w:tc>
          <w:tcPr>
            <w:tcW w:w="2887" w:type="dxa"/>
            <w:tcMar>
              <w:top w:w="28" w:type="dxa"/>
              <w:left w:w="28" w:type="dxa"/>
              <w:bottom w:w="28" w:type="dxa"/>
              <w:right w:w="28" w:type="dxa"/>
            </w:tcMar>
          </w:tcPr>
          <w:p w:rsidR="00C223D3" w:rsidRPr="000A0DBC" w:rsidRDefault="00C223D3" w:rsidP="0096209F">
            <w:pPr>
              <w:pStyle w:val="ConsPlusNormal"/>
              <w:ind w:firstLine="0"/>
              <w:contextualSpacing/>
              <w:jc w:val="both"/>
              <w:rPr>
                <w:rFonts w:asciiTheme="minorHAnsi" w:hAnsiTheme="minorHAnsi" w:cstheme="minorHAnsi"/>
              </w:rPr>
            </w:pPr>
            <w:r w:rsidRPr="000A0DBC">
              <w:rPr>
                <w:rFonts w:asciiTheme="minorHAnsi" w:hAnsiTheme="minorHAnsi" w:cstheme="minorHAnsi"/>
              </w:rPr>
              <w:t>Осуществление религиозных обрядов</w:t>
            </w:r>
          </w:p>
        </w:tc>
        <w:tc>
          <w:tcPr>
            <w:tcW w:w="3020" w:type="dxa"/>
            <w:tcMar>
              <w:top w:w="28" w:type="dxa"/>
              <w:left w:w="28" w:type="dxa"/>
              <w:bottom w:w="28" w:type="dxa"/>
              <w:right w:w="28" w:type="dxa"/>
            </w:tcMar>
          </w:tcPr>
          <w:p w:rsidR="00C223D3" w:rsidRPr="000A0DBC" w:rsidRDefault="00C223D3" w:rsidP="0096209F">
            <w:pPr>
              <w:pStyle w:val="ConsPlusNormal"/>
              <w:ind w:firstLine="0"/>
              <w:contextualSpacing/>
              <w:rPr>
                <w:rFonts w:asciiTheme="minorHAnsi" w:hAnsiTheme="minorHAnsi" w:cstheme="minorHAnsi"/>
              </w:rPr>
            </w:pPr>
            <w:r w:rsidRPr="000A0DBC">
              <w:rPr>
                <w:rFonts w:asciiTheme="minorHAnsi" w:hAnsiTheme="minorHAnsi" w:cstheme="minorHAnsi"/>
              </w:rPr>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023" w:type="dxa"/>
          </w:tcPr>
          <w:p w:rsidR="00C223D3" w:rsidRPr="000A0DBC" w:rsidRDefault="00C223D3" w:rsidP="0096209F">
            <w:pPr>
              <w:pStyle w:val="ConsPlusNormal"/>
              <w:ind w:firstLine="0"/>
              <w:contextualSpacing/>
              <w:rPr>
                <w:rFonts w:asciiTheme="minorHAnsi" w:hAnsiTheme="minorHAnsi" w:cstheme="minorHAnsi"/>
              </w:rPr>
            </w:pPr>
            <w:r w:rsidRPr="000A0DBC">
              <w:rPr>
                <w:rFonts w:asciiTheme="minorHAnsi" w:hAnsiTheme="minorHAnsi" w:cstheme="minorHAnsi"/>
              </w:rPr>
              <w:t>Хозяйственные постройки, локальные объекты инженерной инфраструктуры</w:t>
            </w:r>
          </w:p>
        </w:tc>
      </w:tr>
      <w:tr w:rsidR="009C730B" w:rsidRPr="00CD71DB" w:rsidTr="00F87347">
        <w:trPr>
          <w:trHeight w:val="423"/>
        </w:trPr>
        <w:tc>
          <w:tcPr>
            <w:tcW w:w="709"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center"/>
              <w:rPr>
                <w:rFonts w:eastAsia="Times New Roman" w:cs="Arial"/>
                <w:lang w:eastAsia="ru-RU"/>
              </w:rPr>
            </w:pPr>
            <w:r w:rsidRPr="0086399F">
              <w:rPr>
                <w:rFonts w:eastAsia="Times New Roman" w:cs="Arial"/>
                <w:lang w:eastAsia="ru-RU"/>
              </w:rPr>
              <w:t>4.4</w:t>
            </w:r>
          </w:p>
        </w:tc>
        <w:tc>
          <w:tcPr>
            <w:tcW w:w="2887" w:type="dxa"/>
            <w:tcMar>
              <w:top w:w="28" w:type="dxa"/>
              <w:left w:w="28" w:type="dxa"/>
              <w:bottom w:w="28" w:type="dxa"/>
              <w:right w:w="28" w:type="dxa"/>
            </w:tcMar>
          </w:tcPr>
          <w:p w:rsidR="009C730B" w:rsidRPr="0086399F" w:rsidRDefault="009C730B" w:rsidP="00F87347">
            <w:pPr>
              <w:autoSpaceDE w:val="0"/>
              <w:autoSpaceDN w:val="0"/>
              <w:spacing w:before="0" w:after="0" w:line="240" w:lineRule="auto"/>
              <w:contextualSpacing/>
              <w:jc w:val="both"/>
              <w:rPr>
                <w:rFonts w:eastAsia="Times New Roman" w:cs="Arial"/>
                <w:lang w:eastAsia="ru-RU"/>
              </w:rPr>
            </w:pPr>
            <w:r w:rsidRPr="0086399F">
              <w:rPr>
                <w:rFonts w:eastAsia="Times New Roman" w:cs="Arial"/>
                <w:lang w:eastAsia="ru-RU"/>
              </w:rPr>
              <w:t>Магазины</w:t>
            </w:r>
          </w:p>
        </w:tc>
        <w:tc>
          <w:tcPr>
            <w:tcW w:w="3020" w:type="dxa"/>
            <w:tcMar>
              <w:top w:w="28" w:type="dxa"/>
              <w:left w:w="28" w:type="dxa"/>
              <w:bottom w:w="28" w:type="dxa"/>
              <w:right w:w="28" w:type="dxa"/>
            </w:tcMar>
          </w:tcPr>
          <w:p w:rsidR="009C730B" w:rsidRPr="002250D7" w:rsidRDefault="009C730B" w:rsidP="00033D5F">
            <w:pPr>
              <w:spacing w:before="0" w:after="0" w:line="240" w:lineRule="auto"/>
              <w:contextualSpacing/>
            </w:pPr>
            <w:r>
              <w:t>К</w:t>
            </w:r>
            <w:r w:rsidRPr="00C223C2">
              <w:t>иоски, лоточная торговля, временные павильоны розничной торговли и обслуживания</w:t>
            </w:r>
          </w:p>
        </w:tc>
        <w:tc>
          <w:tcPr>
            <w:tcW w:w="3023" w:type="dxa"/>
          </w:tcPr>
          <w:p w:rsidR="009C730B" w:rsidRPr="002250D7" w:rsidRDefault="009C730B" w:rsidP="00033D5F">
            <w:pPr>
              <w:spacing w:before="0" w:after="0" w:line="240" w:lineRule="auto"/>
              <w:contextualSpacing/>
            </w:pPr>
            <w:r w:rsidRPr="002250D7">
              <w:t>Не устанавливается</w:t>
            </w:r>
          </w:p>
        </w:tc>
      </w:tr>
      <w:tr w:rsidR="00CC4F3D" w:rsidRPr="00CD71DB" w:rsidTr="00F87347">
        <w:trPr>
          <w:trHeight w:val="423"/>
        </w:trPr>
        <w:tc>
          <w:tcPr>
            <w:tcW w:w="709" w:type="dxa"/>
            <w:tcMar>
              <w:top w:w="28" w:type="dxa"/>
              <w:left w:w="28" w:type="dxa"/>
              <w:bottom w:w="28" w:type="dxa"/>
              <w:right w:w="28" w:type="dxa"/>
            </w:tcMar>
          </w:tcPr>
          <w:p w:rsidR="00CC4F3D" w:rsidRPr="002A0DD8" w:rsidRDefault="00CC4F3D"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7"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0" w:type="dxa"/>
            <w:tcMar>
              <w:top w:w="28" w:type="dxa"/>
              <w:left w:w="28" w:type="dxa"/>
              <w:bottom w:w="28" w:type="dxa"/>
              <w:right w:w="28" w:type="dxa"/>
            </w:tcMar>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t xml:space="preserve">Размещение декоративных, технических, планировочных, </w:t>
            </w:r>
            <w:r w:rsidRPr="002A0DD8">
              <w:rPr>
                <w:rFonts w:asciiTheme="minorHAnsi" w:hAnsiTheme="minorHAnsi" w:cstheme="minorHAnsi"/>
              </w:rPr>
              <w:lastRenderedPageBreak/>
              <w:t>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3" w:type="dxa"/>
          </w:tcPr>
          <w:p w:rsidR="00CC4F3D" w:rsidRPr="002A0DD8" w:rsidRDefault="00CC4F3D" w:rsidP="00601ED5">
            <w:pPr>
              <w:pStyle w:val="ConsPlusNormal"/>
              <w:ind w:firstLine="0"/>
              <w:contextualSpacing/>
              <w:rPr>
                <w:rFonts w:asciiTheme="minorHAnsi" w:hAnsiTheme="minorHAnsi" w:cstheme="minorHAnsi"/>
              </w:rPr>
            </w:pPr>
            <w:r w:rsidRPr="002A0DD8">
              <w:rPr>
                <w:rFonts w:asciiTheme="minorHAnsi" w:hAnsiTheme="minorHAnsi" w:cstheme="minorHAnsi"/>
              </w:rPr>
              <w:lastRenderedPageBreak/>
              <w:t>Не устанавливается</w:t>
            </w:r>
          </w:p>
        </w:tc>
      </w:tr>
    </w:tbl>
    <w:p w:rsidR="00920FC3" w:rsidRPr="005D6966" w:rsidRDefault="00920FC3" w:rsidP="00920FC3">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D6966">
        <w:rPr>
          <w:rFonts w:ascii="Calibri" w:eastAsia="Times New Roman" w:hAnsi="Calibri" w:cs="Times New Roman"/>
          <w:sz w:val="24"/>
          <w:szCs w:val="24"/>
          <w:lang w:eastAsia="ru-RU"/>
        </w:rPr>
        <w:lastRenderedPageBreak/>
        <w:t xml:space="preserve">4.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Pr="005D6966">
        <w:rPr>
          <w:rFonts w:ascii="Calibri" w:eastAsia="Times New Roman" w:hAnsi="Calibri" w:cs="Times New Roman"/>
          <w:sz w:val="24"/>
          <w:szCs w:val="24"/>
          <w:lang w:eastAsia="ru-RU"/>
        </w:rPr>
        <w:t>настоящих Правил.</w:t>
      </w:r>
    </w:p>
    <w:p w:rsidR="00920FC3" w:rsidRDefault="00920FC3" w:rsidP="00920F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D6966">
        <w:rPr>
          <w:rFonts w:ascii="Calibri" w:eastAsia="Times New Roman" w:hAnsi="Calibri" w:cs="Times New Roman"/>
          <w:sz w:val="24"/>
          <w:szCs w:val="24"/>
          <w:lang w:eastAsia="ru-RU"/>
        </w:rPr>
        <w:t>5</w:t>
      </w:r>
      <w:r>
        <w:rPr>
          <w:rFonts w:ascii="Calibri" w:eastAsia="Times New Roman" w:hAnsi="Calibri" w:cs="Times New Roman"/>
          <w:sz w:val="24"/>
          <w:szCs w:val="24"/>
          <w:lang w:eastAsia="ru-RU"/>
        </w:rPr>
        <w:t xml:space="preserve">. Для зоны </w:t>
      </w:r>
      <w:r w:rsidR="009C730B">
        <w:rPr>
          <w:rFonts w:ascii="Calibri" w:eastAsia="Times New Roman" w:hAnsi="Calibri" w:cs="Times New Roman"/>
          <w:sz w:val="24"/>
          <w:szCs w:val="24"/>
          <w:lang w:eastAsia="ru-RU"/>
        </w:rPr>
        <w:t>СП</w:t>
      </w:r>
      <w:r w:rsidR="00436F38">
        <w:rPr>
          <w:rFonts w:ascii="Calibri" w:eastAsia="Times New Roman" w:hAnsi="Calibri" w:cs="Times New Roman"/>
          <w:sz w:val="24"/>
          <w:szCs w:val="24"/>
          <w:lang w:eastAsia="ru-RU"/>
        </w:rPr>
        <w:t>1</w:t>
      </w:r>
      <w:r w:rsidRPr="005D6966">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w:t>
      </w:r>
      <w:r w:rsidRPr="00EF7160">
        <w:rPr>
          <w:rFonts w:ascii="Calibri" w:eastAsia="Times New Roman" w:hAnsi="Calibri" w:cs="Times New Roman"/>
          <w:color w:val="000000" w:themeColor="text1"/>
          <w:sz w:val="24"/>
          <w:szCs w:val="24"/>
          <w:lang w:eastAsia="ru-RU"/>
        </w:rPr>
        <w:t>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r w:rsidR="009C730B">
        <w:rPr>
          <w:rFonts w:ascii="Calibri" w:eastAsia="Times New Roman" w:hAnsi="Calibri" w:cs="Times New Roman"/>
          <w:color w:val="000000" w:themeColor="text1"/>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40 га</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60%</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6D64B1" w:rsidRPr="00EF7160" w:rsidRDefault="006D64B1" w:rsidP="005F63D3">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D7DFD" w:rsidRPr="002023F2" w:rsidRDefault="006D64B1" w:rsidP="00CF7378">
      <w:pPr>
        <w:pStyle w:val="32"/>
      </w:pPr>
      <w:bookmarkStart w:id="84" w:name="_Toc32496186"/>
      <w:r w:rsidRPr="002023F2">
        <w:lastRenderedPageBreak/>
        <w:t xml:space="preserve">Статья </w:t>
      </w:r>
      <w:r w:rsidR="000D7C44">
        <w:t>4</w:t>
      </w:r>
      <w:r w:rsidR="00386BA6">
        <w:t>1</w:t>
      </w:r>
      <w:r w:rsidRPr="002023F2">
        <w:t xml:space="preserve">. Градостроительный регламент зоны </w:t>
      </w:r>
      <w:r w:rsidR="00F214DF" w:rsidRPr="002023F2">
        <w:t>зеленых насаждений специального назначения</w:t>
      </w:r>
      <w:r w:rsidR="00963934" w:rsidRPr="002023F2">
        <w:t xml:space="preserve"> </w:t>
      </w:r>
      <w:r w:rsidR="00C0690B" w:rsidRPr="002023F2">
        <w:t>(</w:t>
      </w:r>
      <w:r w:rsidR="00F214DF" w:rsidRPr="002023F2">
        <w:t>СП</w:t>
      </w:r>
      <w:r w:rsidR="0072456D" w:rsidRPr="002023F2">
        <w:t>2</w:t>
      </w:r>
      <w:r w:rsidR="00C0690B" w:rsidRPr="002023F2">
        <w:t>)</w:t>
      </w:r>
      <w:bookmarkEnd w:id="84"/>
    </w:p>
    <w:p w:rsidR="00206A4A" w:rsidRPr="00B01458"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0072456D" w:rsidRPr="00707E7F">
        <w:rPr>
          <w:rFonts w:ascii="Calibri" w:eastAsia="Times New Roman" w:hAnsi="Calibri" w:cs="Times New Roman"/>
          <w:b/>
          <w:sz w:val="24"/>
          <w:szCs w:val="24"/>
          <w:lang w:eastAsia="ru-RU"/>
        </w:rPr>
        <w:t xml:space="preserve">Зона </w:t>
      </w:r>
      <w:r w:rsidR="004A4624" w:rsidRPr="00707E7F">
        <w:rPr>
          <w:rFonts w:ascii="Calibri" w:eastAsia="Times New Roman" w:hAnsi="Calibri" w:cs="Times New Roman"/>
          <w:b/>
          <w:sz w:val="24"/>
          <w:szCs w:val="24"/>
          <w:lang w:eastAsia="ru-RU"/>
        </w:rPr>
        <w:t>СП</w:t>
      </w:r>
      <w:r w:rsidR="0072456D" w:rsidRPr="00707E7F">
        <w:rPr>
          <w:rFonts w:ascii="Calibri" w:eastAsia="Times New Roman" w:hAnsi="Calibri" w:cs="Times New Roman"/>
          <w:b/>
          <w:sz w:val="24"/>
          <w:szCs w:val="24"/>
          <w:lang w:eastAsia="ru-RU"/>
        </w:rPr>
        <w:t>2</w:t>
      </w:r>
      <w:r w:rsidR="0072456D" w:rsidRPr="0072456D">
        <w:rPr>
          <w:rFonts w:ascii="Calibri" w:eastAsia="Times New Roman" w:hAnsi="Calibri" w:cs="Times New Roman"/>
          <w:sz w:val="24"/>
          <w:szCs w:val="24"/>
          <w:lang w:eastAsia="ru-RU"/>
        </w:rPr>
        <w:t xml:space="preserve"> у</w:t>
      </w:r>
      <w:r w:rsidR="0072456D" w:rsidRPr="00C73D8C">
        <w:rPr>
          <w:rFonts w:ascii="Calibri" w:eastAsia="Times New Roman" w:hAnsi="Calibri" w:cs="Times New Roman"/>
          <w:sz w:val="24"/>
          <w:szCs w:val="24"/>
          <w:lang w:eastAsia="ru-RU"/>
        </w:rPr>
        <w:t xml:space="preserve">становлена </w:t>
      </w:r>
      <w:r w:rsidR="0072456D" w:rsidRPr="00FE4E7E">
        <w:rPr>
          <w:rFonts w:ascii="Calibri" w:eastAsia="Times New Roman" w:hAnsi="Calibri" w:cs="Times New Roman"/>
          <w:sz w:val="24"/>
          <w:szCs w:val="24"/>
          <w:lang w:eastAsia="ru-RU"/>
        </w:rPr>
        <w:t xml:space="preserve">для </w:t>
      </w:r>
      <w:r w:rsidR="004A4624" w:rsidRPr="00485871">
        <w:rPr>
          <w:rFonts w:ascii="Calibri" w:eastAsia="Times New Roman" w:hAnsi="Calibri" w:cs="Times New Roman"/>
          <w:sz w:val="24"/>
          <w:szCs w:val="24"/>
          <w:lang w:eastAsia="ru-RU"/>
        </w:rPr>
        <w:t>обеспечения правовых условий организации и благоустройства санитарно-защитных зон и территорий вдоль транспортных коммуникаций в соответствии с действующими нормативами</w:t>
      </w:r>
      <w:r w:rsidR="0072456D" w:rsidRPr="00C73D8C">
        <w:rPr>
          <w:rFonts w:ascii="Calibri" w:eastAsia="Times New Roman" w:hAnsi="Calibri" w:cs="Times New Roman"/>
          <w:sz w:val="24"/>
          <w:szCs w:val="24"/>
          <w:lang w:eastAsia="ru-RU"/>
        </w:rPr>
        <w:t>.</w:t>
      </w:r>
    </w:p>
    <w:p w:rsidR="00ED7DFD" w:rsidRPr="009C730B" w:rsidRDefault="00206A4A" w:rsidP="00AC28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9C730B">
        <w:rPr>
          <w:rFonts w:ascii="Calibri" w:eastAsia="Times New Roman" w:hAnsi="Calibri" w:cs="Times New Roman"/>
          <w:sz w:val="24"/>
          <w:szCs w:val="24"/>
          <w:lang w:eastAsia="ru-RU"/>
        </w:rPr>
        <w:t>2. </w:t>
      </w:r>
      <w:r w:rsidR="00ED7DFD" w:rsidRPr="009C730B">
        <w:rPr>
          <w:rFonts w:ascii="Calibri" w:eastAsia="Times New Roman" w:hAnsi="Calibri" w:cs="Times New Roman"/>
          <w:sz w:val="24"/>
          <w:szCs w:val="24"/>
          <w:lang w:eastAsia="ru-RU"/>
        </w:rPr>
        <w:t>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E135D9" w:rsidRPr="00864BBE" w:rsidTr="009C730B">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Вспомогательный вид разрешённого использования объекта капитального строительства</w:t>
            </w:r>
          </w:p>
        </w:tc>
      </w:tr>
      <w:tr w:rsidR="00E135D9" w:rsidRPr="00864BBE" w:rsidTr="009C730B">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r w:rsidRPr="009C730B">
              <w:rPr>
                <w:rFonts w:eastAsia="Times New Roman" w:cs="Times New Roman"/>
                <w:color w:val="000000" w:themeColor="text1"/>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E135D9" w:rsidRPr="009C730B" w:rsidRDefault="00E135D9" w:rsidP="00F87347">
            <w:pPr>
              <w:widowControl w:val="0"/>
              <w:autoSpaceDE w:val="0"/>
              <w:autoSpaceDN w:val="0"/>
              <w:spacing w:before="0" w:after="0" w:line="240" w:lineRule="auto"/>
              <w:contextualSpacing/>
              <w:jc w:val="center"/>
              <w:rPr>
                <w:rFonts w:eastAsia="Times New Roman" w:cs="Times New Roman"/>
                <w:color w:val="000000" w:themeColor="text1"/>
                <w:lang w:eastAsia="ru-RU"/>
              </w:rPr>
            </w:pPr>
          </w:p>
        </w:tc>
      </w:tr>
      <w:tr w:rsidR="00707E7F" w:rsidRPr="00663FAB" w:rsidTr="00F87347">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rPr>
            </w:pPr>
            <w:r w:rsidRPr="002A0DD8">
              <w:rPr>
                <w:rFonts w:asciiTheme="minorHAnsi" w:hAnsiTheme="minorHAnsi"/>
              </w:rPr>
              <w:t>9.0</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Деятельность по особой охране и изучению природы</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Сохранение и из-учение растительного и животного мира, создание особо охраняемых природных территорий, в границах которых иная, не связанная с охраной и изучением природы, хозяйственная деятельность не допускается</w:t>
            </w:r>
          </w:p>
        </w:tc>
        <w:tc>
          <w:tcPr>
            <w:tcW w:w="3021" w:type="dxa"/>
          </w:tcPr>
          <w:p w:rsidR="00707E7F" w:rsidRPr="002A0DD8" w:rsidRDefault="00707E7F" w:rsidP="00601ED5">
            <w:pPr>
              <w:pStyle w:val="ConsPlusNormal"/>
              <w:ind w:firstLine="0"/>
              <w:contextualSpacing/>
              <w:rPr>
                <w:rFonts w:asciiTheme="minorHAnsi" w:hAnsiTheme="minorHAnsi"/>
              </w:rPr>
            </w:pPr>
            <w:r w:rsidRPr="002A0DD8">
              <w:rPr>
                <w:rFonts w:asciiTheme="minorHAnsi" w:hAnsiTheme="minorHAnsi"/>
              </w:rPr>
              <w:t>Не устанавливается</w:t>
            </w:r>
          </w:p>
        </w:tc>
      </w:tr>
      <w:tr w:rsidR="00707E7F" w:rsidRPr="00663FAB" w:rsidTr="00F87347">
        <w:tc>
          <w:tcPr>
            <w:tcW w:w="709" w:type="dxa"/>
            <w:tcMar>
              <w:top w:w="28" w:type="dxa"/>
              <w:left w:w="28" w:type="dxa"/>
              <w:bottom w:w="28" w:type="dxa"/>
              <w:right w:w="28" w:type="dxa"/>
            </w:tcMar>
          </w:tcPr>
          <w:p w:rsidR="00707E7F" w:rsidRPr="00456BD6" w:rsidRDefault="00707E7F" w:rsidP="00F87347">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tcMar>
              <w:top w:w="28" w:type="dxa"/>
              <w:left w:w="28" w:type="dxa"/>
              <w:bottom w:w="28" w:type="dxa"/>
              <w:right w:w="28" w:type="dxa"/>
            </w:tcMar>
          </w:tcPr>
          <w:p w:rsidR="00707E7F" w:rsidRPr="00456BD6" w:rsidRDefault="00707E7F" w:rsidP="00F87347">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707E7F" w:rsidRPr="00456BD6" w:rsidRDefault="00707E7F" w:rsidP="005922FA">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707E7F" w:rsidRPr="00456BD6" w:rsidRDefault="00707E7F" w:rsidP="00F87347">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707E7F" w:rsidRPr="00663FAB" w:rsidTr="00F87347">
        <w:trPr>
          <w:trHeight w:val="160"/>
        </w:trPr>
        <w:tc>
          <w:tcPr>
            <w:tcW w:w="709" w:type="dxa"/>
            <w:tcMar>
              <w:top w:w="28" w:type="dxa"/>
              <w:left w:w="28" w:type="dxa"/>
              <w:bottom w:w="28" w:type="dxa"/>
              <w:right w:w="28" w:type="dxa"/>
            </w:tcMar>
          </w:tcPr>
          <w:p w:rsidR="00707E7F" w:rsidRPr="002A0DD8" w:rsidRDefault="00707E7F" w:rsidP="00601ED5">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707E7F" w:rsidRPr="002A0DD8" w:rsidRDefault="00707E7F" w:rsidP="00601ED5">
            <w:pPr>
              <w:pStyle w:val="ConsPlusNormal"/>
              <w:ind w:firstLine="0"/>
              <w:contextualSpacing/>
              <w:rPr>
                <w:rFonts w:asciiTheme="minorHAnsi" w:hAnsiTheme="minorHAnsi" w:cstheme="minorHAnsi"/>
              </w:rPr>
            </w:pPr>
            <w:r w:rsidRPr="002A0DD8">
              <w:rPr>
                <w:rFonts w:asciiTheme="minorHAnsi" w:hAnsiTheme="minorHAnsi" w:cstheme="minorHAnsi"/>
              </w:rPr>
              <w:t>Не устанавливается</w:t>
            </w:r>
          </w:p>
        </w:tc>
      </w:tr>
    </w:tbl>
    <w:p w:rsidR="00602B94" w:rsidRDefault="00602B94" w:rsidP="00602B94">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 xml:space="preserve">3. </w:t>
      </w:r>
      <w:r w:rsidR="00440A8E">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sidR="00440A8E">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sidR="00440A8E">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sidR="00440A8E">
        <w:rPr>
          <w:rFonts w:ascii="Calibri" w:eastAsia="Times New Roman" w:hAnsi="Calibri" w:cs="Times New Roman"/>
          <w:color w:val="000000" w:themeColor="text1"/>
          <w:sz w:val="24"/>
          <w:szCs w:val="24"/>
          <w:lang w:eastAsia="ru-RU"/>
        </w:rPr>
        <w:t xml:space="preserve"> для зоны СП2 не устанавливаются.</w:t>
      </w:r>
    </w:p>
    <w:p w:rsidR="00053AC7" w:rsidRPr="005B31BF"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4</w:t>
      </w:r>
      <w:r w:rsidR="00053AC7" w:rsidRPr="005B31BF">
        <w:rPr>
          <w:rFonts w:ascii="Calibri" w:eastAsia="Times New Roman" w:hAnsi="Calibri" w:cs="Times New Roman"/>
          <w:sz w:val="24"/>
          <w:szCs w:val="24"/>
          <w:lang w:eastAsia="ru-RU"/>
        </w:rPr>
        <w:t xml:space="preserve">. Ограничения использования земельных участков и объектов капитального строительства указаны </w:t>
      </w:r>
      <w:r w:rsidR="0005693B">
        <w:rPr>
          <w:rFonts w:ascii="Calibri" w:eastAsia="Times New Roman" w:hAnsi="Calibri" w:cs="Times New Roman"/>
          <w:sz w:val="24"/>
          <w:szCs w:val="24"/>
          <w:lang w:eastAsia="ru-RU"/>
        </w:rPr>
        <w:t>в Главе 7</w:t>
      </w:r>
      <w:r w:rsidR="00707E7F" w:rsidRPr="00517EE8">
        <w:rPr>
          <w:rFonts w:ascii="Calibri" w:eastAsia="Times New Roman" w:hAnsi="Calibri" w:cs="Times New Roman"/>
          <w:sz w:val="24"/>
          <w:szCs w:val="24"/>
          <w:lang w:eastAsia="ru-RU"/>
        </w:rPr>
        <w:t xml:space="preserve"> </w:t>
      </w:r>
      <w:r w:rsidR="00053AC7" w:rsidRPr="00517EE8">
        <w:rPr>
          <w:rFonts w:ascii="Calibri" w:eastAsia="Times New Roman" w:hAnsi="Calibri" w:cs="Times New Roman"/>
          <w:sz w:val="24"/>
          <w:szCs w:val="24"/>
          <w:lang w:eastAsia="ru-RU"/>
        </w:rPr>
        <w:t>настоящих</w:t>
      </w:r>
      <w:r w:rsidR="00053AC7" w:rsidRPr="005B31BF">
        <w:rPr>
          <w:rFonts w:ascii="Calibri" w:eastAsia="Times New Roman" w:hAnsi="Calibri" w:cs="Times New Roman"/>
          <w:sz w:val="24"/>
          <w:szCs w:val="24"/>
          <w:lang w:eastAsia="ru-RU"/>
        </w:rPr>
        <w:t xml:space="preserve"> Правил.</w:t>
      </w:r>
    </w:p>
    <w:p w:rsidR="00053AC7" w:rsidRDefault="00206A4A" w:rsidP="00053AC7">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5</w:t>
      </w:r>
      <w:r w:rsidR="00053AC7" w:rsidRPr="005B31BF">
        <w:rPr>
          <w:rFonts w:ascii="Calibri" w:eastAsia="Times New Roman" w:hAnsi="Calibri" w:cs="Times New Roman"/>
          <w:sz w:val="24"/>
          <w:szCs w:val="24"/>
          <w:lang w:eastAsia="ru-RU"/>
        </w:rPr>
        <w:t xml:space="preserve">. Для зоны </w:t>
      </w:r>
      <w:r w:rsidR="00440A8E">
        <w:rPr>
          <w:rFonts w:ascii="Calibri" w:eastAsia="Times New Roman" w:hAnsi="Calibri" w:cs="Times New Roman"/>
          <w:sz w:val="24"/>
          <w:szCs w:val="24"/>
          <w:lang w:eastAsia="ru-RU"/>
        </w:rPr>
        <w:t>СП2</w:t>
      </w:r>
      <w:r w:rsidR="00053AC7"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w:t>
      </w:r>
      <w:r w:rsidR="00053AC7" w:rsidRPr="005B31BF">
        <w:rPr>
          <w:rFonts w:ascii="Calibri" w:eastAsia="Times New Roman" w:hAnsi="Calibri" w:cs="Times New Roman"/>
          <w:sz w:val="24"/>
          <w:szCs w:val="24"/>
          <w:lang w:eastAsia="ru-RU"/>
        </w:rPr>
        <w:lastRenderedPageBreak/>
        <w:t>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707E7F" w:rsidRPr="008B15A9" w:rsidTr="00601ED5">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7E7F" w:rsidRPr="00707E7F" w:rsidRDefault="00707E7F" w:rsidP="00601ED5">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707E7F" w:rsidRPr="008B15A9" w:rsidTr="00601ED5">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rPr>
          <w:trHeight w:val="218"/>
        </w:trPr>
        <w:tc>
          <w:tcPr>
            <w:tcW w:w="1572" w:type="pct"/>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707E7F" w:rsidRPr="00707E7F" w:rsidRDefault="00707E7F" w:rsidP="00601ED5">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707E7F" w:rsidRPr="008B15A9" w:rsidTr="00601ED5">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jc w:val="both"/>
              <w:rPr>
                <w:rFonts w:cstheme="minorHAnsi"/>
              </w:rPr>
            </w:pPr>
            <w:r w:rsidRPr="00707E7F">
              <w:rPr>
                <w:rFonts w:cstheme="minorHAnsi"/>
              </w:rPr>
              <w:t>не устанавливается</w:t>
            </w:r>
          </w:p>
        </w:tc>
      </w:tr>
      <w:tr w:rsidR="00707E7F" w:rsidRPr="008B15A9" w:rsidTr="00601ED5">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7E7F" w:rsidRPr="00707E7F" w:rsidRDefault="00707E7F" w:rsidP="00601ED5">
            <w:pPr>
              <w:spacing w:before="0" w:after="0" w:line="240" w:lineRule="auto"/>
              <w:contextualSpacing/>
              <w:rPr>
                <w:rFonts w:cstheme="minorHAnsi"/>
              </w:rPr>
            </w:pPr>
            <w:r w:rsidRPr="00707E7F">
              <w:rPr>
                <w:rFonts w:cstheme="minorHAnsi"/>
              </w:rPr>
              <w:t>не устанавливается</w:t>
            </w:r>
          </w:p>
        </w:tc>
      </w:tr>
      <w:tr w:rsidR="00707E7F" w:rsidRPr="008B15A9" w:rsidTr="00601ED5">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707E7F" w:rsidRPr="00707E7F" w:rsidRDefault="00707E7F" w:rsidP="00601ED5">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707E7F" w:rsidRPr="00707E7F" w:rsidRDefault="00707E7F" w:rsidP="00601ED5">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836F1D" w:rsidRDefault="00836F1D" w:rsidP="00707E7F">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386BA6" w:rsidRDefault="00386BA6" w:rsidP="00707E7F">
      <w:pPr>
        <w:autoSpaceDE w:val="0"/>
        <w:autoSpaceDN w:val="0"/>
        <w:adjustRightInd w:val="0"/>
        <w:spacing w:before="120" w:after="120" w:line="240" w:lineRule="auto"/>
        <w:jc w:val="both"/>
        <w:rPr>
          <w:rFonts w:ascii="Calibri" w:eastAsia="Times New Roman" w:hAnsi="Calibri" w:cs="Times New Roman"/>
          <w:sz w:val="24"/>
          <w:szCs w:val="24"/>
          <w:lang w:eastAsia="ru-RU"/>
        </w:rPr>
      </w:pPr>
    </w:p>
    <w:p w:rsidR="00386BA6" w:rsidRDefault="00386BA6" w:rsidP="00386BA6">
      <w:pPr>
        <w:pStyle w:val="32"/>
        <w:spacing w:before="0"/>
      </w:pPr>
      <w:bookmarkStart w:id="85" w:name="_Toc27825524"/>
      <w:bookmarkStart w:id="86" w:name="_Toc32496187"/>
      <w:r w:rsidRPr="002023F2">
        <w:t>Статья 4</w:t>
      </w:r>
      <w:r>
        <w:t>2</w:t>
      </w:r>
      <w:r w:rsidRPr="002023F2">
        <w:t>. Градостроительный регламент зоны защитных зеленых насаждений (СП3)</w:t>
      </w:r>
      <w:bookmarkEnd w:id="85"/>
      <w:bookmarkEnd w:id="86"/>
    </w:p>
    <w:p w:rsidR="00386BA6" w:rsidRPr="00B01458" w:rsidRDefault="00386BA6" w:rsidP="00386BA6">
      <w:pPr>
        <w:tabs>
          <w:tab w:val="left" w:pos="3544"/>
        </w:tabs>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1. </w:t>
      </w:r>
      <w:r w:rsidRPr="00707E7F">
        <w:rPr>
          <w:rFonts w:ascii="Calibri" w:eastAsia="Times New Roman" w:hAnsi="Calibri" w:cs="Times New Roman"/>
          <w:b/>
          <w:sz w:val="24"/>
          <w:szCs w:val="24"/>
          <w:lang w:eastAsia="ru-RU"/>
        </w:rPr>
        <w:t>Зона СП3</w:t>
      </w:r>
      <w:r w:rsidRPr="00B85C67">
        <w:rPr>
          <w:rFonts w:ascii="Calibri" w:eastAsia="Times New Roman" w:hAnsi="Calibri" w:cs="Times New Roman"/>
          <w:sz w:val="24"/>
          <w:szCs w:val="24"/>
          <w:lang w:eastAsia="ru-RU"/>
        </w:rPr>
        <w:t xml:space="preserve"> установлена для </w:t>
      </w:r>
      <w:r w:rsidRPr="00485871">
        <w:rPr>
          <w:rFonts w:ascii="Calibri" w:eastAsia="Times New Roman" w:hAnsi="Calibri" w:cs="Times New Roman"/>
          <w:sz w:val="24"/>
          <w:szCs w:val="24"/>
          <w:lang w:eastAsia="ru-RU"/>
        </w:rPr>
        <w:t xml:space="preserve">обеспечения правовых условий организации </w:t>
      </w:r>
      <w:r>
        <w:rPr>
          <w:rFonts w:ascii="Calibri" w:eastAsia="Times New Roman" w:hAnsi="Calibri" w:cs="Times New Roman"/>
          <w:sz w:val="24"/>
          <w:szCs w:val="24"/>
          <w:lang w:eastAsia="ru-RU"/>
        </w:rPr>
        <w:t>ветрозащитных, берегозащитных, полезащитных, противоэрозийных и иных подобных зеленых насаждений, выполняющих природоохранные функции.</w:t>
      </w:r>
    </w:p>
    <w:p w:rsidR="00386BA6" w:rsidRPr="00440A8E"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440A8E">
        <w:rPr>
          <w:rFonts w:ascii="Calibri" w:eastAsia="Times New Roman" w:hAnsi="Calibri" w:cs="Times New Roman"/>
          <w:sz w:val="24"/>
          <w:szCs w:val="24"/>
          <w:lang w:eastAsia="ru-RU"/>
        </w:rPr>
        <w:t>2. Перечень основных видов разрешённого использования объектов капитального строительства и земельных участков:</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888"/>
        <w:gridCol w:w="3021"/>
        <w:gridCol w:w="3021"/>
      </w:tblGrid>
      <w:tr w:rsidR="00386BA6" w:rsidRPr="005D281E" w:rsidTr="00386BA6">
        <w:trPr>
          <w:trHeight w:val="663"/>
          <w:tblHeader/>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земельного участка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Вид разрешённого использования объекта капитального строительства</w:t>
            </w:r>
          </w:p>
        </w:tc>
        <w:tc>
          <w:tcPr>
            <w:tcW w:w="3021" w:type="dxa"/>
            <w:vMerge w:val="restart"/>
            <w:tcBorders>
              <w:top w:val="single" w:sz="4" w:space="0" w:color="auto"/>
              <w:left w:val="single" w:sz="4" w:space="0" w:color="auto"/>
              <w:right w:val="single" w:sz="4" w:space="0" w:color="auto"/>
            </w:tcBorders>
            <w:shd w:val="clear" w:color="auto" w:fill="D9D9D9" w:themeFill="background1" w:themeFillShade="D9"/>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Вспомогательный вид разрешённого использования объекта капитального строительства</w:t>
            </w:r>
          </w:p>
        </w:tc>
      </w:tr>
      <w:tr w:rsidR="00386BA6" w:rsidRPr="005D281E" w:rsidTr="00386BA6">
        <w:trPr>
          <w:trHeight w:val="32"/>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Код</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r w:rsidRPr="00440A8E">
              <w:rPr>
                <w:rFonts w:eastAsia="Times New Roman" w:cs="Times New Roman"/>
                <w:lang w:eastAsia="ru-RU"/>
              </w:rPr>
              <w:t>Наименование</w:t>
            </w:r>
          </w:p>
        </w:tc>
        <w:tc>
          <w:tcPr>
            <w:tcW w:w="3021" w:type="dxa"/>
            <w:vMerge/>
            <w:tcBorders>
              <w:left w:val="single" w:sz="4" w:space="0" w:color="auto"/>
              <w:bottom w:val="nil"/>
              <w:right w:val="single" w:sz="4" w:space="0" w:color="auto"/>
            </w:tcBorders>
            <w:shd w:val="clear" w:color="auto" w:fill="D9D9D9" w:themeFill="background1" w:themeFillShade="D9"/>
            <w:tcMar>
              <w:top w:w="28" w:type="dxa"/>
              <w:left w:w="28" w:type="dxa"/>
              <w:bottom w:w="28" w:type="dxa"/>
              <w:right w:w="28" w:type="dxa"/>
            </w:tcMar>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c>
          <w:tcPr>
            <w:tcW w:w="3021" w:type="dxa"/>
            <w:vMerge/>
            <w:tcBorders>
              <w:left w:val="single" w:sz="4" w:space="0" w:color="auto"/>
              <w:bottom w:val="nil"/>
              <w:right w:val="single" w:sz="4" w:space="0" w:color="auto"/>
            </w:tcBorders>
            <w:shd w:val="clear" w:color="auto" w:fill="D9D9D9" w:themeFill="background1" w:themeFillShade="D9"/>
          </w:tcPr>
          <w:p w:rsidR="00386BA6" w:rsidRPr="00440A8E" w:rsidRDefault="00386BA6" w:rsidP="00386BA6">
            <w:pPr>
              <w:widowControl w:val="0"/>
              <w:autoSpaceDE w:val="0"/>
              <w:autoSpaceDN w:val="0"/>
              <w:spacing w:before="0" w:after="0" w:line="240" w:lineRule="auto"/>
              <w:contextualSpacing/>
              <w:jc w:val="center"/>
              <w:rPr>
                <w:rFonts w:eastAsia="Times New Roman" w:cs="Times New Roman"/>
                <w:lang w:eastAsia="ru-RU"/>
              </w:rPr>
            </w:pPr>
          </w:p>
        </w:tc>
      </w:tr>
      <w:tr w:rsidR="00386BA6" w:rsidRPr="005D281E" w:rsidTr="00386BA6">
        <w:trPr>
          <w:trHeight w:val="32"/>
        </w:trPr>
        <w:tc>
          <w:tcPr>
            <w:tcW w:w="709" w:type="dxa"/>
            <w:vMerge w:val="restart"/>
            <w:tcMar>
              <w:top w:w="28" w:type="dxa"/>
              <w:left w:w="28" w:type="dxa"/>
              <w:bottom w:w="28" w:type="dxa"/>
              <w:right w:w="28" w:type="dxa"/>
            </w:tcMar>
          </w:tcPr>
          <w:p w:rsidR="00386BA6" w:rsidRPr="00456BD6" w:rsidRDefault="00386BA6" w:rsidP="00386BA6">
            <w:pPr>
              <w:pStyle w:val="ConsPlusNormal"/>
              <w:ind w:firstLine="0"/>
              <w:contextualSpacing/>
              <w:jc w:val="center"/>
              <w:rPr>
                <w:rFonts w:asciiTheme="minorHAnsi" w:hAnsiTheme="minorHAnsi"/>
                <w:color w:val="000000" w:themeColor="text1"/>
              </w:rPr>
            </w:pPr>
            <w:r w:rsidRPr="00456BD6">
              <w:rPr>
                <w:rFonts w:asciiTheme="minorHAnsi" w:hAnsiTheme="minorHAnsi"/>
                <w:color w:val="000000" w:themeColor="text1"/>
              </w:rPr>
              <w:t>9.1</w:t>
            </w:r>
          </w:p>
        </w:tc>
        <w:tc>
          <w:tcPr>
            <w:tcW w:w="2888" w:type="dxa"/>
            <w:vMerge w:val="restart"/>
            <w:tcMar>
              <w:top w:w="28" w:type="dxa"/>
              <w:left w:w="28" w:type="dxa"/>
              <w:bottom w:w="28" w:type="dxa"/>
              <w:right w:w="28" w:type="dxa"/>
            </w:tcMar>
          </w:tcPr>
          <w:p w:rsidR="00386BA6" w:rsidRPr="00456BD6" w:rsidRDefault="00386BA6" w:rsidP="00386BA6">
            <w:pPr>
              <w:pStyle w:val="ConsPlusNormal"/>
              <w:ind w:firstLine="0"/>
              <w:contextualSpacing/>
              <w:jc w:val="both"/>
              <w:rPr>
                <w:rFonts w:asciiTheme="minorHAnsi" w:hAnsiTheme="minorHAnsi"/>
                <w:color w:val="000000" w:themeColor="text1"/>
              </w:rPr>
            </w:pPr>
            <w:r w:rsidRPr="00456BD6">
              <w:rPr>
                <w:rFonts w:asciiTheme="minorHAnsi" w:hAnsiTheme="minorHAnsi"/>
                <w:color w:val="000000" w:themeColor="text1"/>
              </w:rPr>
              <w:t>Охрана природных территорий</w:t>
            </w:r>
          </w:p>
        </w:tc>
        <w:tc>
          <w:tcPr>
            <w:tcW w:w="3021" w:type="dxa"/>
            <w:tcMar>
              <w:top w:w="28" w:type="dxa"/>
              <w:left w:w="28" w:type="dxa"/>
              <w:bottom w:w="28" w:type="dxa"/>
              <w:right w:w="28" w:type="dxa"/>
            </w:tcMar>
          </w:tcPr>
          <w:p w:rsidR="00386BA6" w:rsidRPr="00456BD6" w:rsidRDefault="00386BA6" w:rsidP="00386BA6">
            <w:pPr>
              <w:pStyle w:val="ConsPlusNormal"/>
              <w:ind w:firstLine="0"/>
              <w:contextualSpacing/>
              <w:rPr>
                <w:rFonts w:asciiTheme="minorHAnsi" w:hAnsiTheme="minorHAnsi"/>
                <w:color w:val="000000" w:themeColor="text1"/>
              </w:rPr>
            </w:pPr>
            <w:r w:rsidRPr="005922FA">
              <w:rPr>
                <w:rFonts w:asciiTheme="minorHAnsi" w:hAnsiTheme="minorHAnsi"/>
              </w:rPr>
              <w:t>Сохранение отдельных естественных качеств окружающей природной среды путем ограничения хозяйственной деятельности в данной зоне</w:t>
            </w:r>
          </w:p>
        </w:tc>
        <w:tc>
          <w:tcPr>
            <w:tcW w:w="3021" w:type="dxa"/>
          </w:tcPr>
          <w:p w:rsidR="00386BA6" w:rsidRPr="00456BD6" w:rsidRDefault="00386BA6" w:rsidP="00386BA6">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386BA6" w:rsidRPr="005D281E" w:rsidTr="00386BA6">
        <w:trPr>
          <w:trHeight w:val="32"/>
        </w:trPr>
        <w:tc>
          <w:tcPr>
            <w:tcW w:w="709" w:type="dxa"/>
            <w:vMerge/>
            <w:tcMar>
              <w:top w:w="28" w:type="dxa"/>
              <w:left w:w="28" w:type="dxa"/>
              <w:bottom w:w="28" w:type="dxa"/>
              <w:right w:w="28" w:type="dxa"/>
            </w:tcMar>
          </w:tcPr>
          <w:p w:rsidR="00386BA6" w:rsidRPr="00456BD6" w:rsidRDefault="00386BA6" w:rsidP="00386BA6">
            <w:pPr>
              <w:pStyle w:val="ConsPlusNormal"/>
              <w:ind w:firstLine="0"/>
              <w:contextualSpacing/>
              <w:jc w:val="center"/>
              <w:rPr>
                <w:rFonts w:asciiTheme="minorHAnsi" w:hAnsiTheme="minorHAnsi"/>
                <w:color w:val="000000" w:themeColor="text1"/>
              </w:rPr>
            </w:pPr>
          </w:p>
        </w:tc>
        <w:tc>
          <w:tcPr>
            <w:tcW w:w="2888" w:type="dxa"/>
            <w:vMerge/>
            <w:tcMar>
              <w:top w:w="28" w:type="dxa"/>
              <w:left w:w="28" w:type="dxa"/>
              <w:bottom w:w="28" w:type="dxa"/>
              <w:right w:w="28" w:type="dxa"/>
            </w:tcMar>
          </w:tcPr>
          <w:p w:rsidR="00386BA6" w:rsidRPr="00456BD6" w:rsidRDefault="00386BA6" w:rsidP="00386BA6">
            <w:pPr>
              <w:pStyle w:val="ConsPlusNormal"/>
              <w:ind w:firstLine="0"/>
              <w:contextualSpacing/>
              <w:jc w:val="both"/>
              <w:rPr>
                <w:rFonts w:asciiTheme="minorHAnsi" w:hAnsiTheme="minorHAnsi"/>
                <w:color w:val="000000" w:themeColor="text1"/>
              </w:rPr>
            </w:pPr>
          </w:p>
        </w:tc>
        <w:tc>
          <w:tcPr>
            <w:tcW w:w="3021" w:type="dxa"/>
            <w:tcMar>
              <w:top w:w="28" w:type="dxa"/>
              <w:left w:w="28" w:type="dxa"/>
              <w:bottom w:w="28" w:type="dxa"/>
              <w:right w:w="28" w:type="dxa"/>
            </w:tcMar>
          </w:tcPr>
          <w:p w:rsidR="00386BA6" w:rsidRDefault="00386BA6" w:rsidP="00386BA6">
            <w:pPr>
              <w:pStyle w:val="ConsPlusNormal"/>
              <w:ind w:firstLine="0"/>
              <w:contextualSpacing/>
              <w:rPr>
                <w:rFonts w:asciiTheme="minorHAnsi" w:hAnsiTheme="minorHAnsi"/>
              </w:rPr>
            </w:pPr>
            <w:r>
              <w:rPr>
                <w:rFonts w:asciiTheme="minorHAnsi" w:hAnsiTheme="minorHAnsi"/>
              </w:rPr>
              <w:t>Оборудованные места отдыха</w:t>
            </w:r>
          </w:p>
        </w:tc>
        <w:tc>
          <w:tcPr>
            <w:tcW w:w="3021" w:type="dxa"/>
          </w:tcPr>
          <w:p w:rsidR="00386BA6" w:rsidRPr="00456BD6" w:rsidRDefault="00386BA6" w:rsidP="00386BA6">
            <w:pPr>
              <w:pStyle w:val="ConsPlusNormal"/>
              <w:ind w:firstLine="0"/>
              <w:contextualSpacing/>
              <w:rPr>
                <w:rFonts w:asciiTheme="minorHAnsi" w:hAnsiTheme="minorHAnsi"/>
                <w:color w:val="000000" w:themeColor="text1"/>
              </w:rPr>
            </w:pPr>
            <w:r w:rsidRPr="00456BD6">
              <w:rPr>
                <w:rFonts w:asciiTheme="minorHAnsi" w:hAnsiTheme="minorHAnsi"/>
                <w:color w:val="000000" w:themeColor="text1"/>
              </w:rPr>
              <w:t>Не устанавливается</w:t>
            </w:r>
          </w:p>
        </w:tc>
      </w:tr>
      <w:tr w:rsidR="00386BA6" w:rsidRPr="005D281E" w:rsidTr="00386BA6">
        <w:trPr>
          <w:trHeight w:val="451"/>
        </w:trPr>
        <w:tc>
          <w:tcPr>
            <w:tcW w:w="709" w:type="dxa"/>
            <w:tcMar>
              <w:top w:w="28" w:type="dxa"/>
              <w:left w:w="28" w:type="dxa"/>
              <w:bottom w:w="28" w:type="dxa"/>
              <w:right w:w="28" w:type="dxa"/>
            </w:tcMar>
          </w:tcPr>
          <w:p w:rsidR="00386BA6" w:rsidRPr="002A0DD8" w:rsidRDefault="00386BA6" w:rsidP="00386BA6">
            <w:pPr>
              <w:pStyle w:val="ConsPlusNormal"/>
              <w:ind w:firstLine="0"/>
              <w:contextualSpacing/>
              <w:jc w:val="center"/>
              <w:rPr>
                <w:rFonts w:asciiTheme="minorHAnsi" w:hAnsiTheme="minorHAnsi" w:cstheme="minorHAnsi"/>
              </w:rPr>
            </w:pPr>
            <w:r w:rsidRPr="002A0DD8">
              <w:rPr>
                <w:rFonts w:asciiTheme="minorHAnsi" w:hAnsiTheme="minorHAnsi" w:cstheme="minorHAnsi"/>
              </w:rPr>
              <w:t>12.0.2</w:t>
            </w:r>
          </w:p>
        </w:tc>
        <w:tc>
          <w:tcPr>
            <w:tcW w:w="2888" w:type="dxa"/>
            <w:tcMar>
              <w:top w:w="28" w:type="dxa"/>
              <w:left w:w="28" w:type="dxa"/>
              <w:bottom w:w="28" w:type="dxa"/>
              <w:right w:w="28" w:type="dxa"/>
            </w:tcMar>
          </w:tcPr>
          <w:p w:rsidR="00386BA6" w:rsidRPr="002A0DD8" w:rsidRDefault="00386BA6" w:rsidP="00386BA6">
            <w:pPr>
              <w:pStyle w:val="ConsPlusNormal"/>
              <w:ind w:firstLine="0"/>
              <w:contextualSpacing/>
              <w:rPr>
                <w:rFonts w:asciiTheme="minorHAnsi" w:hAnsiTheme="minorHAnsi" w:cstheme="minorHAnsi"/>
              </w:rPr>
            </w:pPr>
            <w:r w:rsidRPr="002A0DD8">
              <w:rPr>
                <w:rFonts w:asciiTheme="minorHAnsi" w:hAnsiTheme="minorHAnsi" w:cstheme="minorHAnsi"/>
              </w:rPr>
              <w:t>Благоустройство территории</w:t>
            </w:r>
          </w:p>
        </w:tc>
        <w:tc>
          <w:tcPr>
            <w:tcW w:w="3021" w:type="dxa"/>
            <w:tcMar>
              <w:top w:w="28" w:type="dxa"/>
              <w:left w:w="28" w:type="dxa"/>
              <w:bottom w:w="28" w:type="dxa"/>
              <w:right w:w="28" w:type="dxa"/>
            </w:tcMar>
          </w:tcPr>
          <w:p w:rsidR="00386BA6" w:rsidRPr="002A0DD8" w:rsidRDefault="00386BA6" w:rsidP="00386BA6">
            <w:pPr>
              <w:pStyle w:val="ConsPlusNormal"/>
              <w:ind w:firstLine="0"/>
              <w:contextualSpacing/>
              <w:rPr>
                <w:rFonts w:asciiTheme="minorHAnsi" w:hAnsiTheme="minorHAnsi" w:cstheme="minorHAnsi"/>
              </w:rPr>
            </w:pPr>
            <w:r w:rsidRPr="002A0DD8">
              <w:rPr>
                <w:rFonts w:asciiTheme="minorHAnsi" w:hAnsiTheme="minorHAnsi" w:cstheme="minorHAnsi"/>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2A0DD8">
              <w:rPr>
                <w:rFonts w:asciiTheme="minorHAnsi" w:hAnsiTheme="minorHAnsi" w:cstheme="minorHAnsi"/>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размещение общественных туалетов, площадок для сбора мусора</w:t>
            </w:r>
          </w:p>
        </w:tc>
        <w:tc>
          <w:tcPr>
            <w:tcW w:w="3021" w:type="dxa"/>
          </w:tcPr>
          <w:p w:rsidR="00386BA6" w:rsidRPr="002A0DD8" w:rsidRDefault="00386BA6" w:rsidP="00386BA6">
            <w:pPr>
              <w:pStyle w:val="ConsPlusNormal"/>
              <w:ind w:firstLine="0"/>
              <w:contextualSpacing/>
              <w:rPr>
                <w:rFonts w:asciiTheme="minorHAnsi" w:hAnsiTheme="minorHAnsi" w:cstheme="minorHAnsi"/>
              </w:rPr>
            </w:pPr>
            <w:r w:rsidRPr="002A0DD8">
              <w:rPr>
                <w:rFonts w:asciiTheme="minorHAnsi" w:hAnsiTheme="minorHAnsi" w:cstheme="minorHAnsi"/>
              </w:rPr>
              <w:lastRenderedPageBreak/>
              <w:t>Не устанавливается</w:t>
            </w:r>
          </w:p>
        </w:tc>
      </w:tr>
    </w:tbl>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3. </w:t>
      </w:r>
      <w:r>
        <w:rPr>
          <w:rFonts w:ascii="Calibri" w:eastAsia="Times New Roman" w:hAnsi="Calibri" w:cs="Times New Roman"/>
          <w:color w:val="000000" w:themeColor="text1"/>
          <w:sz w:val="24"/>
          <w:szCs w:val="24"/>
          <w:lang w:eastAsia="ru-RU"/>
        </w:rPr>
        <w:t>У</w:t>
      </w:r>
      <w:r w:rsidRPr="00EF7160">
        <w:rPr>
          <w:rFonts w:ascii="Calibri" w:eastAsia="Times New Roman" w:hAnsi="Calibri" w:cs="Times New Roman"/>
          <w:color w:val="000000" w:themeColor="text1"/>
          <w:sz w:val="24"/>
          <w:szCs w:val="24"/>
          <w:lang w:eastAsia="ru-RU"/>
        </w:rPr>
        <w:t>словно разрешённы</w:t>
      </w:r>
      <w:r>
        <w:rPr>
          <w:rFonts w:ascii="Calibri" w:eastAsia="Times New Roman" w:hAnsi="Calibri" w:cs="Times New Roman"/>
          <w:color w:val="000000" w:themeColor="text1"/>
          <w:sz w:val="24"/>
          <w:szCs w:val="24"/>
          <w:lang w:eastAsia="ru-RU"/>
        </w:rPr>
        <w:t>е</w:t>
      </w:r>
      <w:r w:rsidRPr="00EF7160">
        <w:rPr>
          <w:rFonts w:ascii="Calibri" w:eastAsia="Times New Roman" w:hAnsi="Calibri" w:cs="Times New Roman"/>
          <w:color w:val="000000" w:themeColor="text1"/>
          <w:sz w:val="24"/>
          <w:szCs w:val="24"/>
          <w:lang w:eastAsia="ru-RU"/>
        </w:rPr>
        <w:t xml:space="preserve"> вид</w:t>
      </w:r>
      <w:r>
        <w:rPr>
          <w:rFonts w:ascii="Calibri" w:eastAsia="Times New Roman" w:hAnsi="Calibri" w:cs="Times New Roman"/>
          <w:color w:val="000000" w:themeColor="text1"/>
          <w:sz w:val="24"/>
          <w:szCs w:val="24"/>
          <w:lang w:eastAsia="ru-RU"/>
        </w:rPr>
        <w:t>ы</w:t>
      </w:r>
      <w:r w:rsidRPr="00EF7160">
        <w:rPr>
          <w:rFonts w:ascii="Calibri" w:eastAsia="Times New Roman" w:hAnsi="Calibri" w:cs="Times New Roman"/>
          <w:color w:val="000000" w:themeColor="text1"/>
          <w:sz w:val="24"/>
          <w:szCs w:val="24"/>
          <w:lang w:eastAsia="ru-RU"/>
        </w:rPr>
        <w:t xml:space="preserve"> использования объектов капитального строительства и земельных участков</w:t>
      </w:r>
      <w:r>
        <w:rPr>
          <w:rFonts w:ascii="Calibri" w:eastAsia="Times New Roman" w:hAnsi="Calibri" w:cs="Times New Roman"/>
          <w:color w:val="000000" w:themeColor="text1"/>
          <w:sz w:val="24"/>
          <w:szCs w:val="24"/>
          <w:lang w:eastAsia="ru-RU"/>
        </w:rPr>
        <w:t xml:space="preserve"> для зоны СП3 не устанавливаются.</w:t>
      </w:r>
    </w:p>
    <w:p w:rsidR="00386BA6" w:rsidRPr="005B31BF"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4. Ограничения использования земельных участков и объектов капитального строительства указаны </w:t>
      </w:r>
      <w:r>
        <w:rPr>
          <w:rFonts w:ascii="Calibri" w:eastAsia="Times New Roman" w:hAnsi="Calibri" w:cs="Times New Roman"/>
          <w:sz w:val="24"/>
          <w:szCs w:val="24"/>
          <w:lang w:eastAsia="ru-RU"/>
        </w:rPr>
        <w:t>в Главе 7</w:t>
      </w:r>
      <w:r w:rsidRPr="00517EE8">
        <w:rPr>
          <w:rFonts w:ascii="Calibri" w:eastAsia="Times New Roman" w:hAnsi="Calibri" w:cs="Times New Roman"/>
          <w:sz w:val="24"/>
          <w:szCs w:val="24"/>
          <w:lang w:eastAsia="ru-RU"/>
        </w:rPr>
        <w:t xml:space="preserve"> настоящих</w:t>
      </w:r>
      <w:r w:rsidRPr="005B31BF">
        <w:rPr>
          <w:rFonts w:ascii="Calibri" w:eastAsia="Times New Roman" w:hAnsi="Calibri" w:cs="Times New Roman"/>
          <w:sz w:val="24"/>
          <w:szCs w:val="24"/>
          <w:lang w:eastAsia="ru-RU"/>
        </w:rPr>
        <w:t xml:space="preserve"> Правил.</w:t>
      </w:r>
    </w:p>
    <w:p w:rsidR="00386BA6" w:rsidRDefault="00386BA6" w:rsidP="00386BA6">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5B31BF">
        <w:rPr>
          <w:rFonts w:ascii="Calibri" w:eastAsia="Times New Roman" w:hAnsi="Calibri" w:cs="Times New Roman"/>
          <w:sz w:val="24"/>
          <w:szCs w:val="24"/>
          <w:lang w:eastAsia="ru-RU"/>
        </w:rPr>
        <w:t xml:space="preserve">5. Для зоны </w:t>
      </w:r>
      <w:r>
        <w:rPr>
          <w:rFonts w:ascii="Calibri" w:eastAsia="Times New Roman" w:hAnsi="Calibri" w:cs="Times New Roman"/>
          <w:sz w:val="24"/>
          <w:szCs w:val="24"/>
          <w:lang w:eastAsia="ru-RU"/>
        </w:rPr>
        <w:t>СП3</w:t>
      </w:r>
      <w:r w:rsidRPr="005B31BF">
        <w:rPr>
          <w:rFonts w:ascii="Calibri" w:eastAsia="Times New Roman" w:hAnsi="Calibri" w:cs="Times New Roman"/>
          <w:sz w:val="24"/>
          <w:szCs w:val="24"/>
          <w:lang w:eastAsia="ru-RU"/>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66"/>
        <w:gridCol w:w="6686"/>
      </w:tblGrid>
      <w:tr w:rsidR="00386BA6" w:rsidRPr="008B15A9" w:rsidTr="00386BA6">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6BA6" w:rsidRPr="00707E7F" w:rsidRDefault="00386BA6" w:rsidP="00386BA6">
            <w:pPr>
              <w:widowControl w:val="0"/>
              <w:autoSpaceDE w:val="0"/>
              <w:autoSpaceDN w:val="0"/>
              <w:spacing w:before="0" w:after="0" w:line="240" w:lineRule="auto"/>
              <w:contextualSpacing/>
              <w:rPr>
                <w:rFonts w:cstheme="minorHAnsi"/>
                <w:sz w:val="24"/>
                <w:szCs w:val="24"/>
              </w:rPr>
            </w:pPr>
            <w:r w:rsidRPr="00707E7F">
              <w:rPr>
                <w:rFonts w:eastAsia="Times New Roman" w:cstheme="minorHAnsi"/>
                <w:lang w:eastAsia="ru-RU"/>
              </w:rPr>
              <w:t>Параметры разрешённого строительства, реконструкции объектов капитального строительства</w:t>
            </w:r>
          </w:p>
        </w:tc>
      </w:tr>
      <w:tr w:rsidR="00386BA6" w:rsidRPr="001E4F02"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707E7F" w:rsidRDefault="00386BA6" w:rsidP="00386BA6">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Предельные (минимальные и (или) максимальные) размеры земельных участков</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минимальный</w:t>
            </w:r>
          </w:p>
        </w:tc>
        <w:tc>
          <w:tcPr>
            <w:tcW w:w="3428" w:type="pct"/>
            <w:tcBorders>
              <w:top w:val="single" w:sz="4" w:space="0" w:color="auto"/>
              <w:left w:val="single" w:sz="4" w:space="0" w:color="auto"/>
              <w:bottom w:val="single" w:sz="4" w:space="0" w:color="auto"/>
              <w:right w:val="single" w:sz="4" w:space="0" w:color="auto"/>
            </w:tcBorders>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386BA6" w:rsidRPr="001E4F02" w:rsidTr="00386BA6">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386BA6" w:rsidRPr="00707E7F" w:rsidRDefault="00386BA6" w:rsidP="00386BA6">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Площадь земельного участка</w:t>
            </w:r>
          </w:p>
        </w:tc>
      </w:tr>
      <w:tr w:rsidR="00386BA6" w:rsidRPr="001E4F02" w:rsidTr="00386BA6">
        <w:trPr>
          <w:trHeight w:val="244"/>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не устанавливается</w:t>
            </w:r>
          </w:p>
        </w:tc>
      </w:tr>
      <w:tr w:rsidR="00386BA6" w:rsidRPr="001E4F02" w:rsidTr="00386BA6">
        <w:trPr>
          <w:trHeight w:val="218"/>
        </w:trPr>
        <w:tc>
          <w:tcPr>
            <w:tcW w:w="1572" w:type="pct"/>
            <w:tcBorders>
              <w:top w:val="single" w:sz="4" w:space="0" w:color="auto"/>
              <w:left w:val="single" w:sz="4" w:space="0" w:color="auto"/>
              <w:bottom w:val="single" w:sz="4" w:space="0" w:color="auto"/>
              <w:right w:val="single" w:sz="4" w:space="0" w:color="auto"/>
            </w:tcBorders>
            <w:hideMark/>
          </w:tcPr>
          <w:p w:rsidR="00386BA6" w:rsidRPr="00707E7F" w:rsidRDefault="00386BA6" w:rsidP="00386BA6">
            <w:pPr>
              <w:pStyle w:val="ConsPlusNormal"/>
              <w:ind w:firstLine="0"/>
              <w:contextualSpacing/>
              <w:rPr>
                <w:rFonts w:asciiTheme="minorHAnsi" w:hAnsiTheme="minorHAnsi" w:cstheme="minorHAnsi"/>
              </w:rPr>
            </w:pPr>
            <w:r w:rsidRPr="00707E7F">
              <w:rPr>
                <w:rFonts w:asciiTheme="minorHAnsi" w:hAnsiTheme="minorHAnsi" w:cstheme="minorHAnsi"/>
              </w:rPr>
              <w:t>минимальная</w:t>
            </w:r>
          </w:p>
        </w:tc>
        <w:tc>
          <w:tcPr>
            <w:tcW w:w="3428" w:type="pct"/>
            <w:tcBorders>
              <w:top w:val="single" w:sz="4" w:space="0" w:color="auto"/>
              <w:left w:val="single" w:sz="4" w:space="0" w:color="auto"/>
              <w:right w:val="single" w:sz="4" w:space="0" w:color="auto"/>
            </w:tcBorders>
          </w:tcPr>
          <w:p w:rsidR="00386BA6" w:rsidRPr="00707E7F" w:rsidRDefault="00386BA6" w:rsidP="00386BA6">
            <w:pPr>
              <w:pStyle w:val="ConsPlusNormal"/>
              <w:ind w:firstLine="0"/>
              <w:contextualSpacing/>
              <w:jc w:val="both"/>
              <w:rPr>
                <w:rFonts w:asciiTheme="minorHAnsi" w:hAnsiTheme="minorHAnsi" w:cstheme="minorHAnsi"/>
              </w:rPr>
            </w:pPr>
            <w:r w:rsidRPr="00707E7F">
              <w:rPr>
                <w:rFonts w:asciiTheme="minorHAnsi" w:hAnsiTheme="minorHAnsi" w:cstheme="minorHAnsi"/>
              </w:rPr>
              <w:t>не устанавливается</w:t>
            </w:r>
          </w:p>
        </w:tc>
      </w:tr>
      <w:tr w:rsidR="00386BA6" w:rsidRPr="001E4F02" w:rsidTr="00386BA6">
        <w:tc>
          <w:tcPr>
            <w:tcW w:w="5000" w:type="pct"/>
            <w:gridSpan w:val="2"/>
            <w:tcBorders>
              <w:top w:val="single" w:sz="4" w:space="0" w:color="auto"/>
              <w:left w:val="single" w:sz="4" w:space="0" w:color="auto"/>
              <w:bottom w:val="single" w:sz="4" w:space="0" w:color="auto"/>
              <w:right w:val="single" w:sz="4" w:space="0" w:color="auto"/>
            </w:tcBorders>
            <w:hideMark/>
          </w:tcPr>
          <w:p w:rsidR="00386BA6" w:rsidRPr="00707E7F" w:rsidRDefault="00386BA6" w:rsidP="00386BA6">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Количество этажей</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максимальное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707E7F" w:rsidRDefault="00386BA6" w:rsidP="00386BA6">
            <w:pPr>
              <w:spacing w:before="0" w:after="0" w:line="240" w:lineRule="auto"/>
              <w:contextualSpacing/>
              <w:rPr>
                <w:rFonts w:cstheme="minorHAnsi"/>
              </w:rPr>
            </w:pPr>
            <w:r w:rsidRPr="00707E7F">
              <w:rPr>
                <w:rFonts w:cstheme="minorHAnsi"/>
              </w:rPr>
              <w:t>не устанавливается</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минимальное</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707E7F" w:rsidRDefault="00386BA6" w:rsidP="00386BA6">
            <w:pPr>
              <w:spacing w:before="0" w:after="0" w:line="240" w:lineRule="auto"/>
              <w:contextualSpacing/>
              <w:rPr>
                <w:rFonts w:cstheme="minorHAnsi"/>
              </w:rPr>
            </w:pPr>
            <w:r w:rsidRPr="00707E7F">
              <w:rPr>
                <w:rFonts w:cstheme="minorHAnsi"/>
              </w:rPr>
              <w:t>не устанавливается</w:t>
            </w:r>
          </w:p>
        </w:tc>
      </w:tr>
      <w:tr w:rsidR="00386BA6" w:rsidRPr="001E4F02"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Высота зданий, сооружений</w:t>
            </w:r>
          </w:p>
        </w:tc>
      </w:tr>
      <w:tr w:rsidR="00386BA6" w:rsidRPr="001E4F02" w:rsidTr="00386BA6">
        <w:trPr>
          <w:trHeight w:val="142"/>
        </w:trPr>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максимальная</w:t>
            </w:r>
          </w:p>
        </w:tc>
        <w:tc>
          <w:tcPr>
            <w:tcW w:w="3428" w:type="pct"/>
            <w:tcBorders>
              <w:top w:val="single" w:sz="4" w:space="0" w:color="auto"/>
              <w:left w:val="single" w:sz="4" w:space="0" w:color="auto"/>
              <w:right w:val="single" w:sz="4" w:space="0" w:color="auto"/>
            </w:tcBorders>
            <w:tcMar>
              <w:top w:w="0" w:type="dxa"/>
              <w:left w:w="57" w:type="dxa"/>
              <w:bottom w:w="0" w:type="dxa"/>
              <w:right w:w="57" w:type="dxa"/>
            </w:tcMar>
            <w:vAlign w:val="center"/>
          </w:tcPr>
          <w:p w:rsidR="00386BA6" w:rsidRPr="00707E7F" w:rsidRDefault="00386BA6" w:rsidP="00386BA6">
            <w:pPr>
              <w:spacing w:before="0" w:after="0" w:line="240" w:lineRule="auto"/>
              <w:contextualSpacing/>
              <w:rPr>
                <w:rFonts w:cstheme="minorHAnsi"/>
              </w:rPr>
            </w:pPr>
            <w:r w:rsidRPr="00707E7F">
              <w:rPr>
                <w:rFonts w:cstheme="minorHAnsi"/>
              </w:rPr>
              <w:t>не устанавливается</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минимальная</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707E7F" w:rsidRDefault="00386BA6" w:rsidP="00386BA6">
            <w:pPr>
              <w:spacing w:before="0" w:after="0" w:line="240" w:lineRule="auto"/>
              <w:contextualSpacing/>
              <w:rPr>
                <w:rFonts w:cstheme="minorHAnsi"/>
              </w:rPr>
            </w:pPr>
            <w:r w:rsidRPr="00707E7F">
              <w:rPr>
                <w:rFonts w:cstheme="minorHAnsi"/>
              </w:rPr>
              <w:t>не устанавливается</w:t>
            </w:r>
          </w:p>
        </w:tc>
      </w:tr>
      <w:tr w:rsidR="00386BA6" w:rsidRPr="001E4F02" w:rsidTr="00386BA6">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pStyle w:val="104"/>
              <w:contextualSpacing/>
              <w:rPr>
                <w:rFonts w:asciiTheme="minorHAnsi" w:hAnsiTheme="minorHAnsi" w:cstheme="minorHAnsi"/>
                <w:sz w:val="24"/>
                <w:szCs w:val="24"/>
                <w:lang w:val="ru-RU"/>
              </w:rPr>
            </w:pPr>
            <w:r w:rsidRPr="00707E7F">
              <w:rPr>
                <w:rFonts w:asciiTheme="minorHAnsi" w:hAnsiTheme="minorHAnsi" w:cstheme="minorHAnsi"/>
                <w:sz w:val="24"/>
                <w:szCs w:val="24"/>
                <w:lang w:val="ru-RU"/>
              </w:rPr>
              <w:t xml:space="preserve">Процент застройки </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максимальный</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707E7F" w:rsidRDefault="00386BA6" w:rsidP="00386BA6">
            <w:pPr>
              <w:spacing w:before="0" w:after="0" w:line="240" w:lineRule="auto"/>
              <w:contextualSpacing/>
              <w:jc w:val="both"/>
              <w:rPr>
                <w:rFonts w:cstheme="minorHAnsi"/>
              </w:rPr>
            </w:pPr>
            <w:r w:rsidRPr="00707E7F">
              <w:rPr>
                <w:rFonts w:cstheme="minorHAnsi"/>
              </w:rPr>
              <w:t>не устанавливается</w:t>
            </w:r>
          </w:p>
        </w:tc>
      </w:tr>
      <w:tr w:rsidR="00386BA6" w:rsidRPr="001E4F02" w:rsidTr="00386BA6">
        <w:tc>
          <w:tcPr>
            <w:tcW w:w="15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rPr>
            </w:pPr>
            <w:r w:rsidRPr="00707E7F">
              <w:rPr>
                <w:rFonts w:cstheme="minorHAnsi"/>
              </w:rPr>
              <w:t xml:space="preserve">минимальный </w:t>
            </w:r>
          </w:p>
        </w:tc>
        <w:tc>
          <w:tcPr>
            <w:tcW w:w="3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86BA6" w:rsidRPr="00707E7F" w:rsidRDefault="00386BA6" w:rsidP="00386BA6">
            <w:pPr>
              <w:spacing w:before="0" w:after="0" w:line="240" w:lineRule="auto"/>
              <w:contextualSpacing/>
              <w:rPr>
                <w:rFonts w:cstheme="minorHAnsi"/>
              </w:rPr>
            </w:pPr>
            <w:r w:rsidRPr="00707E7F">
              <w:rPr>
                <w:rFonts w:cstheme="minorHAnsi"/>
              </w:rPr>
              <w:t>не устанавливается</w:t>
            </w:r>
          </w:p>
        </w:tc>
      </w:tr>
      <w:tr w:rsidR="00386BA6" w:rsidRPr="00355953" w:rsidTr="00386BA6">
        <w:trPr>
          <w:trHeight w:val="879"/>
        </w:trPr>
        <w:tc>
          <w:tcPr>
            <w:tcW w:w="1572" w:type="pct"/>
            <w:tcBorders>
              <w:top w:val="single" w:sz="4" w:space="0" w:color="auto"/>
              <w:left w:val="single" w:sz="4" w:space="0" w:color="auto"/>
              <w:right w:val="single" w:sz="4" w:space="0" w:color="auto"/>
            </w:tcBorders>
            <w:tcMar>
              <w:top w:w="0" w:type="dxa"/>
              <w:left w:w="57" w:type="dxa"/>
              <w:bottom w:w="0" w:type="dxa"/>
              <w:right w:w="57" w:type="dxa"/>
            </w:tcMar>
            <w:hideMark/>
          </w:tcPr>
          <w:p w:rsidR="00386BA6" w:rsidRPr="00707E7F" w:rsidRDefault="00386BA6" w:rsidP="00386BA6">
            <w:pPr>
              <w:spacing w:before="0" w:after="0" w:line="240" w:lineRule="auto"/>
              <w:contextualSpacing/>
              <w:rPr>
                <w:rFonts w:cstheme="minorHAnsi"/>
                <w:b/>
                <w:sz w:val="24"/>
                <w:szCs w:val="24"/>
              </w:rPr>
            </w:pPr>
            <w:r w:rsidRPr="00707E7F">
              <w:rPr>
                <w:rFonts w:cstheme="minorHAnsi"/>
                <w:b/>
                <w:sz w:val="24"/>
                <w:szCs w:val="24"/>
              </w:rPr>
              <w:t>Минимальный отступ от границы земельного участка</w:t>
            </w:r>
          </w:p>
        </w:tc>
        <w:tc>
          <w:tcPr>
            <w:tcW w:w="3428" w:type="pct"/>
            <w:tcBorders>
              <w:top w:val="single" w:sz="4" w:space="0" w:color="auto"/>
              <w:left w:val="single" w:sz="4" w:space="0" w:color="auto"/>
              <w:right w:val="single" w:sz="4" w:space="0" w:color="auto"/>
            </w:tcBorders>
            <w:hideMark/>
          </w:tcPr>
          <w:p w:rsidR="00386BA6" w:rsidRPr="00707E7F" w:rsidRDefault="00386BA6" w:rsidP="00386BA6">
            <w:pPr>
              <w:pStyle w:val="104"/>
              <w:contextualSpacing/>
              <w:rPr>
                <w:rFonts w:asciiTheme="minorHAnsi" w:hAnsiTheme="minorHAnsi" w:cstheme="minorHAnsi"/>
                <w:b w:val="0"/>
                <w:sz w:val="20"/>
                <w:szCs w:val="20"/>
                <w:lang w:val="ru-RU"/>
              </w:rPr>
            </w:pPr>
            <w:r w:rsidRPr="00707E7F">
              <w:rPr>
                <w:rFonts w:asciiTheme="minorHAnsi" w:hAnsiTheme="minorHAnsi" w:cstheme="minorHAnsi"/>
                <w:b w:val="0"/>
                <w:sz w:val="20"/>
                <w:szCs w:val="20"/>
                <w:lang w:val="ru-RU"/>
              </w:rPr>
              <w:t>не устанавливается</w:t>
            </w:r>
          </w:p>
        </w:tc>
      </w:tr>
    </w:tbl>
    <w:p w:rsidR="00386BA6" w:rsidRPr="00386BA6" w:rsidRDefault="00386BA6" w:rsidP="00707E7F">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9316C3" w:rsidRPr="00681530" w:rsidRDefault="009316C3" w:rsidP="009316C3">
      <w:pPr>
        <w:pStyle w:val="32"/>
      </w:pPr>
      <w:bookmarkStart w:id="87" w:name="_Toc32496188"/>
      <w:r w:rsidRPr="00681530">
        <w:lastRenderedPageBreak/>
        <w:t xml:space="preserve">Статья </w:t>
      </w:r>
      <w:r>
        <w:t>4</w:t>
      </w:r>
      <w:r w:rsidR="00386BA6">
        <w:t>3</w:t>
      </w:r>
      <w:r w:rsidRPr="00681530">
        <w:t xml:space="preserve">. </w:t>
      </w:r>
      <w:r>
        <w:t>Р</w:t>
      </w:r>
      <w:r w:rsidRPr="00F26D2A">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87"/>
    </w:p>
    <w:p w:rsidR="009316C3" w:rsidRPr="00EF7160" w:rsidRDefault="009316C3" w:rsidP="009316C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1. </w:t>
      </w:r>
      <w:r w:rsidRPr="005D0064">
        <w:rPr>
          <w:rFonts w:ascii="Calibri" w:eastAsia="Times New Roman" w:hAnsi="Calibri" w:cs="Times New Roman"/>
          <w:color w:val="000000" w:themeColor="text1"/>
          <w:sz w:val="24"/>
          <w:szCs w:val="24"/>
          <w:lang w:eastAsia="ru-RU"/>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Pr>
          <w:rFonts w:ascii="Calibri" w:eastAsia="Times New Roman" w:hAnsi="Calibri" w:cs="Times New Roman"/>
          <w:color w:val="000000" w:themeColor="text1"/>
          <w:sz w:val="24"/>
          <w:szCs w:val="24"/>
          <w:lang w:eastAsia="ru-RU"/>
        </w:rPr>
        <w:t>.</w:t>
      </w:r>
    </w:p>
    <w:p w:rsidR="009316C3" w:rsidRPr="00EF3F42"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Times New Roman" w:eastAsia="Times New Roman" w:hAnsi="Times New Roman" w:cs="Times New Roman"/>
          <w:sz w:val="24"/>
          <w:szCs w:val="24"/>
          <w:lang w:eastAsia="ar-SA"/>
        </w:rPr>
        <w:t xml:space="preserve">2. </w:t>
      </w:r>
      <w:r w:rsidRPr="00EF3F42">
        <w:rPr>
          <w:rFonts w:ascii="Calibri" w:eastAsia="Times New Roman" w:hAnsi="Calibri" w:cs="Times New Roman"/>
          <w:color w:val="000000" w:themeColor="text1"/>
          <w:sz w:val="24"/>
          <w:szCs w:val="24"/>
          <w:lang w:eastAsia="ru-RU"/>
        </w:rPr>
        <w:t xml:space="preserve">В границах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Pr>
          <w:rFonts w:ascii="Calibri" w:eastAsia="Times New Roman" w:hAnsi="Calibri" w:cs="Times New Roman"/>
          <w:color w:val="000000" w:themeColor="text1"/>
          <w:sz w:val="24"/>
          <w:szCs w:val="24"/>
          <w:lang w:eastAsia="ru-RU"/>
        </w:rPr>
        <w:t xml:space="preserve"> поселения</w:t>
      </w:r>
      <w:r w:rsidRPr="00EF3F42">
        <w:rPr>
          <w:rFonts w:ascii="Calibri" w:eastAsia="Times New Roman" w:hAnsi="Calibri" w:cs="Times New Roman"/>
          <w:color w:val="000000" w:themeColor="text1"/>
          <w:sz w:val="24"/>
          <w:szCs w:val="24"/>
          <w:lang w:eastAsia="ru-RU"/>
        </w:rPr>
        <w:t xml:space="preserve"> не планируется осуществление деятельности по комплексному и устойчивому развитию территории.</w:t>
      </w:r>
    </w:p>
    <w:p w:rsidR="009316C3" w:rsidRDefault="009316C3" w:rsidP="009316C3">
      <w:pPr>
        <w:suppressAutoHyphens/>
        <w:spacing w:before="120" w:after="0" w:line="240" w:lineRule="auto"/>
        <w:ind w:right="-142" w:firstLine="900"/>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 xml:space="preserve">3. </w:t>
      </w:r>
      <w:r w:rsidRPr="00EF3F42">
        <w:rPr>
          <w:rFonts w:ascii="Calibri" w:eastAsia="Times New Roman" w:hAnsi="Calibri" w:cs="Times New Roman"/>
          <w:color w:val="000000" w:themeColor="text1"/>
          <w:sz w:val="24"/>
          <w:szCs w:val="24"/>
          <w:lang w:eastAsia="ru-RU"/>
        </w:rPr>
        <w:t xml:space="preserve">На карте границ территориальных зон </w:t>
      </w:r>
      <w:r>
        <w:rPr>
          <w:rFonts w:ascii="Calibri" w:eastAsia="Times New Roman" w:hAnsi="Calibri" w:cs="Times New Roman"/>
          <w:color w:val="000000" w:themeColor="text1"/>
          <w:sz w:val="24"/>
          <w:szCs w:val="24"/>
          <w:lang w:eastAsia="ru-RU"/>
        </w:rPr>
        <w:t>сельского поселения</w:t>
      </w:r>
      <w:r w:rsidRPr="00EF3F42">
        <w:rPr>
          <w:rFonts w:ascii="Calibri" w:eastAsia="Times New Roman" w:hAnsi="Calibri" w:cs="Times New Roman"/>
          <w:color w:val="000000" w:themeColor="text1"/>
          <w:sz w:val="24"/>
          <w:szCs w:val="24"/>
          <w:lang w:eastAsia="ru-RU"/>
        </w:rPr>
        <w:t xml:space="preserve"> не устанавливаются территории, в границах которых предусматривается осуществление деятельности по комплексному и устойчивому развитию территории.</w:t>
      </w:r>
    </w:p>
    <w:p w:rsidR="009316C3" w:rsidRDefault="009316C3" w:rsidP="009316C3">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eastAsia="ar-SA"/>
        </w:rPr>
      </w:pPr>
      <w:r>
        <w:rPr>
          <w:rFonts w:ascii="Calibri" w:eastAsia="Times New Roman" w:hAnsi="Calibri" w:cs="Times New Roman"/>
          <w:color w:val="000000" w:themeColor="text1"/>
          <w:sz w:val="24"/>
          <w:szCs w:val="24"/>
          <w:lang w:eastAsia="ru-RU"/>
        </w:rPr>
        <w:t xml:space="preserve">4. </w:t>
      </w:r>
      <w:r w:rsidRPr="00F44BF1">
        <w:rPr>
          <w:rFonts w:ascii="Calibri" w:eastAsia="Times New Roman" w:hAnsi="Calibri" w:cs="Times New Roman"/>
          <w:color w:val="000000" w:themeColor="text1"/>
          <w:sz w:val="24"/>
          <w:szCs w:val="24"/>
          <w:lang w:eastAsia="ru-RU"/>
        </w:rPr>
        <w:t>В градостроительном регламенте не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F44BF1">
        <w:rPr>
          <w:rFonts w:ascii="Calibri" w:eastAsia="Times New Roman" w:hAnsi="Calibri" w:cs="Times New Roman"/>
          <w:color w:val="000000" w:themeColor="text1"/>
          <w:sz w:val="24"/>
          <w:szCs w:val="24"/>
          <w:lang w:eastAsia="ru-RU"/>
        </w:rPr>
        <w:cr/>
      </w:r>
      <w:r>
        <w:rPr>
          <w:rFonts w:ascii="Times New Roman" w:eastAsia="Times New Roman" w:hAnsi="Times New Roman" w:cs="Times New Roman"/>
          <w:sz w:val="24"/>
          <w:szCs w:val="24"/>
          <w:lang w:eastAsia="ar-SA"/>
        </w:rPr>
        <w:br w:type="page"/>
      </w:r>
    </w:p>
    <w:p w:rsidR="0037625E" w:rsidRPr="00AD3C0E" w:rsidRDefault="0037625E" w:rsidP="0037625E">
      <w:pPr>
        <w:pStyle w:val="22"/>
      </w:pPr>
      <w:bookmarkStart w:id="88" w:name="_Toc32496189"/>
      <w:r>
        <w:lastRenderedPageBreak/>
        <w:t>Глава 7</w:t>
      </w:r>
      <w:r w:rsidRPr="00681530">
        <w:t xml:space="preserve">. </w:t>
      </w:r>
      <w:r w:rsidR="00D360F4" w:rsidRPr="00681530">
        <w:t>Ограничения использования земельных участков и объектов капитального строительства по условиям охраны окружающей среды, защиты от чрезвычайных ситуаций природного и техногенного характера и иным вопросам</w:t>
      </w:r>
      <w:bookmarkEnd w:id="88"/>
    </w:p>
    <w:p w:rsidR="00760D29" w:rsidRPr="00AD3C0E" w:rsidRDefault="00760D29" w:rsidP="00AD3C0E">
      <w:pPr>
        <w:pStyle w:val="32"/>
      </w:pPr>
      <w:bookmarkStart w:id="89" w:name="_Toc32496190"/>
      <w:r w:rsidRPr="00681530">
        <w:t>Статья</w:t>
      </w:r>
      <w:r w:rsidR="00617FC1">
        <w:t xml:space="preserve"> </w:t>
      </w:r>
      <w:r w:rsidR="00B52DE0">
        <w:t>4</w:t>
      </w:r>
      <w:r w:rsidR="00386BA6">
        <w:t>4</w:t>
      </w:r>
      <w:r w:rsidRPr="00681530">
        <w:t xml:space="preserve">. Ограничения использования земельных участков и объектов капитального строительства </w:t>
      </w:r>
      <w:r w:rsidR="006033D0" w:rsidRPr="00681530">
        <w:t xml:space="preserve">по условиям охраны </w:t>
      </w:r>
      <w:r w:rsidR="00423403">
        <w:t xml:space="preserve">объектов </w:t>
      </w:r>
      <w:r w:rsidR="006033D0" w:rsidRPr="00681530">
        <w:t>культурного наследия</w:t>
      </w:r>
      <w:bookmarkEnd w:id="89"/>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90" w:name="_Toc176362906"/>
      <w:r w:rsidRPr="00583B54">
        <w:rPr>
          <w:rFonts w:ascii="Calibri" w:eastAsia="Times New Roman" w:hAnsi="Calibri" w:cs="Times New Roman"/>
          <w:color w:val="000000" w:themeColor="text1"/>
          <w:sz w:val="24"/>
          <w:szCs w:val="24"/>
          <w:lang w:eastAsia="ru-RU"/>
        </w:rPr>
        <w:t xml:space="preserve">1. На карте градостроительного зонирования отображаются установленные в соответствии с действующим законодательством зоны с особыми условиями использования территории. </w:t>
      </w:r>
    </w:p>
    <w:bookmarkEnd w:id="90"/>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2. Ограничения по условиям охраны объектов культурного наследия действуют в пределах отображённых на карте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w:t>
      </w:r>
    </w:p>
    <w:p w:rsidR="00583B54" w:rsidRP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1) градостроительными регламентами, определёнными </w:t>
      </w:r>
      <w:r w:rsidR="0037574A">
        <w:rPr>
          <w:rFonts w:ascii="Calibri" w:eastAsia="Times New Roman" w:hAnsi="Calibri" w:cs="Times New Roman"/>
          <w:color w:val="000000" w:themeColor="text1"/>
          <w:sz w:val="24"/>
          <w:szCs w:val="24"/>
          <w:lang w:eastAsia="ru-RU"/>
        </w:rPr>
        <w:t>статьями 28-4</w:t>
      </w:r>
      <w:r w:rsidR="00023182">
        <w:rPr>
          <w:rFonts w:ascii="Calibri" w:eastAsia="Times New Roman" w:hAnsi="Calibri" w:cs="Times New Roman"/>
          <w:color w:val="000000" w:themeColor="text1"/>
          <w:sz w:val="24"/>
          <w:szCs w:val="24"/>
          <w:lang w:eastAsia="ru-RU"/>
        </w:rPr>
        <w:t>2</w:t>
      </w:r>
      <w:r w:rsidRPr="00583B54">
        <w:rPr>
          <w:rFonts w:ascii="Calibri" w:eastAsia="Times New Roman" w:hAnsi="Calibri" w:cs="Times New Roman"/>
          <w:color w:val="000000" w:themeColor="text1"/>
          <w:sz w:val="24"/>
          <w:szCs w:val="24"/>
          <w:lang w:eastAsia="ru-RU"/>
        </w:rPr>
        <w:t xml:space="preserve"> настоящих Правил применительно к соответствующим территориальным зонам, обозначенным на карте градостроительного зонирования с учетом ограничений, определенных настоящей статьей;</w:t>
      </w:r>
    </w:p>
    <w:p w:rsidR="00583B54" w:rsidRDefault="00583B54" w:rsidP="00583B5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583B54">
        <w:rPr>
          <w:rFonts w:ascii="Calibri" w:eastAsia="Times New Roman" w:hAnsi="Calibri" w:cs="Times New Roman"/>
          <w:color w:val="000000" w:themeColor="text1"/>
          <w:sz w:val="24"/>
          <w:szCs w:val="24"/>
          <w:lang w:eastAsia="ru-RU"/>
        </w:rPr>
        <w:t xml:space="preserve">2) ограничениями, установленными в соответствии с действующим законодательством нормативными правовыми актами и проектами охранных зон, перечисленными в </w:t>
      </w:r>
      <w:r w:rsidR="00866882">
        <w:rPr>
          <w:rFonts w:ascii="Calibri" w:eastAsia="Times New Roman" w:hAnsi="Calibri" w:cs="Times New Roman"/>
          <w:color w:val="000000" w:themeColor="text1"/>
          <w:sz w:val="24"/>
          <w:szCs w:val="24"/>
          <w:lang w:eastAsia="ru-RU"/>
        </w:rPr>
        <w:t xml:space="preserve">Главе </w:t>
      </w:r>
      <w:r w:rsidR="001073BF">
        <w:rPr>
          <w:rFonts w:ascii="Calibri" w:eastAsia="Times New Roman" w:hAnsi="Calibri" w:cs="Times New Roman"/>
          <w:color w:val="000000" w:themeColor="text1"/>
          <w:sz w:val="24"/>
          <w:szCs w:val="24"/>
          <w:lang w:eastAsia="ru-RU"/>
        </w:rPr>
        <w:t>7</w:t>
      </w:r>
      <w:r w:rsidR="00230578">
        <w:rPr>
          <w:rFonts w:ascii="Calibri" w:eastAsia="Times New Roman" w:hAnsi="Calibri" w:cs="Times New Roman"/>
          <w:color w:val="000000" w:themeColor="text1"/>
          <w:sz w:val="24"/>
          <w:szCs w:val="24"/>
          <w:lang w:eastAsia="ru-RU"/>
        </w:rPr>
        <w:t xml:space="preserve"> настоящих правил</w:t>
      </w:r>
      <w:r w:rsidRPr="00583B54">
        <w:rPr>
          <w:rFonts w:ascii="Calibri" w:eastAsia="Times New Roman" w:hAnsi="Calibri" w:cs="Times New Roman"/>
          <w:color w:val="000000" w:themeColor="text1"/>
          <w:sz w:val="24"/>
          <w:szCs w:val="24"/>
          <w:lang w:eastAsia="ru-RU"/>
        </w:rPr>
        <w:t>.</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В соответствии со ст.35, 36 Федерального закона от 26.06.2002 № 73-ФЗ «Об объектах культурного наследия (памятниках истории и культуры) народов Российской Федерации» (далее Федеральный закон № 73-ФЗ) и ст.16 Областного закона от 22.10.2004 №178-3С «Об объектах культурного наследия (памятниках истории и культуры) в Ростовской области»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при обеспечении заказчиком работ требований к сохранности, расположенных на данной территории объектов культурного наследия, указанных в пункте 3 стр.36 Федерального закона №73-ФЗ.</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lastRenderedPageBreak/>
        <w:t>1.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2. Содержание ограничений использования земельных участков и объектов капитального строительства на территории зон охраны объектов культурного наследия определяется режимами использования земель в границах зон охраны объектов культурного наследия, расположенных на территории сельского поселения.</w:t>
      </w:r>
    </w:p>
    <w:p w:rsidR="007442D8" w:rsidRPr="007442D8" w:rsidRDefault="007442D8" w:rsidP="007442D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7442D8">
        <w:rPr>
          <w:rFonts w:ascii="Calibri" w:eastAsia="Times New Roman" w:hAnsi="Calibri" w:cs="Times New Roman"/>
          <w:color w:val="000000" w:themeColor="text1"/>
          <w:sz w:val="24"/>
          <w:szCs w:val="24"/>
          <w:lang w:eastAsia="ru-RU"/>
        </w:rPr>
        <w:t>3.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виды ограничений:</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стилевым характеристикам застройки;</w:t>
      </w:r>
    </w:p>
    <w:p w:rsidR="007442D8" w:rsidRPr="006D3EBD" w:rsidRDefault="007442D8" w:rsidP="00077DF1">
      <w:pPr>
        <w:pStyle w:val="af"/>
        <w:numPr>
          <w:ilvl w:val="0"/>
          <w:numId w:val="28"/>
        </w:numPr>
        <w:autoSpaceDE w:val="0"/>
        <w:autoSpaceDN w:val="0"/>
        <w:adjustRightInd w:val="0"/>
        <w:spacing w:before="120" w:after="120" w:line="240" w:lineRule="auto"/>
        <w:ind w:left="0" w:firstLine="786"/>
        <w:jc w:val="both"/>
        <w:rPr>
          <w:rFonts w:ascii="Calibri" w:eastAsia="Times New Roman" w:hAnsi="Calibri" w:cs="Times New Roman"/>
          <w:color w:val="000000" w:themeColor="text1"/>
          <w:sz w:val="24"/>
          <w:szCs w:val="24"/>
          <w:lang w:eastAsia="ru-RU"/>
        </w:rPr>
      </w:pPr>
      <w:r w:rsidRPr="006D3EBD">
        <w:rPr>
          <w:rFonts w:ascii="Calibri" w:eastAsia="Times New Roman" w:hAnsi="Calibri" w:cs="Times New Roman"/>
          <w:color w:val="000000" w:themeColor="text1"/>
          <w:sz w:val="24"/>
          <w:szCs w:val="24"/>
          <w:lang w:eastAsia="ru-RU"/>
        </w:rPr>
        <w:t>к процедурам подготовки планировочной и проектной документации и осуществлению строительства и реконструкции объектов капитального строительства.</w:t>
      </w:r>
    </w:p>
    <w:p w:rsidR="00760D29" w:rsidRDefault="00760D29" w:rsidP="00760D29">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A546AA" w:rsidRPr="003245DF" w:rsidRDefault="00A546AA" w:rsidP="003245DF">
      <w:pPr>
        <w:pStyle w:val="32"/>
      </w:pPr>
      <w:bookmarkStart w:id="91" w:name="_Toc214165592"/>
      <w:bookmarkStart w:id="92" w:name="_Toc235950802"/>
      <w:bookmarkStart w:id="93" w:name="_Toc309204385"/>
      <w:bookmarkStart w:id="94" w:name="_Toc309287892"/>
      <w:bookmarkStart w:id="95" w:name="_Toc352338055"/>
      <w:bookmarkStart w:id="96" w:name="_Toc32496191"/>
      <w:r w:rsidRPr="003245DF">
        <w:t>Статья 4</w:t>
      </w:r>
      <w:r w:rsidR="00386BA6">
        <w:t>5</w:t>
      </w:r>
      <w:r w:rsidRPr="003245DF">
        <w:t>. Ограничения использования земельных участков и объектов капитального строительства по условиям охраны источников питьевого водоснабжения</w:t>
      </w:r>
      <w:bookmarkEnd w:id="91"/>
      <w:bookmarkEnd w:id="92"/>
      <w:bookmarkEnd w:id="93"/>
      <w:bookmarkEnd w:id="94"/>
      <w:bookmarkEnd w:id="95"/>
      <w:bookmarkEnd w:id="96"/>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A546AA">
        <w:rPr>
          <w:rFonts w:ascii="Calibri" w:eastAsia="Times New Roman" w:hAnsi="Calibri" w:cs="Times New Roman"/>
          <w:color w:val="000000" w:themeColor="text1"/>
          <w:sz w:val="24"/>
          <w:szCs w:val="24"/>
          <w:lang w:eastAsia="ru-RU"/>
        </w:rPr>
        <w:t>.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2. Принципиальное содержание указанного режима (состава мероприятий)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3. Режим ЗСО включает: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подземных источников водоснабжения; </w:t>
      </w:r>
    </w:p>
    <w:p w:rsidR="00A546AA" w:rsidRPr="006841CF"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мероприятия на территории ЗСО поверхностных источников водоснабжения; </w:t>
      </w:r>
    </w:p>
    <w:p w:rsidR="00A546AA" w:rsidRDefault="00A546AA" w:rsidP="006841CF">
      <w:pPr>
        <w:pStyle w:val="af"/>
        <w:numPr>
          <w:ilvl w:val="0"/>
          <w:numId w:val="29"/>
        </w:num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мероприятия по санитарно-защитной полосе водоводов.</w:t>
      </w:r>
    </w:p>
    <w:p w:rsidR="006841CF" w:rsidRPr="006841CF" w:rsidRDefault="006841CF" w:rsidP="006841CF">
      <w:pPr>
        <w:pStyle w:val="af"/>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4. Мероприятия на территории ЗСО подземных источников водоснабжения.</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 xml:space="preserve">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lastRenderedPageBreak/>
        <w:t xml:space="preserve">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546AA" w:rsidRPr="006841CF" w:rsidRDefault="00A546AA" w:rsidP="005A4E6B">
      <w:pPr>
        <w:pStyle w:val="af"/>
        <w:numPr>
          <w:ilvl w:val="0"/>
          <w:numId w:val="31"/>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6841CF">
        <w:rPr>
          <w:rFonts w:ascii="Calibri" w:eastAsia="Times New Roman" w:hAnsi="Calibri" w:cs="Times New Roman"/>
          <w:color w:val="000000" w:themeColor="text1"/>
          <w:sz w:val="24"/>
          <w:szCs w:val="24"/>
          <w:lang w:eastAsia="ru-RU"/>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2C5758" w:rsidRDefault="002C5758"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 - эпидемиологического надзора.</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Запрещение закачки отработанных вод в подземные горизонты, подземного складирования твердых отходов и разработки недр земли.</w:t>
      </w:r>
    </w:p>
    <w:p w:rsidR="00A546AA" w:rsidRPr="002C5758"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546AA" w:rsidRDefault="00A546AA" w:rsidP="002C5758">
      <w:pPr>
        <w:pStyle w:val="af"/>
        <w:numPr>
          <w:ilvl w:val="0"/>
          <w:numId w:val="32"/>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2C5758">
        <w:rPr>
          <w:rFonts w:ascii="Calibri" w:eastAsia="Times New Roman" w:hAnsi="Calibri" w:cs="Times New Roman"/>
          <w:color w:val="000000" w:themeColor="text1"/>
          <w:sz w:val="24"/>
          <w:szCs w:val="24"/>
          <w:lang w:eastAsia="ru-RU"/>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2C5758" w:rsidRPr="002C5758" w:rsidRDefault="002C5758" w:rsidP="002C5758">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4B1216" w:rsidRDefault="004B1216">
      <w:pPr>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br w:type="page"/>
      </w:r>
    </w:p>
    <w:p w:rsidR="00A546AA" w:rsidRPr="00CB163F" w:rsidRDefault="00A546AA" w:rsidP="00CB163F">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lastRenderedPageBreak/>
        <w:t>Не допускается:</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применение удобрений и ядохимикатов;</w:t>
      </w:r>
    </w:p>
    <w:p w:rsidR="00A546AA" w:rsidRPr="00CB163F"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рубка леса главного пользования и реконструкции.</w:t>
      </w:r>
    </w:p>
    <w:p w:rsidR="00A546AA" w:rsidRDefault="00A546AA" w:rsidP="00CB163F">
      <w:pPr>
        <w:pStyle w:val="af"/>
        <w:numPr>
          <w:ilvl w:val="0"/>
          <w:numId w:val="33"/>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CB163F">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35229" w:rsidRPr="00CB163F" w:rsidRDefault="00935229" w:rsidP="00935229">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 xml:space="preserve">5. Мероприятия на территории ЗСО поверхностных источников водоснабжения </w:t>
      </w:r>
    </w:p>
    <w:p w:rsidR="00A546AA" w:rsidRPr="00A546AA" w:rsidRDefault="00A546AA" w:rsidP="00935229">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Мероприятия по первому поясу:</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A546AA" w:rsidRPr="00935229" w:rsidRDefault="00A546AA" w:rsidP="00935229">
      <w:pPr>
        <w:pStyle w:val="af"/>
        <w:numPr>
          <w:ilvl w:val="0"/>
          <w:numId w:val="34"/>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Акватория первого пояса ограждается буями и другими предупредительными знаками.</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Общие мероприятия по второму и третьему поясам ЗСО:</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A546AA" w:rsidRPr="00935229" w:rsidRDefault="00A546AA" w:rsidP="00935229">
      <w:pPr>
        <w:pStyle w:val="af"/>
        <w:numPr>
          <w:ilvl w:val="0"/>
          <w:numId w:val="35"/>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в) 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w:t>
      </w:r>
      <w:r w:rsidRPr="00935229">
        <w:rPr>
          <w:rFonts w:ascii="Calibri" w:eastAsia="Times New Roman" w:hAnsi="Calibri" w:cs="Times New Roman"/>
          <w:color w:val="000000" w:themeColor="text1"/>
          <w:sz w:val="24"/>
          <w:szCs w:val="24"/>
          <w:lang w:eastAsia="ru-RU"/>
        </w:rPr>
        <w:lastRenderedPageBreak/>
        <w:t>заключения центра государственного санитарно-эпидемиологического надзора, выданного с учетом заключения органов геологического контроля.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935229">
          <w:rPr>
            <w:rFonts w:ascii="Calibri" w:eastAsia="Times New Roman" w:hAnsi="Calibri" w:cs="Times New Roman"/>
            <w:color w:val="000000" w:themeColor="text1"/>
            <w:sz w:val="24"/>
            <w:szCs w:val="24"/>
            <w:lang w:eastAsia="ru-RU"/>
          </w:rPr>
          <w:t>500 м</w:t>
        </w:r>
      </w:smartTag>
      <w:r w:rsidRPr="00935229">
        <w:rPr>
          <w:rFonts w:ascii="Calibri" w:eastAsia="Times New Roman" w:hAnsi="Calibri" w:cs="Times New Roman"/>
          <w:color w:val="000000" w:themeColor="text1"/>
          <w:sz w:val="24"/>
          <w:szCs w:val="24"/>
          <w:lang w:eastAsia="ru-RU"/>
        </w:rPr>
        <w:t>, которое может привести к ухудшению качества или уменьшению количества воды источника водоснабжения.</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546AA" w:rsidRPr="00935229" w:rsidRDefault="00A546AA" w:rsidP="00935229">
      <w:pPr>
        <w:pStyle w:val="af"/>
        <w:numPr>
          <w:ilvl w:val="0"/>
          <w:numId w:val="36"/>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935229">
        <w:rPr>
          <w:rFonts w:ascii="Calibri" w:eastAsia="Times New Roman" w:hAnsi="Calibri" w:cs="Times New Roman"/>
          <w:color w:val="000000" w:themeColor="text1"/>
          <w:sz w:val="24"/>
          <w:szCs w:val="24"/>
          <w:lang w:eastAsia="ru-RU"/>
        </w:rPr>
        <w:t>В границах второго пояса зоны санитарной охраны запрещается сброс промышленных, сельскохозяйственных, поселковых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F1D6D" w:rsidRDefault="00EF1D6D"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6. Мероприятия по санитарно-защитной полосе водоводов</w:t>
      </w:r>
      <w:r w:rsidR="001F4FF7">
        <w:rPr>
          <w:rFonts w:ascii="Calibri" w:eastAsia="Times New Roman" w:hAnsi="Calibri" w:cs="Times New Roman"/>
          <w:color w:val="000000" w:themeColor="text1"/>
          <w:sz w:val="24"/>
          <w:szCs w:val="24"/>
          <w:lang w:eastAsia="ru-RU"/>
        </w:rPr>
        <w:t>:</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а) В пределах санитарно-защитной полосы водоводов должны отсутствовать источники загрязнения почвы и грунтовых вод.</w:t>
      </w:r>
    </w:p>
    <w:p w:rsidR="00A546AA" w:rsidRPr="00A546AA" w:rsidRDefault="00A546AA" w:rsidP="00A546A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A546AA">
        <w:rPr>
          <w:rFonts w:ascii="Calibri" w:eastAsia="Times New Roman" w:hAnsi="Calibri" w:cs="Times New Roman"/>
          <w:color w:val="000000" w:themeColor="text1"/>
          <w:sz w:val="24"/>
          <w:szCs w:val="24"/>
          <w:lang w:eastAsia="ru-RU"/>
        </w:rPr>
        <w:t>б)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546AA" w:rsidRPr="003245DF" w:rsidRDefault="00A546AA" w:rsidP="00760D29">
      <w:pPr>
        <w:autoSpaceDE w:val="0"/>
        <w:autoSpaceDN w:val="0"/>
        <w:adjustRightInd w:val="0"/>
        <w:spacing w:before="120" w:after="120" w:line="240" w:lineRule="auto"/>
        <w:ind w:firstLine="709"/>
        <w:jc w:val="both"/>
        <w:rPr>
          <w:caps/>
          <w:color w:val="365338" w:themeColor="accent1" w:themeShade="7F"/>
          <w:spacing w:val="15"/>
          <w:sz w:val="22"/>
          <w:szCs w:val="22"/>
        </w:rPr>
      </w:pPr>
    </w:p>
    <w:p w:rsidR="00BC520E" w:rsidRPr="003245DF" w:rsidRDefault="00BC520E" w:rsidP="003245DF">
      <w:pPr>
        <w:pStyle w:val="32"/>
      </w:pPr>
      <w:bookmarkStart w:id="97" w:name="_Toc352338056"/>
      <w:bookmarkStart w:id="98" w:name="_Toc32496192"/>
      <w:r w:rsidRPr="003245DF">
        <w:t>Статья 4</w:t>
      </w:r>
      <w:r w:rsidR="00386BA6">
        <w:t>6</w:t>
      </w:r>
      <w:r w:rsidRPr="003245DF">
        <w:t>. Ограничения использования земельных участков и объектов капитального строительства по условиям охраны Водоохранных зон и прибрежных защитных полос водных объектов</w:t>
      </w:r>
      <w:bookmarkEnd w:id="97"/>
      <w:bookmarkEnd w:id="98"/>
      <w:r w:rsidRPr="003245DF">
        <w:t xml:space="preserve"> </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На территории водоохранных зон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использование сточных вод для удобрения почв;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осуществление авиационных мер по борьбе с вредителями и болезнями растений;</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lastRenderedPageBreak/>
        <w:t>г)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В границах прибрежных защитных полос, наряду с вышеперечисленными ограничениями, запрещается:</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а) распашка земель;</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б) размещение отвалов размываемых грунтов;</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выпас сельскохозяйственных животных и организация для них летних лагерей, ванн.</w:t>
      </w: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3.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23403" w:rsidRDefault="00423403"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6D3EBD" w:rsidRPr="00836F1D" w:rsidRDefault="00BC520E" w:rsidP="00836F1D">
      <w:pPr>
        <w:pStyle w:val="32"/>
      </w:pPr>
      <w:bookmarkStart w:id="99" w:name="_Toc214165594"/>
      <w:bookmarkStart w:id="100" w:name="_Toc235950804"/>
      <w:bookmarkStart w:id="101" w:name="_Toc309204387"/>
      <w:bookmarkStart w:id="102" w:name="_Toc309287894"/>
      <w:bookmarkStart w:id="103" w:name="_Toc352338057"/>
      <w:bookmarkStart w:id="104" w:name="_Toc32496193"/>
      <w:r w:rsidRPr="003245DF">
        <w:t>Статья 4</w:t>
      </w:r>
      <w:r w:rsidR="00386BA6">
        <w:t>7</w:t>
      </w:r>
      <w:r w:rsidRPr="003245DF">
        <w:t>. Ограничения использования земельных участков и объектов капитального строительства по условиям охраны стационарных пунктов наблюдений за состоянием окружающей среды, ее загрязнением</w:t>
      </w:r>
      <w:bookmarkEnd w:id="99"/>
      <w:bookmarkEnd w:id="100"/>
      <w:bookmarkEnd w:id="101"/>
      <w:bookmarkEnd w:id="102"/>
      <w:bookmarkEnd w:id="103"/>
      <w:bookmarkEnd w:id="104"/>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82AB7">
        <w:t>1</w:t>
      </w:r>
      <w:r w:rsidRPr="003245DF">
        <w:rPr>
          <w:rFonts w:ascii="Calibri" w:eastAsia="Times New Roman" w:hAnsi="Calibri" w:cs="Times New Roman"/>
          <w:color w:val="000000" w:themeColor="text1"/>
          <w:sz w:val="24"/>
          <w:szCs w:val="24"/>
          <w:lang w:eastAsia="ru-RU"/>
        </w:rPr>
        <w:t>.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 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2.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BC520E" w:rsidRPr="00B82AB7" w:rsidRDefault="00BC520E" w:rsidP="00BC520E">
      <w:pPr>
        <w:spacing w:line="360" w:lineRule="auto"/>
        <w:ind w:firstLine="851"/>
        <w:jc w:val="both"/>
      </w:pPr>
    </w:p>
    <w:p w:rsidR="00BC520E" w:rsidRPr="003245DF" w:rsidRDefault="00BC520E" w:rsidP="003245DF">
      <w:pPr>
        <w:pStyle w:val="32"/>
      </w:pPr>
      <w:bookmarkStart w:id="105" w:name="_Toc214165595"/>
      <w:bookmarkStart w:id="106" w:name="_Toc235950805"/>
      <w:bookmarkStart w:id="107" w:name="_Toc309204388"/>
      <w:bookmarkStart w:id="108" w:name="_Toc309287895"/>
      <w:bookmarkStart w:id="109" w:name="_Toc352338058"/>
      <w:bookmarkStart w:id="110" w:name="_Toc32496194"/>
      <w:r w:rsidRPr="003245DF">
        <w:t>Статья 4</w:t>
      </w:r>
      <w:r w:rsidR="00386BA6">
        <w:t>8</w:t>
      </w:r>
      <w:r w:rsidRPr="003245DF">
        <w:t>. Ограничения использования земельных участков и объектов капитального строительства по условиям охраны Санитарных, защитных и санитарно-защитных зон</w:t>
      </w:r>
      <w:bookmarkEnd w:id="105"/>
      <w:bookmarkEnd w:id="106"/>
      <w:bookmarkEnd w:id="107"/>
      <w:bookmarkEnd w:id="108"/>
      <w:bookmarkEnd w:id="109"/>
      <w:bookmarkEnd w:id="110"/>
      <w:r w:rsidRPr="003245DF">
        <w:t xml:space="preserve"> </w:t>
      </w:r>
    </w:p>
    <w:p w:rsidR="00BC520E" w:rsidRPr="00423403" w:rsidRDefault="00BC520E" w:rsidP="0042340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1. На территории санитарно-защитной зоны не допускается размещение:</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жилой застройки, включая отдельные жилые дома,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ландшафтно-рекреационных зон, зон отдыха, территорий курортов, санаториев и домов отдыха,</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территорий садоводческих товариществ и коттеджной застройки, коллективных или индивидуальных дачных и садово-огородных участков,</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спортивных сооружений,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детских площадок,</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образовательных и детских учреждений,</w:t>
      </w:r>
    </w:p>
    <w:p w:rsidR="00BC520E" w:rsidRPr="00557D8D"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lastRenderedPageBreak/>
        <w:t>лечебно-профилактических и оздоровительных учреждений общего пользования,</w:t>
      </w:r>
    </w:p>
    <w:p w:rsidR="00BC520E" w:rsidRDefault="00BC520E" w:rsidP="00557D8D">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57D8D">
        <w:rPr>
          <w:rFonts w:ascii="Calibri" w:eastAsia="Times New Roman" w:hAnsi="Calibri" w:cs="Times New Roman"/>
          <w:color w:val="000000" w:themeColor="text1"/>
          <w:sz w:val="24"/>
          <w:szCs w:val="24"/>
          <w:lang w:eastAsia="ru-RU"/>
        </w:rPr>
        <w:t>других территорий с нормируемыми показателями качества среды обитания.</w:t>
      </w:r>
    </w:p>
    <w:p w:rsidR="0052687B" w:rsidRPr="00557D8D" w:rsidRDefault="0052687B" w:rsidP="0052687B">
      <w:pPr>
        <w:pStyle w:val="af"/>
        <w:autoSpaceDE w:val="0"/>
        <w:autoSpaceDN w:val="0"/>
        <w:adjustRightInd w:val="0"/>
        <w:spacing w:before="120" w:after="120" w:line="240" w:lineRule="auto"/>
        <w:ind w:left="426"/>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2. В санитарно-защитной зоне и на территории объектов других отраслей промышленности не допускается размещать:</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пищевых отраслей промышленности,</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 xml:space="preserve"> оптовые склады продовольственного сырья и пищевых продуктов,</w:t>
      </w:r>
    </w:p>
    <w:p w:rsidR="00BC520E" w:rsidRPr="0052687B" w:rsidRDefault="00BC520E" w:rsidP="0052687B">
      <w:pPr>
        <w:pStyle w:val="af"/>
        <w:numPr>
          <w:ilvl w:val="0"/>
          <w:numId w:val="37"/>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52687B" w:rsidRDefault="0052687B"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423403"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423403">
        <w:rPr>
          <w:rFonts w:ascii="Calibri" w:eastAsia="Times New Roman" w:hAnsi="Calibri" w:cs="Times New Roman"/>
          <w:color w:val="000000" w:themeColor="text1"/>
          <w:sz w:val="24"/>
          <w:szCs w:val="24"/>
          <w:lang w:eastAsia="ru-RU"/>
        </w:rPr>
        <w:t>3. В границах санитарно-защитной зоны промышленного объекта или производства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нежилые помещения для дежурного аварийного персонала,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помещения для пребывания работающих по вахтовому методу (не более двух недель),</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управления,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конструкторские бюро,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здания административного назначения,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научно-исследовательские лаборатории,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поликлиники,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спортивно-оздоровительные сооружения закрытого типа,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бани,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прачечные,</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объекты торговли и общественного питания,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мотели, гостиницы,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гаражи, площадки и сооружения для хранения общественного и индивидуального транспорта,</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пожарные депо,</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местные и транзитные коммуникации,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ЛЭП,</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электроподстанции,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нефте- и газопроводы,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артезианские скважины для технического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водоохлаждающие сооружения для подготовки технической воды,</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канализационные насосные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сооружения оборотного водоснабжения,</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автозаправочные станции,</w:t>
      </w:r>
    </w:p>
    <w:p w:rsidR="00BC520E" w:rsidRPr="0052687B" w:rsidRDefault="00BC520E" w:rsidP="0052687B">
      <w:pPr>
        <w:pStyle w:val="af"/>
        <w:numPr>
          <w:ilvl w:val="0"/>
          <w:numId w:val="39"/>
        </w:numPr>
        <w:autoSpaceDE w:val="0"/>
        <w:autoSpaceDN w:val="0"/>
        <w:adjustRightInd w:val="0"/>
        <w:spacing w:before="120" w:after="120" w:line="240" w:lineRule="auto"/>
        <w:ind w:left="0" w:firstLine="426"/>
        <w:jc w:val="both"/>
        <w:rPr>
          <w:rFonts w:ascii="Calibri" w:eastAsia="Times New Roman" w:hAnsi="Calibri" w:cs="Times New Roman"/>
          <w:color w:val="000000" w:themeColor="text1"/>
          <w:sz w:val="24"/>
          <w:szCs w:val="24"/>
          <w:lang w:eastAsia="ru-RU"/>
        </w:rPr>
      </w:pPr>
      <w:r w:rsidRPr="0052687B">
        <w:rPr>
          <w:rFonts w:ascii="Calibri" w:eastAsia="Times New Roman" w:hAnsi="Calibri" w:cs="Times New Roman"/>
          <w:color w:val="000000" w:themeColor="text1"/>
          <w:sz w:val="24"/>
          <w:szCs w:val="24"/>
          <w:lang w:eastAsia="ru-RU"/>
        </w:rPr>
        <w:t>станции технического обслуживания автомобилей.</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w:t>
      </w:r>
      <w:r w:rsidRPr="003245DF">
        <w:rPr>
          <w:rFonts w:ascii="Calibri" w:eastAsia="Times New Roman" w:hAnsi="Calibri" w:cs="Times New Roman"/>
          <w:color w:val="000000" w:themeColor="text1"/>
          <w:sz w:val="24"/>
          <w:szCs w:val="24"/>
          <w:lang w:eastAsia="ru-RU"/>
        </w:rPr>
        <w:lastRenderedPageBreak/>
        <w:t>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30801" w:rsidRDefault="00530801"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Default="00BC520E"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5.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245DF" w:rsidRPr="003245DF" w:rsidRDefault="003245DF" w:rsidP="003245DF">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BC520E" w:rsidRPr="003245DF" w:rsidRDefault="00BC520E" w:rsidP="003245DF">
      <w:pPr>
        <w:pStyle w:val="32"/>
      </w:pPr>
      <w:bookmarkStart w:id="111" w:name="_Toc214165596"/>
      <w:bookmarkStart w:id="112" w:name="_Toc235950806"/>
      <w:bookmarkStart w:id="113" w:name="_Toc309204389"/>
      <w:bookmarkStart w:id="114" w:name="_Toc309287896"/>
      <w:bookmarkStart w:id="115" w:name="_Toc352338059"/>
      <w:bookmarkStart w:id="116" w:name="_Toc32496195"/>
      <w:r w:rsidRPr="003245DF">
        <w:t>Статья 4</w:t>
      </w:r>
      <w:r w:rsidR="00386BA6">
        <w:t>9</w:t>
      </w:r>
      <w:r w:rsidRPr="003245DF">
        <w:t>. Ограничения использования земельных участков и объектов капитального строительства, подверженные риску возникновения чрезвычайных ситуаций природного и техногенного характера и воздействия их последствий</w:t>
      </w:r>
      <w:bookmarkEnd w:id="111"/>
      <w:bookmarkEnd w:id="112"/>
      <w:bookmarkEnd w:id="113"/>
      <w:bookmarkEnd w:id="114"/>
      <w:bookmarkEnd w:id="115"/>
      <w:bookmarkEnd w:id="116"/>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а) ограничения использования территории;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 xml:space="preserve">б) ограничения хозяйственной и иной деятельности; </w:t>
      </w:r>
    </w:p>
    <w:p w:rsidR="00BC520E" w:rsidRPr="003245DF" w:rsidRDefault="00BC520E" w:rsidP="006D3EB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3245DF">
        <w:rPr>
          <w:rFonts w:ascii="Calibri" w:eastAsia="Times New Roman" w:hAnsi="Calibri" w:cs="Times New Roman"/>
          <w:color w:val="000000" w:themeColor="text1"/>
          <w:sz w:val="24"/>
          <w:szCs w:val="24"/>
          <w:lang w:eastAsia="ru-RU"/>
        </w:rPr>
        <w:t>в) обязательные мероприятия по защите населения и территорий, в том числе при возникновении чрезвычайных ситуаций.</w:t>
      </w:r>
    </w:p>
    <w:p w:rsidR="006D3EBD" w:rsidRDefault="006D3EBD">
      <w:pPr>
        <w:rPr>
          <w:rFonts w:ascii="Calibri" w:eastAsia="Times New Roman" w:hAnsi="Calibri" w:cs="Times New Roman"/>
          <w:sz w:val="24"/>
          <w:szCs w:val="24"/>
          <w:lang w:eastAsia="ru-RU"/>
        </w:rPr>
      </w:pPr>
      <w:r>
        <w:rPr>
          <w:rFonts w:ascii="Calibri" w:eastAsia="Times New Roman" w:hAnsi="Calibri" w:cs="Times New Roman"/>
          <w:sz w:val="24"/>
          <w:szCs w:val="24"/>
          <w:lang w:eastAsia="ru-RU"/>
        </w:rPr>
        <w:br w:type="page"/>
      </w:r>
    </w:p>
    <w:p w:rsidR="00231027" w:rsidRPr="00681530" w:rsidRDefault="00231027" w:rsidP="00231027">
      <w:pPr>
        <w:pStyle w:val="22"/>
        <w:spacing w:before="240" w:after="240"/>
      </w:pPr>
      <w:bookmarkStart w:id="117" w:name="_Toc32496196"/>
      <w:r w:rsidRPr="00681530">
        <w:lastRenderedPageBreak/>
        <w:t xml:space="preserve">Глава </w:t>
      </w:r>
      <w:r w:rsidR="00D00B3A">
        <w:t>8</w:t>
      </w:r>
      <w:r w:rsidRPr="00681530">
        <w:t>. Положение о регулировании иных вопросов землепользования и застройки</w:t>
      </w:r>
      <w:bookmarkEnd w:id="117"/>
    </w:p>
    <w:p w:rsidR="00DE7048" w:rsidRPr="00681530" w:rsidRDefault="00DE7048" w:rsidP="00DE7048">
      <w:pPr>
        <w:pStyle w:val="32"/>
      </w:pPr>
      <w:bookmarkStart w:id="118" w:name="_Toc32496197"/>
      <w:r w:rsidRPr="00681530">
        <w:t xml:space="preserve">Статья </w:t>
      </w:r>
      <w:r w:rsidR="00386BA6">
        <w:t>50</w:t>
      </w:r>
      <w:r w:rsidRPr="00681530">
        <w:t>. Контроль за использованием земельных участков и объектов капитального строительства</w:t>
      </w:r>
      <w:bookmarkEnd w:id="118"/>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капитального строительства и земельных участков, получать от правообладателей таких объектов необходимую информацию, знакомиться с документацией, относящейся к использованию и изменению таких объектов.</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DE7048" w:rsidRPr="00EF7160" w:rsidRDefault="00DE7048" w:rsidP="00DE704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231027" w:rsidRPr="00836F1D" w:rsidRDefault="00231027" w:rsidP="00836F1D">
      <w:pPr>
        <w:pStyle w:val="32"/>
      </w:pPr>
      <w:bookmarkStart w:id="119" w:name="_Toc32496198"/>
      <w:r w:rsidRPr="00EE55DB">
        <w:t xml:space="preserve">Статья </w:t>
      </w:r>
      <w:r w:rsidR="00386BA6">
        <w:t>51</w:t>
      </w:r>
      <w:r w:rsidRPr="00EE55DB">
        <w:t xml:space="preserve">. </w:t>
      </w:r>
      <w:r w:rsidR="00E2412A" w:rsidRPr="00EE55DB">
        <w:t>Порядок градостроительного освоения территорий общего пользования</w:t>
      </w:r>
      <w:bookmarkEnd w:id="119"/>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Территории общего пользования – это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Границы территорий общего пользования определяются в документации по планировке территории посредством установления в проектах планировки и межевания красных линий, которые обозначают существующие, планируемые (изменяемые, вновь образуемые) границы территорий общего пользования.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Установление границы территории общего пользования утверждается нормативным актом Администрации об утверждении проекта планировки территории. Для красных линий, утверждённых до 1 января 2017 года, допустимо считать фактом утверждения также принятие нормативного акта органов местного самоуправления об утверждении красных линий.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Виды разрешённого использования земельных участков и объектов капитального строительства, расположенных в пределах территорий общего пользования, определяются </w:t>
      </w:r>
      <w:r w:rsidRPr="006F6ADE">
        <w:rPr>
          <w:rFonts w:ascii="Calibri" w:eastAsia="Times New Roman" w:hAnsi="Calibri" w:cs="Times New Roman"/>
          <w:color w:val="000000" w:themeColor="text1"/>
          <w:sz w:val="24"/>
          <w:szCs w:val="24"/>
          <w:lang w:eastAsia="ru-RU"/>
        </w:rPr>
        <w:t xml:space="preserve">статьёй </w:t>
      </w:r>
      <w:r w:rsidR="000A3810">
        <w:rPr>
          <w:rFonts w:ascii="Calibri" w:eastAsia="Times New Roman" w:hAnsi="Calibri" w:cs="Times New Roman"/>
          <w:color w:val="000000" w:themeColor="text1"/>
          <w:sz w:val="24"/>
          <w:szCs w:val="24"/>
          <w:lang w:eastAsia="ru-RU"/>
        </w:rPr>
        <w:t>47</w:t>
      </w:r>
      <w:r w:rsidRPr="00EF7160">
        <w:rPr>
          <w:rFonts w:ascii="Calibri" w:eastAsia="Times New Roman" w:hAnsi="Calibri" w:cs="Times New Roman"/>
          <w:color w:val="000000" w:themeColor="text1"/>
          <w:sz w:val="24"/>
          <w:szCs w:val="24"/>
          <w:lang w:eastAsia="ru-RU"/>
        </w:rPr>
        <w:t xml:space="preserve"> настоящих Правил и принимаемыми на их основе нормативными актами Администрации.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 В случае, если территории общего пользования располагаются в пределах территориальных зон, в которых в соответствии с градостроительным регламентом возможно строительство, реконструкция объектов капитального строительства, то в пределах территорий общего пользования допустимо размещение объектов капитального строительства только тех видов разрешённого использования, которые приведены в частях 2 и 3 настоящей статьи. Размещение объектов, предусмотренных градостроительным регламентом территориальной зоны, в пределах территорий общего пользования не допускается.</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lastRenderedPageBreak/>
        <w:t xml:space="preserve">6. При подготовке схемы  расположения земельного участка или земельных участков на кадастровом плане территории в соответствии с частью 2 статьи 11.1. Земельного кодекса Российской Федерации, в случае отсутствия документации по планировке территории и (или) сведений об установлении красных линий, границы территорий общего пользования определяются с учётом утверждённого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В случае, если картой границ функциональных зон в составе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в месте формирования земельного участка предусмотрено размещение территорий общего пользования, в том числе улично-дорожной сети, применяются положения </w:t>
      </w:r>
      <w:r w:rsidR="000C4D89">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енерального плана.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7. Не допускается выступ за пределы красных линий объектов капитального строительства, расположенных на земельном участке, в том числе, когда границы земельного участка выступают за красные линии, за исключением случаев, приведённых в части 5 и 6 настоящей статьи.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8. Допускается выступ за плоскость, образуемую красной линией:</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отдельных частей здания (эркеров, балконов) в случае, если они располагаются не ниже 3,0 метра от отметки земли, выступают за пределы красной линии не более чем на 1,5 метра, не нависают над проезжей частью, суммарная протяжённость выступа за красную линию таких частей не больше чем 50 процентов от протяжённости красной линии в пределах земельного участка;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карнизов зданий, выступающих не более чем на 1,0 метра и расположенных не ниже 3,0 метра от земли;</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приямков окон цокольных и подвальных этажей, лестниц, ведущих в цокольные и подвальные этажи, если они выступают за плоскость линии отступа не более чем на 1,3 метра (включая ограждение) и имеют (могут иметь) ограждение на высоту не более 1,1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крылец зданий</w:t>
      </w:r>
      <w:r w:rsidR="00EC7858" w:rsidRPr="00EC7858">
        <w:rPr>
          <w:rFonts w:ascii="Calibri" w:eastAsia="Times New Roman" w:hAnsi="Calibri" w:cs="Times New Roman"/>
          <w:color w:val="000000" w:themeColor="text1"/>
          <w:sz w:val="24"/>
          <w:szCs w:val="24"/>
          <w:lang w:eastAsia="ru-RU"/>
        </w:rPr>
        <w:t xml:space="preserve"> </w:t>
      </w:r>
      <w:r w:rsidR="00EC7858" w:rsidRPr="00D15036">
        <w:rPr>
          <w:rFonts w:ascii="Calibri" w:eastAsia="Times New Roman" w:hAnsi="Calibri" w:cs="Times New Roman"/>
          <w:color w:val="000000" w:themeColor="text1"/>
          <w:sz w:val="24"/>
          <w:szCs w:val="24"/>
          <w:lang w:eastAsia="ru-RU"/>
        </w:rPr>
        <w:t>и ступеней, если они выступают за красную линию не более чем на 2,0 метра, консольных навесов над крыльцами, не имеющих собственных</w:t>
      </w:r>
      <w:r w:rsidR="00EC7858" w:rsidRPr="00EF7160">
        <w:rPr>
          <w:rFonts w:ascii="Calibri" w:eastAsia="Times New Roman" w:hAnsi="Calibri" w:cs="Times New Roman"/>
          <w:color w:val="000000" w:themeColor="text1"/>
          <w:sz w:val="24"/>
          <w:szCs w:val="24"/>
          <w:lang w:eastAsia="ru-RU"/>
        </w:rPr>
        <w:t xml:space="preserve"> </w:t>
      </w:r>
      <w:r w:rsidRPr="00EF7160">
        <w:rPr>
          <w:rFonts w:ascii="Calibri" w:eastAsia="Times New Roman" w:hAnsi="Calibri" w:cs="Times New Roman"/>
          <w:color w:val="000000" w:themeColor="text1"/>
          <w:sz w:val="24"/>
          <w:szCs w:val="24"/>
          <w:lang w:eastAsia="ru-RU"/>
        </w:rPr>
        <w:t>опор.</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9. В случае выступа за красную линию приямков, крылец, ширина тротуара в месте размещения такого приямка или крыльца должна быть не менее трёх четвертей от ширины тротуара на всей протяжённости границы земельного участка, выходящего на красную линию, но не менее 1,5 метра.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10. На земельные участки, расположенные в границах территорий общего пользования, не распространяется действие градостроительного регламента в соответствии с частью 4 статьи 36 Градостроительного кодекса Российской Федерации. </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11.</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Площади, улицы, проезды, набережные, бульвары, скверы являются элементами улично</w:t>
      </w:r>
      <w:r w:rsidR="005D0064">
        <w:rPr>
          <w:rFonts w:ascii="Calibri" w:eastAsia="Times New Roman" w:hAnsi="Calibri" w:cs="Times New Roman"/>
          <w:color w:val="000000" w:themeColor="text1"/>
          <w:sz w:val="24"/>
          <w:szCs w:val="24"/>
          <w:lang w:eastAsia="ru-RU"/>
        </w:rPr>
        <w:t xml:space="preserve">-дорожной сети </w:t>
      </w:r>
      <w:r w:rsidR="00480A97">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xml:space="preserve">, являющимися частью элементов планировочной структуры города. Перечень </w:t>
      </w:r>
      <w:r w:rsidR="005D0064">
        <w:rPr>
          <w:rFonts w:ascii="Calibri" w:eastAsia="Times New Roman" w:hAnsi="Calibri" w:cs="Times New Roman"/>
          <w:color w:val="000000" w:themeColor="text1"/>
          <w:sz w:val="24"/>
          <w:szCs w:val="24"/>
          <w:lang w:eastAsia="ru-RU"/>
        </w:rPr>
        <w:t xml:space="preserve">видов </w:t>
      </w:r>
      <w:r w:rsidRPr="00EF7160">
        <w:rPr>
          <w:rFonts w:ascii="Calibri" w:eastAsia="Times New Roman" w:hAnsi="Calibri" w:cs="Times New Roman"/>
          <w:color w:val="000000" w:themeColor="text1"/>
          <w:sz w:val="24"/>
          <w:szCs w:val="24"/>
          <w:lang w:eastAsia="ru-RU"/>
        </w:rPr>
        <w:t xml:space="preserve">элементов планировочной структуры </w:t>
      </w:r>
      <w:r w:rsidR="005D0064">
        <w:rPr>
          <w:rFonts w:ascii="Calibri" w:eastAsia="Times New Roman" w:hAnsi="Calibri" w:cs="Times New Roman"/>
          <w:color w:val="000000" w:themeColor="text1"/>
          <w:sz w:val="24"/>
          <w:szCs w:val="24"/>
          <w:lang w:eastAsia="ru-RU"/>
        </w:rPr>
        <w:t xml:space="preserve">утвержден приказом  Министерства строительства и </w:t>
      </w:r>
      <w:r w:rsidR="00786AA2">
        <w:rPr>
          <w:rFonts w:ascii="Calibri" w:eastAsia="Times New Roman" w:hAnsi="Calibri" w:cs="Times New Roman"/>
          <w:color w:val="000000" w:themeColor="text1"/>
          <w:sz w:val="24"/>
          <w:szCs w:val="24"/>
          <w:lang w:eastAsia="ru-RU"/>
        </w:rPr>
        <w:t xml:space="preserve">жилищно-коммунального хозяйства РФ </w:t>
      </w:r>
      <w:r w:rsidR="005D0064">
        <w:rPr>
          <w:rFonts w:ascii="Calibri" w:eastAsia="Times New Roman" w:hAnsi="Calibri" w:cs="Times New Roman"/>
          <w:color w:val="000000" w:themeColor="text1"/>
          <w:sz w:val="24"/>
          <w:szCs w:val="24"/>
          <w:lang w:eastAsia="ru-RU"/>
        </w:rPr>
        <w:t>№ 738пр от 25.04.2017 года.</w:t>
      </w:r>
    </w:p>
    <w:p w:rsidR="00AC28A6" w:rsidRPr="00EF7160" w:rsidRDefault="00AC28A6" w:rsidP="00AC28A6">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12.</w:t>
      </w:r>
      <w:r w:rsidRPr="00EF7160">
        <w:rPr>
          <w:rFonts w:ascii="Calibri" w:eastAsia="Times New Roman" w:hAnsi="Calibri" w:cs="Times New Roman"/>
          <w:color w:val="000000" w:themeColor="text1"/>
          <w:sz w:val="24"/>
          <w:szCs w:val="24"/>
          <w:lang w:val="en-US" w:eastAsia="ru-RU"/>
        </w:rPr>
        <w:t> </w:t>
      </w:r>
      <w:r w:rsidRPr="00EF7160">
        <w:rPr>
          <w:rFonts w:ascii="Calibri" w:eastAsia="Times New Roman" w:hAnsi="Calibri" w:cs="Times New Roman"/>
          <w:color w:val="000000" w:themeColor="text1"/>
          <w:sz w:val="24"/>
          <w:szCs w:val="24"/>
          <w:lang w:eastAsia="ru-RU"/>
        </w:rPr>
        <w:t xml:space="preserve">Границы береговых полос водных объектов определяются в соответствии с Водным кодексом Российской Федерации и принимаемыми на его основе нормативными актами. </w:t>
      </w:r>
    </w:p>
    <w:p w:rsidR="00E2412A" w:rsidRPr="00EF7160"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836F1D" w:rsidRDefault="00E2412A" w:rsidP="00836F1D">
      <w:pPr>
        <w:pStyle w:val="32"/>
      </w:pPr>
      <w:bookmarkStart w:id="120" w:name="_Toc32496199"/>
      <w:r w:rsidRPr="00681530">
        <w:lastRenderedPageBreak/>
        <w:t xml:space="preserve">Статья </w:t>
      </w:r>
      <w:r w:rsidR="00D1157B">
        <w:t>5</w:t>
      </w:r>
      <w:r w:rsidR="00386BA6">
        <w:t>2</w:t>
      </w:r>
      <w:r w:rsidRPr="00681530">
        <w:t xml:space="preserve">. </w:t>
      </w:r>
      <w:r w:rsidR="00F83675" w:rsidRPr="00681530">
        <w:t>В</w:t>
      </w:r>
      <w:r w:rsidRPr="00681530">
        <w:t>иды разрешённого использования земельных участков и объектов капитального строительства, расположенных в пределах  территорий общего пользования</w:t>
      </w:r>
      <w:bookmarkEnd w:id="120"/>
    </w:p>
    <w:p w:rsidR="00F83675"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w:t>
      </w:r>
      <w:r w:rsidRPr="00EF7160">
        <w:rPr>
          <w:rFonts w:ascii="Calibri" w:eastAsia="Times New Roman" w:hAnsi="Calibri" w:cs="Times New Roman"/>
          <w:color w:val="000000" w:themeColor="text1"/>
          <w:sz w:val="24"/>
          <w:szCs w:val="24"/>
          <w:lang w:val="en-US" w:eastAsia="ru-RU"/>
        </w:rPr>
        <w:t> </w:t>
      </w:r>
      <w:r w:rsidR="00F83675" w:rsidRPr="00EF7160">
        <w:rPr>
          <w:rFonts w:ascii="Calibri" w:eastAsia="Times New Roman" w:hAnsi="Calibri" w:cs="Times New Roman"/>
          <w:color w:val="000000" w:themeColor="text1"/>
          <w:sz w:val="24"/>
          <w:szCs w:val="24"/>
          <w:lang w:eastAsia="ru-RU"/>
        </w:rPr>
        <w:t>В пределах территорий общего пользования могут быть применены виды использования земельных участков и объектов капитального строительства</w:t>
      </w:r>
      <w:r w:rsidRPr="00EF7160">
        <w:rPr>
          <w:rFonts w:ascii="Calibri" w:eastAsia="Times New Roman" w:hAnsi="Calibri" w:cs="Times New Roman"/>
          <w:color w:val="000000" w:themeColor="text1"/>
          <w:sz w:val="24"/>
          <w:szCs w:val="24"/>
          <w:lang w:eastAsia="ru-RU"/>
        </w:rPr>
        <w:t>, приведённые в частях 2 и 3 настоящей статьи.</w:t>
      </w:r>
    </w:p>
    <w:p w:rsidR="00B6317B" w:rsidRPr="00EF7160" w:rsidRDefault="00B6317B"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66622E">
        <w:rPr>
          <w:rFonts w:ascii="Calibri" w:eastAsia="Times New Roman" w:hAnsi="Calibri" w:cs="Times New Roman"/>
          <w:color w:val="000000" w:themeColor="text1"/>
          <w:sz w:val="24"/>
          <w:szCs w:val="24"/>
          <w:lang w:eastAsia="ru-RU"/>
        </w:rPr>
        <w:t xml:space="preserve">2. В границах </w:t>
      </w:r>
      <w:r w:rsidR="00A36D96">
        <w:rPr>
          <w:rFonts w:ascii="Calibri" w:eastAsia="Times New Roman" w:hAnsi="Calibri" w:cs="Times New Roman"/>
          <w:color w:val="000000" w:themeColor="text1"/>
          <w:sz w:val="24"/>
          <w:szCs w:val="24"/>
          <w:lang w:eastAsia="ru-RU"/>
        </w:rPr>
        <w:t>территорий общего пользования</w:t>
      </w:r>
      <w:r w:rsidR="0066622E" w:rsidRPr="0066622E">
        <w:rPr>
          <w:rFonts w:ascii="Calibri" w:eastAsia="Times New Roman" w:hAnsi="Calibri" w:cs="Times New Roman"/>
          <w:color w:val="000000" w:themeColor="text1"/>
          <w:sz w:val="24"/>
          <w:szCs w:val="24"/>
          <w:lang w:eastAsia="ru-RU"/>
        </w:rPr>
        <w:t>, правилами землепользования и застройки</w:t>
      </w:r>
      <w:r w:rsidRPr="0066622E">
        <w:rPr>
          <w:rFonts w:ascii="Calibri" w:eastAsia="Times New Roman" w:hAnsi="Calibri" w:cs="Times New Roman"/>
          <w:color w:val="000000" w:themeColor="text1"/>
          <w:sz w:val="24"/>
          <w:szCs w:val="24"/>
          <w:lang w:eastAsia="ru-RU"/>
        </w:rPr>
        <w:t xml:space="preserve">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Вид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rPr>
          <w:trHeight w:val="221"/>
        </w:trPr>
        <w:tc>
          <w:tcPr>
            <w:tcW w:w="709" w:type="dxa"/>
            <w:vMerge w:val="restart"/>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7.2</w:t>
            </w:r>
            <w:r w:rsidR="00A403AC">
              <w:rPr>
                <w:rFonts w:asciiTheme="minorHAnsi" w:hAnsiTheme="minorHAnsi"/>
              </w:rPr>
              <w:t>.1</w:t>
            </w:r>
          </w:p>
        </w:tc>
        <w:tc>
          <w:tcPr>
            <w:tcW w:w="2977" w:type="dxa"/>
            <w:vMerge w:val="restart"/>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Автомобильный транспорт</w:t>
            </w: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автодорожного хозяйства и автомобильного транспорта</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Объекты органов внутренних дел, ответственных за безопасность дорожного движения</w:t>
            </w:r>
          </w:p>
        </w:tc>
      </w:tr>
      <w:tr w:rsidR="00993A79" w:rsidRPr="00681530" w:rsidTr="006F6ADE">
        <w:trPr>
          <w:trHeight w:val="32"/>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23299E">
            <w:pPr>
              <w:pStyle w:val="ConsPlusNormal"/>
              <w:ind w:firstLine="0"/>
              <w:contextualSpacing/>
              <w:rPr>
                <w:rFonts w:asciiTheme="minorHAnsi" w:hAnsiTheme="minorHAnsi"/>
              </w:rPr>
            </w:pPr>
            <w:r w:rsidRPr="00F80B76">
              <w:rPr>
                <w:rFonts w:asciiTheme="minorHAnsi" w:hAnsiTheme="minorHAnsi"/>
              </w:rPr>
              <w:t>Отстойно-разворотные сооружения общественного транспорта</w:t>
            </w:r>
          </w:p>
        </w:tc>
      </w:tr>
      <w:tr w:rsidR="00993A79" w:rsidRPr="00681530" w:rsidTr="006F6ADE">
        <w:trPr>
          <w:trHeight w:val="120"/>
        </w:trPr>
        <w:tc>
          <w:tcPr>
            <w:tcW w:w="709" w:type="dxa"/>
            <w:vMerge/>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p>
        </w:tc>
        <w:tc>
          <w:tcPr>
            <w:tcW w:w="5953" w:type="dxa"/>
            <w:tcMar>
              <w:top w:w="28" w:type="dxa"/>
              <w:left w:w="28" w:type="dxa"/>
              <w:bottom w:w="28" w:type="dxa"/>
              <w:right w:w="28" w:type="dxa"/>
            </w:tcMar>
          </w:tcPr>
          <w:p w:rsidR="00993A79" w:rsidRPr="00F80B76" w:rsidRDefault="00993A79" w:rsidP="00DE7048">
            <w:pPr>
              <w:pStyle w:val="ConsPlusNormal"/>
              <w:ind w:firstLine="0"/>
              <w:contextualSpacing/>
              <w:rPr>
                <w:rFonts w:asciiTheme="minorHAnsi" w:hAnsiTheme="minorHAnsi"/>
              </w:rPr>
            </w:pPr>
            <w:r w:rsidRPr="00F80B76">
              <w:rPr>
                <w:rFonts w:asciiTheme="minorHAnsi" w:hAnsiTheme="minorHAnsi"/>
              </w:rPr>
              <w:t xml:space="preserve">Диспетчерские пункты, объекты организации движения </w:t>
            </w:r>
            <w:r w:rsidR="0023299E" w:rsidRPr="00F80B76">
              <w:rPr>
                <w:rFonts w:asciiTheme="minorHAnsi" w:hAnsiTheme="minorHAnsi"/>
              </w:rPr>
              <w:t>общественного</w:t>
            </w:r>
            <w:r w:rsidRPr="00F80B76">
              <w:rPr>
                <w:rFonts w:asciiTheme="minorHAnsi" w:hAnsiTheme="minorHAnsi"/>
              </w:rPr>
              <w:t xml:space="preserve">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7.2.2</w:t>
            </w:r>
          </w:p>
        </w:tc>
        <w:tc>
          <w:tcPr>
            <w:tcW w:w="2977" w:type="dxa"/>
            <w:tcMar>
              <w:top w:w="28" w:type="dxa"/>
              <w:left w:w="28" w:type="dxa"/>
              <w:bottom w:w="28" w:type="dxa"/>
              <w:right w:w="28" w:type="dxa"/>
            </w:tcMar>
          </w:tcPr>
          <w:p w:rsidR="00A36D96" w:rsidRPr="00681530" w:rsidRDefault="00A36D96" w:rsidP="00A36D96">
            <w:pPr>
              <w:pStyle w:val="ConsPlusNormal"/>
              <w:tabs>
                <w:tab w:val="left" w:pos="385"/>
              </w:tabs>
              <w:ind w:firstLine="0"/>
              <w:contextualSpacing/>
              <w:rPr>
                <w:rFonts w:asciiTheme="minorHAnsi" w:hAnsiTheme="minorHAnsi"/>
              </w:rPr>
            </w:pPr>
            <w:r w:rsidRPr="00A36D96">
              <w:rPr>
                <w:rFonts w:asciiTheme="minorHAnsi" w:hAnsiTheme="minorHAnsi"/>
              </w:rPr>
              <w:t>Обслуживание перевозок пассажиров</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Pr>
                <w:rFonts w:asciiTheme="minorHAnsi" w:hAnsiTheme="minorHAnsi"/>
              </w:rPr>
              <w:t>Здания и сооружения остановок общественного транспорта</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7.2.3</w:t>
            </w:r>
          </w:p>
        </w:tc>
        <w:tc>
          <w:tcPr>
            <w:tcW w:w="2977" w:type="dxa"/>
            <w:tcMar>
              <w:top w:w="28" w:type="dxa"/>
              <w:left w:w="28" w:type="dxa"/>
              <w:bottom w:w="28" w:type="dxa"/>
              <w:right w:w="28" w:type="dxa"/>
            </w:tcMar>
          </w:tcPr>
          <w:p w:rsidR="00A36D96" w:rsidRPr="00681530" w:rsidRDefault="00A36D96" w:rsidP="00A36D96">
            <w:pPr>
              <w:pStyle w:val="ConsPlusNormal"/>
              <w:ind w:firstLine="0"/>
              <w:contextualSpacing/>
              <w:rPr>
                <w:rFonts w:asciiTheme="minorHAnsi" w:hAnsiTheme="minorHAnsi"/>
              </w:rPr>
            </w:pPr>
            <w:r w:rsidRPr="00A36D96">
              <w:rPr>
                <w:rFonts w:asciiTheme="minorHAnsi" w:hAnsiTheme="minorHAnsi"/>
              </w:rPr>
              <w:t>Стоянки транспорта общего пользования</w:t>
            </w:r>
          </w:p>
        </w:tc>
        <w:tc>
          <w:tcPr>
            <w:tcW w:w="5953" w:type="dxa"/>
            <w:tcMar>
              <w:top w:w="28" w:type="dxa"/>
              <w:left w:w="28" w:type="dxa"/>
              <w:bottom w:w="28" w:type="dxa"/>
              <w:right w:w="28" w:type="dxa"/>
            </w:tcMar>
          </w:tcPr>
          <w:p w:rsidR="00A36D96" w:rsidRPr="00F80B76" w:rsidRDefault="00A36D96" w:rsidP="00A36D96">
            <w:pPr>
              <w:pStyle w:val="ConsPlusNormal"/>
              <w:ind w:firstLine="0"/>
              <w:contextualSpacing/>
              <w:rPr>
                <w:rFonts w:asciiTheme="minorHAnsi" w:hAnsiTheme="minorHAnsi"/>
              </w:rPr>
            </w:pPr>
            <w:r w:rsidRPr="00A36D96">
              <w:rPr>
                <w:rFonts w:asciiTheme="minorHAnsi" w:hAnsiTheme="minorHAnsi"/>
              </w:rPr>
              <w:t>Размещение стоянок транспортных средств, осуществляющих перевозки людей по установленному маршруту</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9.3</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jc w:val="both"/>
              <w:rPr>
                <w:rFonts w:asciiTheme="minorHAnsi" w:hAnsiTheme="minorHAnsi"/>
              </w:rPr>
            </w:pPr>
            <w:r w:rsidRPr="00681530">
              <w:rPr>
                <w:rFonts w:asciiTheme="minorHAnsi" w:hAnsiTheme="minorHAnsi"/>
              </w:rPr>
              <w:t>Историко-культурная деятельность</w:t>
            </w:r>
          </w:p>
        </w:tc>
        <w:tc>
          <w:tcPr>
            <w:tcW w:w="5953" w:type="dxa"/>
            <w:tcMar>
              <w:top w:w="28" w:type="dxa"/>
              <w:left w:w="28" w:type="dxa"/>
              <w:bottom w:w="28" w:type="dxa"/>
              <w:right w:w="28" w:type="dxa"/>
            </w:tcMar>
          </w:tcPr>
          <w:p w:rsidR="00A36D96" w:rsidRPr="00F80B76" w:rsidRDefault="00A36D96" w:rsidP="00557236">
            <w:pPr>
              <w:pStyle w:val="ConsPlusNormal"/>
              <w:ind w:firstLine="0"/>
              <w:contextualSpacing/>
              <w:rPr>
                <w:rFonts w:asciiTheme="minorHAnsi" w:hAnsiTheme="minorHAnsi"/>
              </w:rPr>
            </w:pPr>
            <w:r w:rsidRPr="00F80B76">
              <w:rPr>
                <w:rFonts w:asciiTheme="minorHAnsi" w:hAnsiTheme="minorHAnsi"/>
              </w:rPr>
              <w:t>Памятники, мемориалы</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12.0.1</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jc w:val="both"/>
              <w:rPr>
                <w:rFonts w:asciiTheme="minorHAnsi" w:hAnsiTheme="minorHAnsi"/>
              </w:rPr>
            </w:pPr>
            <w:r w:rsidRPr="000834DF">
              <w:rPr>
                <w:rFonts w:asciiTheme="minorHAnsi" w:hAnsiTheme="minorHAnsi"/>
              </w:rPr>
              <w:t>Улично-дорожная сеть</w:t>
            </w:r>
          </w:p>
        </w:tc>
        <w:tc>
          <w:tcPr>
            <w:tcW w:w="5953" w:type="dxa"/>
            <w:tcMar>
              <w:top w:w="28" w:type="dxa"/>
              <w:left w:w="28" w:type="dxa"/>
              <w:bottom w:w="28" w:type="dxa"/>
              <w:right w:w="28" w:type="dxa"/>
            </w:tcMar>
          </w:tcPr>
          <w:p w:rsidR="006F6ADE" w:rsidRPr="00FC1551" w:rsidRDefault="006F6ADE" w:rsidP="00FC1551">
            <w:pPr>
              <w:pStyle w:val="ConsPlusNormal"/>
              <w:ind w:firstLine="0"/>
              <w:contextualSpacing/>
              <w:jc w:val="both"/>
              <w:rPr>
                <w:rFonts w:asciiTheme="minorHAnsi" w:hAnsiTheme="minorHAnsi"/>
              </w:rPr>
            </w:pPr>
            <w:r w:rsidRPr="00FC1551">
              <w:rPr>
                <w:rFonts w:asciiTheme="minorHAnsi" w:hAnsiTheme="minorHAnsi"/>
              </w:rPr>
              <w:t>Объекты улично-дорожной сети: автомобильные дороги, трамвайные пути, пешеходные тротуары, пешеходные переходы, бульвары, площади, проезды, велодорожеки и объекты велотранспортной и инженерной инфраструктуры;</w:t>
            </w:r>
          </w:p>
          <w:p w:rsidR="006F6ADE" w:rsidRPr="00681530" w:rsidRDefault="006F6ADE" w:rsidP="0023299E">
            <w:pPr>
              <w:pStyle w:val="ConsPlusNormal"/>
              <w:ind w:firstLine="0"/>
              <w:contextualSpacing/>
              <w:jc w:val="both"/>
              <w:rPr>
                <w:rFonts w:asciiTheme="minorHAnsi" w:hAnsiTheme="minorHAnsi"/>
              </w:rPr>
            </w:pPr>
            <w:r>
              <w:rPr>
                <w:rFonts w:asciiTheme="minorHAnsi" w:hAnsiTheme="minorHAnsi"/>
              </w:rPr>
              <w:t>Р</w:t>
            </w:r>
            <w:r w:rsidRPr="00FC1551">
              <w:rPr>
                <w:rFonts w:asciiTheme="minorHAnsi" w:hAnsiTheme="minorHAnsi"/>
              </w:rPr>
              <w:t>азмещение придорожных стоянок (парковок) транспортных средств в границах улиц и дорог, за исключением гаражей для хранения личного автотранспорта граждан, служебного транспорта и транспорта общего пользования, а также некапитальных сооружений, предназначенных для охраны транспортных средств</w:t>
            </w:r>
          </w:p>
        </w:tc>
      </w:tr>
      <w:tr w:rsidR="006F6ADE" w:rsidRPr="00681530" w:rsidTr="006F6ADE">
        <w:tc>
          <w:tcPr>
            <w:tcW w:w="709"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Pr>
                <w:rFonts w:asciiTheme="minorHAnsi" w:hAnsiTheme="minorHAnsi"/>
              </w:rPr>
              <w:t>12.0.2</w:t>
            </w:r>
          </w:p>
        </w:tc>
        <w:tc>
          <w:tcPr>
            <w:tcW w:w="2977"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c>
          <w:tcPr>
            <w:tcW w:w="5953" w:type="dxa"/>
            <w:tcMar>
              <w:top w:w="28" w:type="dxa"/>
              <w:left w:w="28" w:type="dxa"/>
              <w:bottom w:w="28" w:type="dxa"/>
              <w:right w:w="28" w:type="dxa"/>
            </w:tcMar>
          </w:tcPr>
          <w:p w:rsidR="006F6ADE" w:rsidRPr="00681530" w:rsidRDefault="006F6ADE" w:rsidP="00237DE8">
            <w:pPr>
              <w:pStyle w:val="ConsPlusNormal"/>
              <w:ind w:firstLine="0"/>
              <w:contextualSpacing/>
              <w:rPr>
                <w:rFonts w:asciiTheme="minorHAnsi" w:hAnsiTheme="minorHAnsi"/>
              </w:rPr>
            </w:pPr>
            <w:r w:rsidRPr="000834DF">
              <w:rPr>
                <w:rFonts w:asciiTheme="minorHAnsi" w:hAnsiTheme="minorHAnsi"/>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36D96" w:rsidRPr="00681530" w:rsidTr="006F6ADE">
        <w:trPr>
          <w:trHeight w:val="32"/>
        </w:trPr>
        <w:tc>
          <w:tcPr>
            <w:tcW w:w="709" w:type="dxa"/>
            <w:tcMar>
              <w:top w:w="28" w:type="dxa"/>
              <w:left w:w="28" w:type="dxa"/>
              <w:bottom w:w="28" w:type="dxa"/>
              <w:right w:w="28" w:type="dxa"/>
            </w:tcMar>
          </w:tcPr>
          <w:p w:rsidR="00A36D96" w:rsidRPr="00681530" w:rsidRDefault="00A36D96" w:rsidP="00DE7048">
            <w:pPr>
              <w:pStyle w:val="ConsPlusNormal"/>
              <w:ind w:firstLine="0"/>
              <w:contextualSpacing/>
              <w:jc w:val="center"/>
              <w:rPr>
                <w:rFonts w:asciiTheme="minorHAnsi" w:hAnsiTheme="minorHAnsi"/>
              </w:rPr>
            </w:pPr>
            <w:r w:rsidRPr="00681530">
              <w:rPr>
                <w:rFonts w:asciiTheme="minorHAnsi" w:hAnsiTheme="minorHAnsi"/>
              </w:rPr>
              <w:t>12.2</w:t>
            </w:r>
          </w:p>
        </w:tc>
        <w:tc>
          <w:tcPr>
            <w:tcW w:w="2977" w:type="dxa"/>
            <w:tcMar>
              <w:top w:w="28" w:type="dxa"/>
              <w:left w:w="28" w:type="dxa"/>
              <w:bottom w:w="28" w:type="dxa"/>
              <w:right w:w="28" w:type="dxa"/>
            </w:tcMar>
          </w:tcPr>
          <w:p w:rsidR="00A36D96" w:rsidRPr="00681530" w:rsidRDefault="00A36D96" w:rsidP="00DE7048">
            <w:pPr>
              <w:pStyle w:val="ConsPlusNormal"/>
              <w:ind w:firstLine="0"/>
              <w:contextualSpacing/>
              <w:rPr>
                <w:rFonts w:asciiTheme="minorHAnsi" w:hAnsiTheme="minorHAnsi"/>
              </w:rPr>
            </w:pPr>
            <w:r w:rsidRPr="00681530">
              <w:rPr>
                <w:rFonts w:asciiTheme="minorHAnsi" w:hAnsiTheme="minorHAnsi"/>
              </w:rPr>
              <w:t>Специальная деятельность</w:t>
            </w:r>
          </w:p>
        </w:tc>
        <w:tc>
          <w:tcPr>
            <w:tcW w:w="5953" w:type="dxa"/>
            <w:tcMar>
              <w:top w:w="28" w:type="dxa"/>
              <w:left w:w="28" w:type="dxa"/>
              <w:bottom w:w="28" w:type="dxa"/>
              <w:right w:w="28" w:type="dxa"/>
            </w:tcMar>
          </w:tcPr>
          <w:p w:rsidR="00A36D96" w:rsidRPr="00681530" w:rsidRDefault="00A36D96" w:rsidP="00557236">
            <w:pPr>
              <w:pStyle w:val="ConsPlusNormal"/>
              <w:ind w:firstLine="0"/>
              <w:contextualSpacing/>
              <w:rPr>
                <w:rFonts w:asciiTheme="minorHAnsi" w:hAnsiTheme="minorHAnsi"/>
              </w:rPr>
            </w:pPr>
            <w:r w:rsidRPr="00681530">
              <w:rPr>
                <w:rFonts w:asciiTheme="minorHAnsi" w:hAnsiTheme="minorHAnsi"/>
              </w:rPr>
              <w:t>Пункты сбора мусора для вторичной переработки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В границах береговых полос водных объектов установлены следующие виды разрешённого использования земельных участков и объектов капитального строительства: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977"/>
        <w:gridCol w:w="5953"/>
      </w:tblGrid>
      <w:tr w:rsidR="00993A79" w:rsidRPr="00681530" w:rsidTr="006F6ADE">
        <w:trPr>
          <w:trHeight w:val="663"/>
          <w:tblHeader/>
        </w:trPr>
        <w:tc>
          <w:tcPr>
            <w:tcW w:w="368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земельного участка</w:t>
            </w:r>
          </w:p>
        </w:tc>
        <w:tc>
          <w:tcPr>
            <w:tcW w:w="5953"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993A79" w:rsidRPr="00681530" w:rsidRDefault="00F84D69" w:rsidP="00DE7048">
            <w:pPr>
              <w:widowControl w:val="0"/>
              <w:autoSpaceDE w:val="0"/>
              <w:autoSpaceDN w:val="0"/>
              <w:spacing w:before="0" w:after="0" w:line="240" w:lineRule="auto"/>
              <w:contextualSpacing/>
              <w:jc w:val="center"/>
              <w:rPr>
                <w:rFonts w:eastAsia="Times New Roman" w:cs="Times New Roman"/>
                <w:lang w:eastAsia="ru-RU"/>
              </w:rPr>
            </w:pPr>
            <w:r>
              <w:rPr>
                <w:rFonts w:eastAsia="Times New Roman" w:cs="Times New Roman"/>
                <w:lang w:eastAsia="ru-RU"/>
              </w:rPr>
              <w:t>Вид</w:t>
            </w:r>
            <w:r w:rsidR="00993A79" w:rsidRPr="00681530">
              <w:rPr>
                <w:rFonts w:eastAsia="Times New Roman" w:cs="Times New Roman"/>
                <w:lang w:eastAsia="ru-RU"/>
              </w:rPr>
              <w:t xml:space="preserve"> разрешённого использования объекта капитального строительства</w:t>
            </w:r>
          </w:p>
        </w:tc>
      </w:tr>
      <w:tr w:rsidR="00993A79" w:rsidRPr="00681530" w:rsidTr="006F6ADE">
        <w:trPr>
          <w:trHeight w:val="32"/>
          <w:tblHeader/>
        </w:trPr>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Код</w:t>
            </w:r>
          </w:p>
        </w:tc>
        <w:tc>
          <w:tcPr>
            <w:tcW w:w="2977" w:type="dxa"/>
            <w:tcBorders>
              <w:top w:val="single" w:sz="4" w:space="0" w:color="auto"/>
              <w:left w:val="single" w:sz="4" w:space="0" w:color="auto"/>
              <w:bottom w:val="single" w:sz="4" w:space="0" w:color="auto"/>
              <w:right w:val="single" w:sz="4" w:space="0" w:color="auto"/>
            </w:tcBorders>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r w:rsidRPr="00681530">
              <w:rPr>
                <w:rFonts w:eastAsia="Times New Roman" w:cs="Times New Roman"/>
                <w:lang w:eastAsia="ru-RU"/>
              </w:rPr>
              <w:t>Наименование</w:t>
            </w:r>
          </w:p>
        </w:tc>
        <w:tc>
          <w:tcPr>
            <w:tcW w:w="5953" w:type="dxa"/>
            <w:vMerge/>
            <w:tcBorders>
              <w:left w:val="single" w:sz="4" w:space="0" w:color="auto"/>
              <w:bottom w:val="nil"/>
              <w:right w:val="single" w:sz="4" w:space="0" w:color="auto"/>
            </w:tcBorders>
            <w:tcMar>
              <w:top w:w="28" w:type="dxa"/>
              <w:left w:w="28" w:type="dxa"/>
              <w:bottom w:w="28" w:type="dxa"/>
              <w:right w:w="28" w:type="dxa"/>
            </w:tcMar>
          </w:tcPr>
          <w:p w:rsidR="00993A79" w:rsidRPr="00681530" w:rsidRDefault="00993A79" w:rsidP="00DE7048">
            <w:pPr>
              <w:widowControl w:val="0"/>
              <w:autoSpaceDE w:val="0"/>
              <w:autoSpaceDN w:val="0"/>
              <w:spacing w:before="0" w:after="0" w:line="240" w:lineRule="auto"/>
              <w:contextualSpacing/>
              <w:jc w:val="center"/>
              <w:rPr>
                <w:rFonts w:eastAsia="Times New Roman" w:cs="Times New Roman"/>
                <w:lang w:eastAsia="ru-RU"/>
              </w:rPr>
            </w:pP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3.9.1</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Обеспечение деятельности в области гидрометеорологии и смежных с ней областях</w:t>
            </w:r>
          </w:p>
        </w:tc>
        <w:tc>
          <w:tcPr>
            <w:tcW w:w="5953"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Гидрометеостанции, посты наблюдения за состоянием окружающей среды, гидрологические посты</w:t>
            </w:r>
          </w:p>
        </w:tc>
      </w:tr>
      <w:tr w:rsidR="00993A79" w:rsidRPr="00681530" w:rsidTr="006F6ADE">
        <w:trPr>
          <w:trHeight w:val="32"/>
        </w:trPr>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t>6.7</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rPr>
                <w:rFonts w:asciiTheme="minorHAnsi" w:hAnsiTheme="minorHAnsi"/>
              </w:rPr>
            </w:pPr>
            <w:r w:rsidRPr="00681530">
              <w:rPr>
                <w:rFonts w:asciiTheme="minorHAnsi" w:hAnsiTheme="minorHAnsi"/>
              </w:rPr>
              <w:t>Энергетика</w:t>
            </w:r>
          </w:p>
        </w:tc>
        <w:tc>
          <w:tcPr>
            <w:tcW w:w="5953" w:type="dxa"/>
            <w:tcMar>
              <w:top w:w="28" w:type="dxa"/>
              <w:left w:w="28" w:type="dxa"/>
              <w:bottom w:w="28" w:type="dxa"/>
              <w:right w:w="28" w:type="dxa"/>
            </w:tcMar>
          </w:tcPr>
          <w:p w:rsidR="00993A79" w:rsidRPr="00681530" w:rsidRDefault="00993A79" w:rsidP="0023299E">
            <w:pPr>
              <w:pStyle w:val="ConsPlusNormal"/>
              <w:ind w:firstLine="0"/>
              <w:contextualSpacing/>
              <w:rPr>
                <w:rFonts w:asciiTheme="minorHAnsi" w:hAnsiTheme="minorHAnsi"/>
              </w:rPr>
            </w:pPr>
            <w:r w:rsidRPr="00681530">
              <w:rPr>
                <w:rFonts w:asciiTheme="minorHAnsi" w:hAnsiTheme="minorHAnsi"/>
              </w:rPr>
              <w:t xml:space="preserve">Объекты электросетевого хозяйства </w:t>
            </w:r>
          </w:p>
        </w:tc>
      </w:tr>
      <w:tr w:rsidR="00993A79" w:rsidRPr="00681530" w:rsidTr="006F6ADE">
        <w:tc>
          <w:tcPr>
            <w:tcW w:w="709" w:type="dxa"/>
            <w:tcMar>
              <w:top w:w="28" w:type="dxa"/>
              <w:left w:w="28" w:type="dxa"/>
              <w:bottom w:w="28" w:type="dxa"/>
              <w:right w:w="28" w:type="dxa"/>
            </w:tcMar>
          </w:tcPr>
          <w:p w:rsidR="00993A79" w:rsidRPr="00681530" w:rsidRDefault="00993A79" w:rsidP="00DE7048">
            <w:pPr>
              <w:pStyle w:val="ConsPlusNormal"/>
              <w:ind w:firstLine="0"/>
              <w:contextualSpacing/>
              <w:jc w:val="center"/>
              <w:rPr>
                <w:rFonts w:asciiTheme="minorHAnsi" w:hAnsiTheme="minorHAnsi"/>
              </w:rPr>
            </w:pPr>
            <w:r w:rsidRPr="00681530">
              <w:rPr>
                <w:rFonts w:asciiTheme="minorHAnsi" w:hAnsiTheme="minorHAnsi"/>
              </w:rPr>
              <w:lastRenderedPageBreak/>
              <w:t>11.0</w:t>
            </w:r>
          </w:p>
        </w:tc>
        <w:tc>
          <w:tcPr>
            <w:tcW w:w="2977" w:type="dxa"/>
            <w:tcMar>
              <w:top w:w="28" w:type="dxa"/>
              <w:left w:w="28" w:type="dxa"/>
              <w:bottom w:w="28" w:type="dxa"/>
              <w:right w:w="28" w:type="dxa"/>
            </w:tcMar>
          </w:tcPr>
          <w:p w:rsidR="00993A79" w:rsidRPr="00681530" w:rsidRDefault="00993A79" w:rsidP="00DE7048">
            <w:pPr>
              <w:pStyle w:val="ConsPlusNormal"/>
              <w:ind w:firstLine="0"/>
              <w:contextualSpacing/>
              <w:jc w:val="both"/>
              <w:rPr>
                <w:rFonts w:asciiTheme="minorHAnsi" w:hAnsiTheme="minorHAnsi"/>
              </w:rPr>
            </w:pPr>
            <w:r w:rsidRPr="00681530">
              <w:rPr>
                <w:rFonts w:asciiTheme="minorHAnsi" w:hAnsiTheme="minorHAnsi"/>
              </w:rPr>
              <w:t>Водные объекты</w:t>
            </w:r>
          </w:p>
        </w:tc>
        <w:tc>
          <w:tcPr>
            <w:tcW w:w="5953" w:type="dxa"/>
            <w:tcMar>
              <w:top w:w="28" w:type="dxa"/>
              <w:left w:w="28" w:type="dxa"/>
              <w:bottom w:w="28" w:type="dxa"/>
              <w:right w:w="28" w:type="dxa"/>
            </w:tcMar>
          </w:tcPr>
          <w:p w:rsidR="00993A79" w:rsidRPr="00681530" w:rsidRDefault="002253C1"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96"/>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11.1</w:t>
            </w:r>
          </w:p>
        </w:tc>
        <w:tc>
          <w:tcPr>
            <w:tcW w:w="2977" w:type="dxa"/>
            <w:tcMar>
              <w:top w:w="28" w:type="dxa"/>
              <w:left w:w="28" w:type="dxa"/>
              <w:bottom w:w="28" w:type="dxa"/>
              <w:right w:w="28" w:type="dxa"/>
            </w:tcMar>
          </w:tcPr>
          <w:p w:rsidR="0066622E" w:rsidRPr="00681530" w:rsidRDefault="0066622E" w:rsidP="00DE7048">
            <w:pPr>
              <w:pStyle w:val="ConsPlusNormal"/>
              <w:ind w:firstLine="0"/>
              <w:contextualSpacing/>
              <w:jc w:val="both"/>
              <w:rPr>
                <w:rFonts w:asciiTheme="minorHAnsi" w:hAnsiTheme="minorHAnsi"/>
              </w:rPr>
            </w:pPr>
            <w:r w:rsidRPr="00681530">
              <w:rPr>
                <w:rFonts w:asciiTheme="minorHAnsi" w:hAnsiTheme="minorHAnsi"/>
              </w:rPr>
              <w:t>Общее пользование водными объектами</w:t>
            </w:r>
          </w:p>
        </w:tc>
        <w:tc>
          <w:tcPr>
            <w:tcW w:w="5953" w:type="dxa"/>
            <w:tcMar>
              <w:top w:w="28" w:type="dxa"/>
              <w:left w:w="28" w:type="dxa"/>
              <w:bottom w:w="28" w:type="dxa"/>
              <w:right w:w="28" w:type="dxa"/>
            </w:tcMar>
          </w:tcPr>
          <w:p w:rsidR="0066622E" w:rsidRPr="00681530" w:rsidRDefault="0066622E" w:rsidP="00DE7048">
            <w:pPr>
              <w:pStyle w:val="ConsPlusNormal"/>
              <w:ind w:firstLine="0"/>
              <w:contextualSpacing/>
              <w:rPr>
                <w:rFonts w:asciiTheme="minorHAnsi" w:hAnsiTheme="minorHAnsi"/>
              </w:rPr>
            </w:pPr>
            <w:r w:rsidRPr="002253C1">
              <w:rPr>
                <w:rFonts w:asciiTheme="minorHAnsi" w:hAnsiTheme="minorHAnsi"/>
              </w:rPr>
              <w:t>Не устанавливается</w:t>
            </w:r>
          </w:p>
        </w:tc>
      </w:tr>
      <w:tr w:rsidR="0066622E" w:rsidRPr="00681530" w:rsidTr="006F6ADE">
        <w:trPr>
          <w:trHeight w:val="554"/>
        </w:trPr>
        <w:tc>
          <w:tcPr>
            <w:tcW w:w="709" w:type="dxa"/>
            <w:tcMar>
              <w:top w:w="28" w:type="dxa"/>
              <w:left w:w="28" w:type="dxa"/>
              <w:bottom w:w="28" w:type="dxa"/>
              <w:right w:w="28" w:type="dxa"/>
            </w:tcMar>
          </w:tcPr>
          <w:p w:rsidR="0066622E" w:rsidRPr="00681530" w:rsidRDefault="0066622E" w:rsidP="00DE7048">
            <w:pPr>
              <w:pStyle w:val="ConsPlusNormal"/>
              <w:ind w:firstLine="0"/>
              <w:contextualSpacing/>
              <w:jc w:val="center"/>
              <w:rPr>
                <w:rFonts w:asciiTheme="minorHAnsi" w:hAnsiTheme="minorHAnsi"/>
              </w:rPr>
            </w:pPr>
            <w:r w:rsidRPr="00681530">
              <w:rPr>
                <w:rFonts w:asciiTheme="minorHAnsi" w:hAnsiTheme="minorHAnsi"/>
              </w:rPr>
              <w:t>11.2</w:t>
            </w:r>
          </w:p>
        </w:tc>
        <w:tc>
          <w:tcPr>
            <w:tcW w:w="2977" w:type="dxa"/>
            <w:tcMar>
              <w:top w:w="28" w:type="dxa"/>
              <w:left w:w="28" w:type="dxa"/>
              <w:bottom w:w="28" w:type="dxa"/>
              <w:right w:w="28" w:type="dxa"/>
            </w:tcMar>
          </w:tcPr>
          <w:p w:rsidR="0066622E" w:rsidRPr="00681530" w:rsidRDefault="0066622E" w:rsidP="00914182">
            <w:pPr>
              <w:pStyle w:val="ConsPlusNormal"/>
              <w:ind w:firstLine="0"/>
              <w:contextualSpacing/>
              <w:rPr>
                <w:rFonts w:asciiTheme="minorHAnsi" w:hAnsiTheme="minorHAnsi"/>
              </w:rPr>
            </w:pPr>
            <w:r w:rsidRPr="00681530">
              <w:rPr>
                <w:rFonts w:asciiTheme="minorHAnsi" w:hAnsiTheme="minorHAnsi"/>
              </w:rPr>
              <w:t>Специальное пользование водными объектами</w:t>
            </w:r>
          </w:p>
        </w:tc>
        <w:tc>
          <w:tcPr>
            <w:tcW w:w="5953" w:type="dxa"/>
            <w:tcMar>
              <w:top w:w="28" w:type="dxa"/>
              <w:left w:w="28" w:type="dxa"/>
              <w:bottom w:w="28" w:type="dxa"/>
              <w:right w:w="28" w:type="dxa"/>
            </w:tcMar>
          </w:tcPr>
          <w:p w:rsidR="0066622E" w:rsidRPr="00681530" w:rsidRDefault="0066622E" w:rsidP="006F6ADE">
            <w:pPr>
              <w:pStyle w:val="ConsPlusNormal"/>
              <w:ind w:firstLine="0"/>
              <w:contextualSpacing/>
              <w:rPr>
                <w:rFonts w:asciiTheme="minorHAnsi" w:hAnsiTheme="minorHAnsi"/>
              </w:rPr>
            </w:pPr>
            <w:r w:rsidRPr="00681530">
              <w:rPr>
                <w:rFonts w:asciiTheme="minorHAnsi" w:hAnsiTheme="minorHAnsi"/>
              </w:rPr>
              <w:t>Очистные сооружения</w:t>
            </w:r>
          </w:p>
        </w:tc>
      </w:tr>
      <w:tr w:rsidR="006F6ADE" w:rsidRPr="00681530" w:rsidTr="006F6ADE">
        <w:tc>
          <w:tcPr>
            <w:tcW w:w="709"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r w:rsidRPr="00681530">
              <w:rPr>
                <w:rFonts w:asciiTheme="minorHAnsi" w:hAnsiTheme="minorHAnsi"/>
              </w:rPr>
              <w:t>12.0</w:t>
            </w:r>
          </w:p>
        </w:tc>
        <w:tc>
          <w:tcPr>
            <w:tcW w:w="2977" w:type="dxa"/>
            <w:vMerge w:val="restart"/>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r w:rsidRPr="00681530">
              <w:rPr>
                <w:rFonts w:asciiTheme="minorHAnsi" w:hAnsiTheme="minorHAnsi"/>
              </w:rPr>
              <w:t>Земельные участки (территории) общего пользования</w:t>
            </w:r>
          </w:p>
        </w:tc>
        <w:tc>
          <w:tcPr>
            <w:tcW w:w="5953" w:type="dxa"/>
            <w:tcMar>
              <w:top w:w="28" w:type="dxa"/>
              <w:left w:w="28" w:type="dxa"/>
              <w:bottom w:w="28" w:type="dxa"/>
              <w:right w:w="28" w:type="dxa"/>
            </w:tcMar>
          </w:tcPr>
          <w:p w:rsidR="006F6ADE" w:rsidRPr="00681530" w:rsidRDefault="006F6ADE" w:rsidP="00DE7048">
            <w:pPr>
              <w:pStyle w:val="ConsPlusNormal"/>
              <w:ind w:firstLine="0"/>
              <w:contextualSpacing/>
              <w:rPr>
                <w:rFonts w:asciiTheme="minorHAnsi" w:hAnsiTheme="minorHAnsi"/>
              </w:rPr>
            </w:pPr>
            <w:r w:rsidRPr="00681530">
              <w:rPr>
                <w:rFonts w:asciiTheme="minorHAnsi" w:hAnsiTheme="minorHAnsi"/>
              </w:rPr>
              <w:t>Объекты улично-дорожной сети</w:t>
            </w:r>
          </w:p>
        </w:tc>
      </w:tr>
      <w:tr w:rsidR="006F6ADE" w:rsidRPr="00681530" w:rsidTr="006F6ADE">
        <w:tc>
          <w:tcPr>
            <w:tcW w:w="709" w:type="dxa"/>
            <w:vMerge/>
            <w:tcMar>
              <w:top w:w="28" w:type="dxa"/>
              <w:left w:w="28" w:type="dxa"/>
              <w:bottom w:w="28" w:type="dxa"/>
              <w:right w:w="28" w:type="dxa"/>
            </w:tcMar>
          </w:tcPr>
          <w:p w:rsidR="006F6ADE" w:rsidRPr="00681530" w:rsidRDefault="006F6ADE" w:rsidP="00DE7048">
            <w:pPr>
              <w:pStyle w:val="ConsPlusNormal"/>
              <w:ind w:firstLine="0"/>
              <w:contextualSpacing/>
              <w:jc w:val="center"/>
              <w:rPr>
                <w:rFonts w:asciiTheme="minorHAnsi" w:hAnsiTheme="minorHAnsi"/>
              </w:rPr>
            </w:pPr>
          </w:p>
        </w:tc>
        <w:tc>
          <w:tcPr>
            <w:tcW w:w="2977" w:type="dxa"/>
            <w:vMerge/>
            <w:tcMar>
              <w:top w:w="28" w:type="dxa"/>
              <w:left w:w="28" w:type="dxa"/>
              <w:bottom w:w="28" w:type="dxa"/>
              <w:right w:w="28" w:type="dxa"/>
            </w:tcMar>
          </w:tcPr>
          <w:p w:rsidR="006F6ADE" w:rsidRPr="00681530" w:rsidRDefault="006F6ADE" w:rsidP="00DE7048">
            <w:pPr>
              <w:pStyle w:val="ConsPlusNormal"/>
              <w:ind w:firstLine="0"/>
              <w:contextualSpacing/>
              <w:jc w:val="both"/>
              <w:rPr>
                <w:rFonts w:asciiTheme="minorHAnsi" w:hAnsiTheme="minorHAnsi"/>
              </w:rPr>
            </w:pPr>
          </w:p>
        </w:tc>
        <w:tc>
          <w:tcPr>
            <w:tcW w:w="5953" w:type="dxa"/>
            <w:tcMar>
              <w:top w:w="28" w:type="dxa"/>
              <w:left w:w="28" w:type="dxa"/>
              <w:bottom w:w="28" w:type="dxa"/>
              <w:right w:w="28" w:type="dxa"/>
            </w:tcMar>
          </w:tcPr>
          <w:p w:rsidR="006F6ADE" w:rsidRPr="000B4DEC" w:rsidRDefault="006F6ADE" w:rsidP="00B121B7">
            <w:pPr>
              <w:pStyle w:val="ConsPlusNormal"/>
              <w:ind w:firstLine="0"/>
              <w:contextualSpacing/>
              <w:rPr>
                <w:rFonts w:asciiTheme="minorHAnsi" w:hAnsiTheme="minorHAnsi"/>
              </w:rPr>
            </w:pPr>
            <w:r w:rsidRPr="000834DF">
              <w:rPr>
                <w:rFonts w:asciiTheme="minorHAnsi" w:hAnsiTheme="minorHAnsi"/>
              </w:rPr>
              <w:t>Благоустройство территории</w:t>
            </w:r>
          </w:p>
        </w:tc>
      </w:tr>
    </w:tbl>
    <w:p w:rsidR="00B6317B" w:rsidRPr="00EF7160" w:rsidRDefault="00B6317B"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4. </w:t>
      </w:r>
      <w:r w:rsidR="00091CB2" w:rsidRPr="00EF7160">
        <w:rPr>
          <w:rFonts w:ascii="Calibri" w:eastAsia="Times New Roman" w:hAnsi="Calibri" w:cs="Times New Roman"/>
          <w:color w:val="000000" w:themeColor="text1"/>
          <w:sz w:val="24"/>
          <w:szCs w:val="24"/>
          <w:lang w:eastAsia="ru-RU"/>
        </w:rPr>
        <w:t>На участках береговых полос</w:t>
      </w:r>
      <w:r w:rsidRPr="00EF7160">
        <w:rPr>
          <w:rFonts w:ascii="Calibri" w:eastAsia="Times New Roman" w:hAnsi="Calibri" w:cs="Times New Roman"/>
          <w:color w:val="000000" w:themeColor="text1"/>
          <w:sz w:val="24"/>
          <w:szCs w:val="24"/>
          <w:lang w:eastAsia="ru-RU"/>
        </w:rPr>
        <w:t xml:space="preserve"> водных объектов</w:t>
      </w:r>
      <w:r w:rsidR="00091CB2" w:rsidRPr="00EF7160">
        <w:rPr>
          <w:rFonts w:ascii="Calibri" w:eastAsia="Times New Roman" w:hAnsi="Calibri" w:cs="Times New Roman"/>
          <w:color w:val="000000" w:themeColor="text1"/>
          <w:sz w:val="24"/>
          <w:szCs w:val="24"/>
          <w:lang w:eastAsia="ru-RU"/>
        </w:rPr>
        <w:t>,</w:t>
      </w:r>
      <w:r w:rsidRPr="00EF7160">
        <w:rPr>
          <w:rFonts w:ascii="Calibri" w:eastAsia="Times New Roman" w:hAnsi="Calibri" w:cs="Times New Roman"/>
          <w:color w:val="000000" w:themeColor="text1"/>
          <w:sz w:val="24"/>
          <w:szCs w:val="24"/>
          <w:lang w:eastAsia="ru-RU"/>
        </w:rPr>
        <w:t xml:space="preserve"> совпадаю</w:t>
      </w:r>
      <w:r w:rsidR="00091CB2" w:rsidRPr="00EF7160">
        <w:rPr>
          <w:rFonts w:ascii="Calibri" w:eastAsia="Times New Roman" w:hAnsi="Calibri" w:cs="Times New Roman"/>
          <w:color w:val="000000" w:themeColor="text1"/>
          <w:sz w:val="24"/>
          <w:szCs w:val="24"/>
          <w:lang w:eastAsia="ru-RU"/>
        </w:rPr>
        <w:t>щих</w:t>
      </w:r>
      <w:r w:rsidRPr="00EF7160">
        <w:rPr>
          <w:rFonts w:ascii="Calibri" w:eastAsia="Times New Roman" w:hAnsi="Calibri" w:cs="Times New Roman"/>
          <w:color w:val="000000" w:themeColor="text1"/>
          <w:sz w:val="24"/>
          <w:szCs w:val="24"/>
          <w:lang w:eastAsia="ru-RU"/>
        </w:rPr>
        <w:t xml:space="preserve">  с элементами улично-дорожной сети, </w:t>
      </w:r>
      <w:r w:rsidR="00091CB2" w:rsidRPr="00EF7160">
        <w:rPr>
          <w:rFonts w:ascii="Calibri" w:eastAsia="Times New Roman" w:hAnsi="Calibri" w:cs="Times New Roman"/>
          <w:color w:val="000000" w:themeColor="text1"/>
          <w:sz w:val="24"/>
          <w:szCs w:val="24"/>
          <w:lang w:eastAsia="ru-RU"/>
        </w:rPr>
        <w:t xml:space="preserve">могут применяться </w:t>
      </w:r>
      <w:r w:rsidR="00387856" w:rsidRPr="00EF7160">
        <w:rPr>
          <w:rFonts w:ascii="Calibri" w:eastAsia="Times New Roman" w:hAnsi="Calibri" w:cs="Times New Roman"/>
          <w:color w:val="000000" w:themeColor="text1"/>
          <w:sz w:val="24"/>
          <w:szCs w:val="24"/>
          <w:lang w:eastAsia="ru-RU"/>
        </w:rPr>
        <w:t>виды использования, установленные для улично-дорожной сети.</w:t>
      </w:r>
      <w:r w:rsidR="00091CB2" w:rsidRPr="00EF7160">
        <w:rPr>
          <w:rFonts w:ascii="Calibri" w:eastAsia="Times New Roman" w:hAnsi="Calibri" w:cs="Times New Roman"/>
          <w:color w:val="000000" w:themeColor="text1"/>
          <w:sz w:val="24"/>
          <w:szCs w:val="24"/>
          <w:lang w:eastAsia="ru-RU"/>
        </w:rPr>
        <w:t xml:space="preserve"> </w:t>
      </w:r>
    </w:p>
    <w:p w:rsidR="00FE5BFC" w:rsidRPr="00EF7160" w:rsidRDefault="00AC28A6" w:rsidP="00B6317B">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5</w:t>
      </w:r>
      <w:r w:rsidR="00FE5BFC" w:rsidRPr="00EF7160">
        <w:rPr>
          <w:rFonts w:ascii="Calibri" w:eastAsia="Times New Roman" w:hAnsi="Calibri" w:cs="Times New Roman"/>
          <w:color w:val="000000" w:themeColor="text1"/>
          <w:sz w:val="24"/>
          <w:szCs w:val="24"/>
          <w:lang w:eastAsia="ru-RU"/>
        </w:rPr>
        <w:t>. С целью обеспечения режима общего пользования не допускается установление ограждений земельных участков и объектов капитального строительства, приведённых в частях 2 и 3 настоящей статьи, за исключением случаев, если техническими регламентами или иными нормативными актами Российской Федерации не установлено иное.</w:t>
      </w:r>
    </w:p>
    <w:p w:rsidR="00E2412A" w:rsidRDefault="00E2412A" w:rsidP="00E2412A">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C7858" w:rsidRPr="00604EEB" w:rsidRDefault="00EC7858" w:rsidP="00EC7858">
      <w:pPr>
        <w:pStyle w:val="32"/>
      </w:pPr>
      <w:bookmarkStart w:id="121" w:name="_Toc352338025"/>
      <w:bookmarkStart w:id="122" w:name="_Toc32394526"/>
      <w:bookmarkStart w:id="123" w:name="_Toc32496200"/>
      <w:r w:rsidRPr="00604EEB">
        <w:t xml:space="preserve">Статья </w:t>
      </w:r>
      <w:r>
        <w:t>53</w:t>
      </w:r>
      <w:r w:rsidRPr="00604EEB">
        <w:t>. Особенности использования территорий общего пользования</w:t>
      </w:r>
      <w:bookmarkEnd w:id="121"/>
      <w:bookmarkEnd w:id="122"/>
      <w:bookmarkEnd w:id="123"/>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1. Нормативные правовые акты Администрации, определяющие режим использования и застройки территорий общего пользования, должны устанавливать: </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а) границы территорий общего пользования; </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б) режим использования территорий общего пользования в соответствии с назначением этих территорий; </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порядок изменения состава и режима использования территорий общего пользования.</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Предложения по составу и режиму использования территорий общего пользования до их утверждения нормативными правовыми актами Администрации, подлежат общественным обсуждениям на публичных слушаниях в соответствии с порядком проведения публичных слушаний, установленным настоящими Правилами.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3. Виды использования, а также режим использования зданий, территориальных объектов, расположенных на земельных участках территорий общего пользования, могут предусматривать контролируемый и ограниченный (например, по времени суток или года) доступ к соответствующим объектам.</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4. Земельные участки общего пользования (в случаях, когда они сформированы), занятые площадями, улицами, проездами, автомобильными дорогами, набережными, скверами, бульварами, водными объектами, пляжами и другими объектами, не подлежат приватизации.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 xml:space="preserve">5. Собственники, землевладельцы, землепользователи, арендаторы земельных участков обязаны содержать прилегающую к используемому земельному участку </w:t>
      </w:r>
      <w:r w:rsidRPr="00604EEB">
        <w:rPr>
          <w:rFonts w:ascii="Calibri" w:eastAsia="Times New Roman" w:hAnsi="Calibri" w:cs="Times New Roman"/>
          <w:color w:val="000000" w:themeColor="text1"/>
          <w:sz w:val="24"/>
          <w:szCs w:val="24"/>
          <w:lang w:eastAsia="ru-RU"/>
        </w:rPr>
        <w:lastRenderedPageBreak/>
        <w:t>территорию, являющуюся землей общего пользования, в надлежащем санитарном состоянии. В случае нарушения условий содержания прилегающей территории в надлежащем состоянии, виновные лица могут привлекаться к административной ответственности в соответствии с действующим законодательством.</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6. Земли общего пользования Песчанокопского сельского поселения могут предоставляться гражданам и юридическим лицам для установки временных сооружений, строительства инженерных коммуникаций.</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7. В пределах территории улично-дорожной сети, расположенной в границах территорий общего пользования, нормативными правовыми актами Администрации может допускаться размещение следующих объектов:</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инфраструктуры общественного транспорта (стоянок общественного транспорта, разворотных площадок, площадок для размещения диспетчерских пунктов);</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автосервиса для попутного обслуживания транспорта (автозаправочных станций, мини-моек, постов проверки окиси углерода);</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попутного обслуживания пешеходов (мелкорозничной торговли общественного питания и бытового обслуживания) во временных строениях и сооружениях;</w:t>
      </w:r>
    </w:p>
    <w:p w:rsidR="00EC7858"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объектов, перечисленных в части 1 статьи 54 настоящих Правил.</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p>
    <w:p w:rsidR="00EC7858" w:rsidRPr="00604EEB" w:rsidRDefault="00EC7858" w:rsidP="00EC7858">
      <w:pPr>
        <w:pStyle w:val="32"/>
      </w:pPr>
      <w:bookmarkStart w:id="124" w:name="_Toc352338026"/>
      <w:bookmarkStart w:id="125" w:name="_Toc32394527"/>
      <w:bookmarkStart w:id="126" w:name="_Toc32496201"/>
      <w:r w:rsidRPr="00604EEB">
        <w:t xml:space="preserve">Статья </w:t>
      </w:r>
      <w:r>
        <w:t>54</w:t>
      </w:r>
      <w:r w:rsidRPr="00604EEB">
        <w:t>.  Особенности использования частей, не включенных в состав территорий общего пользования земельных участков, которыми беспрепятственно пользуется неограниченный круг лиц</w:t>
      </w:r>
      <w:bookmarkEnd w:id="124"/>
      <w:bookmarkEnd w:id="125"/>
      <w:bookmarkEnd w:id="126"/>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1. На территориях общего пользования может допускаться размещение следующих объектов:</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внутриквартальные проезды, подъезды, разворотные площадки, автостоянки;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газоны, иные озелененные территории;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в) инженерные коммуникации;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г) спортивные площадки;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д) общественные туалеты;</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е) площадки для мусоросборников;</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ж) санитарно-защитные полосы.</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2. На территориях общего пользования на территории зон, допускающих жилые здания всех типов, кроме того, может допускаться размещение следующих объектов:</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а) детские площадки;</w:t>
      </w:r>
    </w:p>
    <w:p w:rsidR="00EC7858" w:rsidRPr="00604EEB" w:rsidRDefault="00EC7858" w:rsidP="00EC7858">
      <w:pPr>
        <w:widowControl w:val="0"/>
        <w:autoSpaceDE w:val="0"/>
        <w:autoSpaceDN w:val="0"/>
        <w:adjustRightInd w:val="0"/>
        <w:spacing w:line="240" w:lineRule="auto"/>
        <w:ind w:firstLine="900"/>
        <w:jc w:val="both"/>
        <w:rPr>
          <w:rFonts w:ascii="Calibri" w:eastAsia="Times New Roman" w:hAnsi="Calibri" w:cs="Times New Roman"/>
          <w:color w:val="000000" w:themeColor="text1"/>
          <w:sz w:val="24"/>
          <w:szCs w:val="24"/>
          <w:lang w:eastAsia="ru-RU"/>
        </w:rPr>
      </w:pPr>
      <w:r w:rsidRPr="00604EEB">
        <w:rPr>
          <w:rFonts w:ascii="Calibri" w:eastAsia="Times New Roman" w:hAnsi="Calibri" w:cs="Times New Roman"/>
          <w:color w:val="000000" w:themeColor="text1"/>
          <w:sz w:val="24"/>
          <w:szCs w:val="24"/>
          <w:lang w:eastAsia="ru-RU"/>
        </w:rPr>
        <w:t>б) площадки для выгула собак.</w:t>
      </w:r>
    </w:p>
    <w:p w:rsidR="00EC7858" w:rsidRPr="00EF7160" w:rsidRDefault="00EC7858" w:rsidP="00EC7858">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27" w:name="_Toc32496202"/>
      <w:r w:rsidRPr="00681530">
        <w:lastRenderedPageBreak/>
        <w:t xml:space="preserve">Статья </w:t>
      </w:r>
      <w:r w:rsidR="00D1157B">
        <w:t>5</w:t>
      </w:r>
      <w:r w:rsidR="00EC7858">
        <w:t>5</w:t>
      </w:r>
      <w:r w:rsidRPr="00681530">
        <w:t>. Устройство ограждений земельных участков</w:t>
      </w:r>
      <w:bookmarkEnd w:id="127"/>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2. Ограждения, проходящие по общей </w:t>
      </w:r>
      <w:r w:rsidR="0071292B">
        <w:rPr>
          <w:rFonts w:ascii="Calibri" w:eastAsia="Times New Roman" w:hAnsi="Calibri" w:cs="Times New Roman"/>
          <w:color w:val="000000" w:themeColor="text1"/>
          <w:sz w:val="24"/>
          <w:szCs w:val="24"/>
          <w:lang w:eastAsia="ru-RU"/>
        </w:rPr>
        <w:t>границе</w:t>
      </w:r>
      <w:r w:rsidRPr="00EF7160">
        <w:rPr>
          <w:rFonts w:ascii="Calibri" w:eastAsia="Times New Roman" w:hAnsi="Calibri" w:cs="Times New Roman"/>
          <w:color w:val="000000" w:themeColor="text1"/>
          <w:sz w:val="24"/>
          <w:szCs w:val="24"/>
          <w:lang w:eastAsia="ru-RU"/>
        </w:rPr>
        <w:t xml:space="preserve">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 При этом независимо от форм договорённости необходимо соблюдать условия, изложенные в части </w:t>
      </w:r>
      <w:r w:rsidR="00135EC4"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3. Ограждения земельных участков, </w:t>
      </w:r>
      <w:r w:rsidR="00135EC4" w:rsidRPr="00EF7160">
        <w:rPr>
          <w:rFonts w:ascii="Calibri" w:eastAsia="Times New Roman" w:hAnsi="Calibri" w:cs="Times New Roman"/>
          <w:color w:val="000000" w:themeColor="text1"/>
          <w:sz w:val="24"/>
          <w:szCs w:val="24"/>
          <w:lang w:eastAsia="ru-RU"/>
        </w:rPr>
        <w:t xml:space="preserve">устанавливаемые на границах </w:t>
      </w:r>
      <w:r w:rsidRPr="00EF7160">
        <w:rPr>
          <w:rFonts w:ascii="Calibri" w:eastAsia="Times New Roman" w:hAnsi="Calibri" w:cs="Times New Roman"/>
          <w:color w:val="000000" w:themeColor="text1"/>
          <w:sz w:val="24"/>
          <w:szCs w:val="24"/>
          <w:lang w:eastAsia="ru-RU"/>
        </w:rPr>
        <w:t>территорий общего пользования, подлеж</w:t>
      </w:r>
      <w:r w:rsidR="00135EC4" w:rsidRPr="00EF7160">
        <w:rPr>
          <w:rFonts w:ascii="Calibri" w:eastAsia="Times New Roman" w:hAnsi="Calibri" w:cs="Times New Roman"/>
          <w:color w:val="000000" w:themeColor="text1"/>
          <w:sz w:val="24"/>
          <w:szCs w:val="24"/>
          <w:lang w:eastAsia="ru-RU"/>
        </w:rPr>
        <w:t>а</w:t>
      </w:r>
      <w:r w:rsidRPr="00EF7160">
        <w:rPr>
          <w:rFonts w:ascii="Calibri" w:eastAsia="Times New Roman" w:hAnsi="Calibri" w:cs="Times New Roman"/>
          <w:color w:val="000000" w:themeColor="text1"/>
          <w:sz w:val="24"/>
          <w:szCs w:val="24"/>
          <w:lang w:eastAsia="ru-RU"/>
        </w:rPr>
        <w:t xml:space="preserve">т обязательному согласованию с Администрацией </w:t>
      </w:r>
      <w:r w:rsidR="00024B01" w:rsidRPr="00EF7160">
        <w:rPr>
          <w:rFonts w:ascii="Calibri" w:eastAsia="Times New Roman" w:hAnsi="Calibri" w:cs="Times New Roman"/>
          <w:color w:val="000000" w:themeColor="text1"/>
          <w:sz w:val="24"/>
          <w:szCs w:val="24"/>
          <w:lang w:eastAsia="ru-RU"/>
        </w:rPr>
        <w:t>в установленном порядке</w:t>
      </w:r>
      <w:r w:rsidRPr="00EF7160">
        <w:rPr>
          <w:rFonts w:ascii="Calibri" w:eastAsia="Times New Roman" w:hAnsi="Calibri" w:cs="Times New Roman"/>
          <w:color w:val="000000" w:themeColor="text1"/>
          <w:sz w:val="24"/>
          <w:szCs w:val="24"/>
          <w:lang w:eastAsia="ru-RU"/>
        </w:rPr>
        <w:t xml:space="preserve">. </w:t>
      </w:r>
    </w:p>
    <w:p w:rsidR="00FB12B1" w:rsidRPr="00EF7160" w:rsidRDefault="00135EC4" w:rsidP="00135EC4">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Любые ограждения земельных участков должны соответствовать следующим условиям:</w:t>
      </w:r>
    </w:p>
    <w:p w:rsidR="00FB12B1" w:rsidRPr="00EF7160" w:rsidRDefault="00FB12B1"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ограждение должно быть конструктивно надёжным</w:t>
      </w:r>
      <w:r w:rsidR="002D0A0D" w:rsidRPr="00EF7160">
        <w:rPr>
          <w:rFonts w:ascii="Calibri" w:eastAsia="Times New Roman" w:hAnsi="Calibri" w:cs="Times New Roman"/>
          <w:color w:val="000000" w:themeColor="text1"/>
          <w:sz w:val="24"/>
          <w:szCs w:val="24"/>
          <w:lang w:eastAsia="ru-RU"/>
        </w:rPr>
        <w:t>, устанавливаться в пределах земельного участка</w:t>
      </w:r>
      <w:r w:rsidRPr="00EF7160">
        <w:rPr>
          <w:rFonts w:ascii="Calibri" w:eastAsia="Times New Roman" w:hAnsi="Calibri" w:cs="Times New Roman"/>
          <w:color w:val="000000" w:themeColor="text1"/>
          <w:sz w:val="24"/>
          <w:szCs w:val="24"/>
          <w:lang w:eastAsia="ru-RU"/>
        </w:rPr>
        <w:t>;</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на территориях рекреационного ограждения запрещается установка глухих ограждений;</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ограждение земельных участков не должно препятствовать доступу жителей и обслуживающих организаций к транспортной, пешеходной сети и объектам инженерной инфраструктуры внутри существующей застройки;</w:t>
      </w:r>
    </w:p>
    <w:p w:rsidR="004E1502" w:rsidRPr="00EF7160" w:rsidRDefault="004E1502" w:rsidP="0091418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детали ограждения не должны содержать заострённые части, выступающие травмирующие элементы;</w:t>
      </w:r>
    </w:p>
    <w:p w:rsidR="00FB12B1" w:rsidRPr="00EE5C80" w:rsidRDefault="004E150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5</w:t>
      </w:r>
      <w:r w:rsidR="00FB12B1" w:rsidRPr="00EF7160">
        <w:rPr>
          <w:rFonts w:ascii="Calibri" w:eastAsia="Times New Roman" w:hAnsi="Calibri" w:cs="Times New Roman"/>
          <w:color w:val="000000" w:themeColor="text1"/>
          <w:sz w:val="24"/>
          <w:szCs w:val="24"/>
          <w:lang w:eastAsia="ru-RU"/>
        </w:rPr>
        <w:t xml:space="preserve">) ограждения, отделяющие земельный участок от территорий общего пользования, должны быть </w:t>
      </w:r>
      <w:r w:rsidR="00FB12B1" w:rsidRPr="00EE5C80">
        <w:rPr>
          <w:rFonts w:ascii="Calibri" w:eastAsia="Times New Roman" w:hAnsi="Calibri" w:cs="Times New Roman"/>
          <w:sz w:val="24"/>
          <w:szCs w:val="24"/>
          <w:lang w:eastAsia="ru-RU"/>
        </w:rPr>
        <w:t xml:space="preserve">эстетически привлекательными. </w:t>
      </w:r>
    </w:p>
    <w:p w:rsidR="00FB12B1" w:rsidRPr="00EE5C80" w:rsidRDefault="004E1502"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5</w:t>
      </w:r>
      <w:r w:rsidR="00135EC4" w:rsidRPr="00EE5C80">
        <w:rPr>
          <w:rFonts w:ascii="Calibri" w:eastAsia="Times New Roman" w:hAnsi="Calibri" w:cs="Times New Roman"/>
          <w:sz w:val="24"/>
          <w:szCs w:val="24"/>
          <w:lang w:eastAsia="ru-RU"/>
        </w:rPr>
        <w:t xml:space="preserve">. </w:t>
      </w:r>
      <w:r w:rsidR="00FB12B1" w:rsidRPr="00EE5C80">
        <w:rPr>
          <w:rFonts w:ascii="Calibri" w:eastAsia="Times New Roman" w:hAnsi="Calibri" w:cs="Times New Roman"/>
          <w:sz w:val="24"/>
          <w:szCs w:val="24"/>
          <w:lang w:eastAsia="ru-RU"/>
        </w:rPr>
        <w:t xml:space="preserve">В случаях, установленных действующим законодательством, применяется иная высота ограждений, чем та, которая установлена в </w:t>
      </w:r>
      <w:r w:rsidR="006D7E62" w:rsidRPr="00EE5C80">
        <w:rPr>
          <w:rFonts w:ascii="Calibri" w:eastAsia="Times New Roman" w:hAnsi="Calibri" w:cs="Times New Roman"/>
          <w:sz w:val="24"/>
          <w:szCs w:val="24"/>
          <w:lang w:eastAsia="ru-RU"/>
        </w:rPr>
        <w:t xml:space="preserve">градостроительных регламентах. </w:t>
      </w:r>
    </w:p>
    <w:p w:rsidR="000B369A" w:rsidRPr="00EE5C80" w:rsidRDefault="000B369A" w:rsidP="004E150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6. Установление ограждений земельных участков, занятых объектами культурного наследия, либо расположенных в границах зон охраны объектов культурного наследия, осуществляется в соответствии с законодательством в области охраны культурного наследия.</w:t>
      </w:r>
    </w:p>
    <w:p w:rsidR="006D7E62" w:rsidRPr="00EE5C80" w:rsidRDefault="006D7E62" w:rsidP="00914182">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p>
    <w:p w:rsidR="006D7E62" w:rsidRPr="00836F1D" w:rsidRDefault="006D7E62" w:rsidP="00836F1D">
      <w:pPr>
        <w:pStyle w:val="32"/>
      </w:pPr>
      <w:bookmarkStart w:id="128" w:name="_Toc32496203"/>
      <w:r w:rsidRPr="00681530">
        <w:t>Статья</w:t>
      </w:r>
      <w:r w:rsidR="00414C10">
        <w:t xml:space="preserve"> </w:t>
      </w:r>
      <w:r w:rsidR="00D25DD4">
        <w:t>5</w:t>
      </w:r>
      <w:r w:rsidR="00EC7858">
        <w:t>6</w:t>
      </w:r>
      <w:r w:rsidRPr="00681530">
        <w:t xml:space="preserve">. </w:t>
      </w:r>
      <w:r>
        <w:t>Доступ маломобильных групп населения к строящимся и реконструируемым объектам капитального строительства</w:t>
      </w:r>
      <w:bookmarkEnd w:id="128"/>
    </w:p>
    <w:p w:rsidR="006D7E62" w:rsidRPr="00EF7160" w:rsidRDefault="006D7E62" w:rsidP="006D7E62">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Любой объект капитального строительства должен быть построен, реконструирован, эксплуатироваться таким образом, чтобы обеспечивать доступ маломобильных групп населения. Требования к параметрам такого доступа определяются техническими регламентами, </w:t>
      </w:r>
      <w:r w:rsidR="0005193C" w:rsidRPr="00EF7160">
        <w:rPr>
          <w:rFonts w:ascii="Calibri" w:eastAsia="Times New Roman" w:hAnsi="Calibri" w:cs="Times New Roman"/>
          <w:color w:val="000000" w:themeColor="text1"/>
          <w:sz w:val="24"/>
          <w:szCs w:val="24"/>
          <w:lang w:eastAsia="ru-RU"/>
        </w:rPr>
        <w:t xml:space="preserve">а также </w:t>
      </w:r>
      <w:r w:rsidRPr="00EF7160">
        <w:rPr>
          <w:rFonts w:ascii="Calibri" w:eastAsia="Times New Roman" w:hAnsi="Calibri" w:cs="Times New Roman"/>
          <w:color w:val="000000" w:themeColor="text1"/>
          <w:sz w:val="24"/>
          <w:szCs w:val="24"/>
          <w:lang w:eastAsia="ru-RU"/>
        </w:rPr>
        <w:t>принимаемыми в соответствии с ними нормативными правовыми актами.</w:t>
      </w:r>
    </w:p>
    <w:p w:rsidR="00C402E9" w:rsidRPr="00EF7160" w:rsidRDefault="006D7E62" w:rsidP="00EC7858">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w:t>
      </w:r>
      <w:r w:rsidR="0005193C" w:rsidRPr="00EF7160">
        <w:rPr>
          <w:rFonts w:ascii="Calibri" w:eastAsia="Times New Roman" w:hAnsi="Calibri" w:cs="Times New Roman"/>
          <w:color w:val="000000" w:themeColor="text1"/>
          <w:sz w:val="24"/>
          <w:szCs w:val="24"/>
          <w:lang w:eastAsia="ru-RU"/>
        </w:rPr>
        <w:t>Любой земельный участок должен быть приспособлен к доступу маломобильных групп населения. Требования к параметрам такого доступа определяются техническими регламентами, а также принимаемыми в соответствии с ними нормативными правовыми актами.</w:t>
      </w:r>
    </w:p>
    <w:p w:rsidR="00FA429B" w:rsidRPr="00681530" w:rsidRDefault="00FA429B" w:rsidP="00FA429B">
      <w:pPr>
        <w:pStyle w:val="22"/>
        <w:spacing w:before="240" w:after="240"/>
      </w:pPr>
      <w:bookmarkStart w:id="129" w:name="_Toc32496204"/>
      <w:r w:rsidRPr="00681530">
        <w:lastRenderedPageBreak/>
        <w:t xml:space="preserve">Глава </w:t>
      </w:r>
      <w:r w:rsidR="00390D82">
        <w:t>9</w:t>
      </w:r>
      <w:r w:rsidRPr="00681530">
        <w:t>. Положение о внесении изменений в правила землепользования и застройки</w:t>
      </w:r>
      <w:bookmarkEnd w:id="129"/>
    </w:p>
    <w:p w:rsidR="00FB12B1" w:rsidRPr="00836F1D" w:rsidRDefault="00E2412A" w:rsidP="00836F1D">
      <w:pPr>
        <w:pStyle w:val="32"/>
      </w:pPr>
      <w:bookmarkStart w:id="130" w:name="_Toc32496205"/>
      <w:r w:rsidRPr="00681530">
        <w:t xml:space="preserve">Статья </w:t>
      </w:r>
      <w:r w:rsidR="002875A7">
        <w:t>5</w:t>
      </w:r>
      <w:r w:rsidR="00EC7858">
        <w:t>7</w:t>
      </w:r>
      <w:r w:rsidRPr="00681530">
        <w:t xml:space="preserve">. Действие Правил по отношению к </w:t>
      </w:r>
      <w:r w:rsidR="00DD2993" w:rsidRPr="00681530">
        <w:t xml:space="preserve">генеральному плану </w:t>
      </w:r>
      <w:r w:rsidR="00480A97">
        <w:t>сельского поселения</w:t>
      </w:r>
      <w:r w:rsidR="00DD2993" w:rsidRPr="00681530">
        <w:t xml:space="preserve"> и к </w:t>
      </w:r>
      <w:r w:rsidRPr="00681530">
        <w:t>ранее возникшим правам</w:t>
      </w:r>
      <w:bookmarkEnd w:id="130"/>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Принятые до введения в действие настоящих Правил нормативные правовые акты </w:t>
      </w:r>
      <w:r w:rsidR="006B4DF2">
        <w:rPr>
          <w:rFonts w:ascii="Calibri" w:eastAsia="Times New Roman" w:hAnsi="Calibri" w:cs="Times New Roman"/>
          <w:color w:val="000000" w:themeColor="text1"/>
          <w:sz w:val="24"/>
          <w:szCs w:val="24"/>
          <w:lang w:eastAsia="ru-RU"/>
        </w:rPr>
        <w:t>Поливянского</w:t>
      </w:r>
      <w:r w:rsidR="005B11BF">
        <w:rPr>
          <w:rFonts w:ascii="Calibri" w:eastAsia="Times New Roman" w:hAnsi="Calibri" w:cs="Times New Roman"/>
          <w:color w:val="000000" w:themeColor="text1"/>
          <w:sz w:val="24"/>
          <w:szCs w:val="24"/>
          <w:lang w:eastAsia="ru-RU"/>
        </w:rPr>
        <w:t xml:space="preserve"> сельского</w:t>
      </w:r>
      <w:r w:rsidR="007C647C">
        <w:rPr>
          <w:rFonts w:ascii="Calibri" w:eastAsia="Times New Roman" w:hAnsi="Calibri" w:cs="Times New Roman"/>
          <w:color w:val="000000" w:themeColor="text1"/>
          <w:sz w:val="24"/>
          <w:szCs w:val="24"/>
          <w:lang w:eastAsia="ru-RU"/>
        </w:rPr>
        <w:t xml:space="preserve"> поселения</w:t>
      </w:r>
      <w:r w:rsidRPr="00EF7160">
        <w:rPr>
          <w:rFonts w:ascii="Calibri" w:eastAsia="Times New Roman" w:hAnsi="Calibri" w:cs="Times New Roman"/>
          <w:color w:val="000000" w:themeColor="text1"/>
          <w:sz w:val="24"/>
          <w:szCs w:val="24"/>
          <w:lang w:eastAsia="ru-RU"/>
        </w:rPr>
        <w:t xml:space="preserve"> по вопросам землепользования и застройки применяются в части, не противоречащей настоящим Правилам, за исключением случаев, указанных в части </w:t>
      </w:r>
      <w:r w:rsidR="00DD2993" w:rsidRPr="00EF7160">
        <w:rPr>
          <w:rFonts w:ascii="Calibri" w:eastAsia="Times New Roman" w:hAnsi="Calibri" w:cs="Times New Roman"/>
          <w:color w:val="000000" w:themeColor="text1"/>
          <w:sz w:val="24"/>
          <w:szCs w:val="24"/>
          <w:lang w:eastAsia="ru-RU"/>
        </w:rPr>
        <w:t>3</w:t>
      </w:r>
      <w:r w:rsidRPr="00EF7160">
        <w:rPr>
          <w:rFonts w:ascii="Calibri" w:eastAsia="Times New Roman" w:hAnsi="Calibri" w:cs="Times New Roman"/>
          <w:color w:val="000000" w:themeColor="text1"/>
          <w:sz w:val="24"/>
          <w:szCs w:val="24"/>
          <w:lang w:eastAsia="ru-RU"/>
        </w:rPr>
        <w:t xml:space="preserve"> и </w:t>
      </w:r>
      <w:r w:rsidR="00DD2993" w:rsidRPr="00EF7160">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xml:space="preserve"> настоящей статьи.</w:t>
      </w:r>
    </w:p>
    <w:p w:rsidR="00DD2993" w:rsidRPr="00EE5C80" w:rsidRDefault="00DD2993" w:rsidP="00DD2993">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E5C80">
        <w:rPr>
          <w:rFonts w:ascii="Calibri" w:eastAsia="Times New Roman" w:hAnsi="Calibri" w:cs="Times New Roman"/>
          <w:color w:val="000000" w:themeColor="text1"/>
          <w:sz w:val="24"/>
          <w:szCs w:val="24"/>
          <w:lang w:eastAsia="ru-RU"/>
        </w:rPr>
        <w:t>2. </w:t>
      </w:r>
      <w:r w:rsidR="00FC2556" w:rsidRPr="00EE5C80">
        <w:rPr>
          <w:rFonts w:ascii="Calibri" w:eastAsia="Times New Roman" w:hAnsi="Calibri" w:cs="Times New Roman"/>
          <w:color w:val="000000" w:themeColor="text1"/>
          <w:sz w:val="24"/>
          <w:szCs w:val="24"/>
          <w:lang w:eastAsia="ru-RU"/>
        </w:rPr>
        <w:t xml:space="preserve">Утверждённые в </w:t>
      </w:r>
      <w:r w:rsidR="000C4D89">
        <w:rPr>
          <w:rFonts w:ascii="Calibri" w:eastAsia="Times New Roman" w:hAnsi="Calibri" w:cs="Times New Roman"/>
          <w:color w:val="000000" w:themeColor="text1"/>
          <w:sz w:val="24"/>
          <w:szCs w:val="24"/>
          <w:lang w:eastAsia="ru-RU"/>
        </w:rPr>
        <w:t>Г</w:t>
      </w:r>
      <w:r w:rsidR="00FC2556" w:rsidRPr="00EE5C80">
        <w:rPr>
          <w:rFonts w:ascii="Calibri" w:eastAsia="Times New Roman" w:hAnsi="Calibri" w:cs="Times New Roman"/>
          <w:color w:val="000000" w:themeColor="text1"/>
          <w:sz w:val="24"/>
          <w:szCs w:val="24"/>
          <w:lang w:eastAsia="ru-RU"/>
        </w:rPr>
        <w:t xml:space="preserve">енеральном плане </w:t>
      </w:r>
      <w:r w:rsidR="00480A97">
        <w:rPr>
          <w:rFonts w:ascii="Calibri" w:eastAsia="Times New Roman" w:hAnsi="Calibri" w:cs="Times New Roman"/>
          <w:color w:val="000000" w:themeColor="text1"/>
          <w:sz w:val="24"/>
          <w:szCs w:val="24"/>
          <w:lang w:eastAsia="ru-RU"/>
        </w:rPr>
        <w:t>сельского поселения</w:t>
      </w:r>
      <w:r w:rsidR="00FC2556" w:rsidRPr="00EE5C80">
        <w:rPr>
          <w:rFonts w:ascii="Calibri" w:eastAsia="Times New Roman" w:hAnsi="Calibri" w:cs="Times New Roman"/>
          <w:color w:val="000000" w:themeColor="text1"/>
          <w:sz w:val="24"/>
          <w:szCs w:val="24"/>
          <w:lang w:eastAsia="ru-RU"/>
        </w:rPr>
        <w:t xml:space="preserve"> границы функциональных зон не влекут за собой изменение правового режима использования земель, находящихся в границах указанных зон. Правовой режим земель определяется исходя из их разрешённого использования, установленного в настоящих Правилах</w:t>
      </w:r>
      <w:r w:rsidRPr="00EE5C80">
        <w:rPr>
          <w:rFonts w:ascii="Calibri" w:eastAsia="Times New Roman" w:hAnsi="Calibri" w:cs="Times New Roman"/>
          <w:color w:val="000000" w:themeColor="text1"/>
          <w:sz w:val="24"/>
          <w:szCs w:val="24"/>
          <w:lang w:eastAsia="ru-RU"/>
        </w:rPr>
        <w:t xml:space="preserve">.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w:t>
      </w:r>
      <w:r w:rsidR="00FB12B1" w:rsidRPr="00EF7160">
        <w:rPr>
          <w:rFonts w:ascii="Calibri" w:eastAsia="Times New Roman" w:hAnsi="Calibri" w:cs="Times New Roman"/>
          <w:color w:val="000000" w:themeColor="text1"/>
          <w:sz w:val="24"/>
          <w:szCs w:val="24"/>
          <w:lang w:eastAsia="ru-RU"/>
        </w:rPr>
        <w:t xml:space="preserve">Виды разрешённого использования земельных участков,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 наравне с установленными в главе </w:t>
      </w: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xml:space="preserve"> настоящих Правил для получения градостроительных планов земельных участков, подготовки проектной документации (в случаях, определённых действующим законодательством), получения разрешения на строительство и ввод объекта в эксплуатацию.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4. </w:t>
      </w:r>
      <w:r w:rsidR="00FB12B1" w:rsidRPr="00EF7160">
        <w:rPr>
          <w:rFonts w:ascii="Calibri" w:eastAsia="Times New Roman" w:hAnsi="Calibri" w:cs="Times New Roman"/>
          <w:color w:val="000000" w:themeColor="text1"/>
          <w:sz w:val="24"/>
          <w:szCs w:val="24"/>
          <w:lang w:eastAsia="ru-RU"/>
        </w:rPr>
        <w:t>Требования к параметрам использования объектов капитального строительства и земельных участков, установленные в градостроительных планах и архитектурно-планировочных заданиях, утверждённых до вступления в силу настоящих Правил, являются действительными.</w:t>
      </w:r>
    </w:p>
    <w:p w:rsidR="00FB12B1" w:rsidRPr="000B4DEC"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0B4DEC">
        <w:rPr>
          <w:rFonts w:ascii="Calibri" w:eastAsia="Times New Roman" w:hAnsi="Calibri" w:cs="Times New Roman"/>
          <w:sz w:val="24"/>
          <w:szCs w:val="24"/>
          <w:lang w:eastAsia="ru-RU"/>
        </w:rPr>
        <w:t>5</w:t>
      </w:r>
      <w:r w:rsidR="00FB12B1" w:rsidRPr="000B4DEC">
        <w:rPr>
          <w:rFonts w:ascii="Calibri" w:eastAsia="Times New Roman" w:hAnsi="Calibri" w:cs="Times New Roman"/>
          <w:sz w:val="24"/>
          <w:szCs w:val="24"/>
          <w:lang w:eastAsia="ru-RU"/>
        </w:rPr>
        <w:t xml:space="preserve">. Требования к функциональному назначению территорий, параметрам объектов капитального строительства, земельных участков, установленные в проектах планировки и (или) межевания территорий, разработанных в соответствии с </w:t>
      </w:r>
      <w:r w:rsidR="00FB12B1" w:rsidRPr="00AD741F">
        <w:rPr>
          <w:rFonts w:ascii="Calibri" w:eastAsia="Times New Roman" w:hAnsi="Calibri" w:cs="Times New Roman"/>
          <w:color w:val="000000" w:themeColor="text1"/>
          <w:sz w:val="24"/>
          <w:szCs w:val="24"/>
          <w:lang w:eastAsia="ru-RU"/>
        </w:rPr>
        <w:t>заданиями на проектирование, выданными до утверждения настоящих Правил, являются действительными в том случае, если по указанным проектам в срок до 3</w:t>
      </w:r>
      <w:r w:rsidR="00E22AD6" w:rsidRPr="00AD741F">
        <w:rPr>
          <w:rFonts w:ascii="Calibri" w:eastAsia="Times New Roman" w:hAnsi="Calibri" w:cs="Times New Roman"/>
          <w:color w:val="000000" w:themeColor="text1"/>
          <w:sz w:val="24"/>
          <w:szCs w:val="24"/>
          <w:lang w:eastAsia="ru-RU"/>
        </w:rPr>
        <w:t>0</w:t>
      </w:r>
      <w:r w:rsidR="00FB12B1" w:rsidRPr="00AD741F">
        <w:rPr>
          <w:rFonts w:ascii="Calibri" w:eastAsia="Times New Roman" w:hAnsi="Calibri" w:cs="Times New Roman"/>
          <w:color w:val="000000" w:themeColor="text1"/>
          <w:sz w:val="24"/>
          <w:szCs w:val="24"/>
          <w:lang w:eastAsia="ru-RU"/>
        </w:rPr>
        <w:t xml:space="preserve"> </w:t>
      </w:r>
      <w:r w:rsidRPr="00AD741F">
        <w:rPr>
          <w:rFonts w:ascii="Calibri" w:eastAsia="Times New Roman" w:hAnsi="Calibri" w:cs="Times New Roman"/>
          <w:color w:val="000000" w:themeColor="text1"/>
          <w:sz w:val="24"/>
          <w:szCs w:val="24"/>
          <w:lang w:eastAsia="ru-RU"/>
        </w:rPr>
        <w:t>июня</w:t>
      </w:r>
      <w:r w:rsidR="00FB12B1" w:rsidRPr="00AD741F">
        <w:rPr>
          <w:rFonts w:ascii="Calibri" w:eastAsia="Times New Roman" w:hAnsi="Calibri" w:cs="Times New Roman"/>
          <w:color w:val="000000" w:themeColor="text1"/>
          <w:sz w:val="24"/>
          <w:szCs w:val="24"/>
          <w:lang w:eastAsia="ru-RU"/>
        </w:rPr>
        <w:t xml:space="preserve"> 201</w:t>
      </w:r>
      <w:r w:rsidRPr="00AD741F">
        <w:rPr>
          <w:rFonts w:ascii="Calibri" w:eastAsia="Times New Roman" w:hAnsi="Calibri" w:cs="Times New Roman"/>
          <w:color w:val="000000" w:themeColor="text1"/>
          <w:sz w:val="24"/>
          <w:szCs w:val="24"/>
          <w:lang w:eastAsia="ru-RU"/>
        </w:rPr>
        <w:t>8</w:t>
      </w:r>
      <w:r w:rsidR="00FB12B1" w:rsidRPr="00AD741F">
        <w:rPr>
          <w:rFonts w:ascii="Calibri" w:eastAsia="Times New Roman" w:hAnsi="Calibri" w:cs="Times New Roman"/>
          <w:color w:val="000000" w:themeColor="text1"/>
          <w:sz w:val="24"/>
          <w:szCs w:val="24"/>
          <w:lang w:eastAsia="ru-RU"/>
        </w:rPr>
        <w:t xml:space="preserve">г. получены положительные заключения Администрации в соответствии с </w:t>
      </w:r>
      <w:r w:rsidR="00FB12B1" w:rsidRPr="000B4DEC">
        <w:rPr>
          <w:rFonts w:ascii="Calibri" w:eastAsia="Times New Roman" w:hAnsi="Calibri" w:cs="Times New Roman"/>
          <w:sz w:val="24"/>
          <w:szCs w:val="24"/>
          <w:lang w:eastAsia="ru-RU"/>
        </w:rPr>
        <w:t xml:space="preserve">ч. 4 ст. 46 Градостроительного кодекса Российской Федерации. </w:t>
      </w:r>
    </w:p>
    <w:p w:rsidR="00FB12B1"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6</w:t>
      </w:r>
      <w:r w:rsidR="00FB12B1" w:rsidRPr="00EF7160">
        <w:rPr>
          <w:rFonts w:ascii="Calibri" w:eastAsia="Times New Roman" w:hAnsi="Calibri" w:cs="Times New Roman"/>
          <w:color w:val="000000" w:themeColor="text1"/>
          <w:sz w:val="24"/>
          <w:szCs w:val="24"/>
          <w:lang w:eastAsia="ru-RU"/>
        </w:rPr>
        <w:t>. Объекты капитального строительства,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1) имеют вид, виды использования, которые не предусмотрены как разрешенные для соот</w:t>
      </w:r>
      <w:r w:rsidR="00DD2993" w:rsidRPr="00EF7160">
        <w:rPr>
          <w:rFonts w:ascii="Calibri" w:eastAsia="Times New Roman" w:hAnsi="Calibri" w:cs="Times New Roman"/>
          <w:color w:val="000000" w:themeColor="text1"/>
          <w:sz w:val="24"/>
          <w:szCs w:val="24"/>
          <w:lang w:eastAsia="ru-RU"/>
        </w:rPr>
        <w:t>ветствующих территориальных зон</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BE2252">
        <w:rPr>
          <w:rFonts w:ascii="Calibri" w:eastAsia="Times New Roman" w:hAnsi="Calibri" w:cs="Times New Roman"/>
          <w:color w:val="000000" w:themeColor="text1"/>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зонах с особыми усл</w:t>
      </w:r>
      <w:r w:rsidR="00DD2993" w:rsidRPr="00BE2252">
        <w:rPr>
          <w:rFonts w:ascii="Calibri" w:eastAsia="Times New Roman" w:hAnsi="Calibri" w:cs="Times New Roman"/>
          <w:color w:val="000000" w:themeColor="text1"/>
          <w:sz w:val="24"/>
          <w:szCs w:val="24"/>
          <w:lang w:eastAsia="ru-RU"/>
        </w:rPr>
        <w:t>овиями использования территорий, в случае, если режим использования данных зон с особыми условиями использования территорий, установленный в соответствии с нормативными актами Российской Федерации, не допускает размещение таких объектов</w:t>
      </w:r>
      <w:r w:rsidRPr="00BE2252">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3) имеют параметры, не соответствующие предельным параметрам, установленным применительно к соответствующим зонам.</w:t>
      </w:r>
    </w:p>
    <w:p w:rsidR="00E2412A" w:rsidRPr="00EE5C80" w:rsidRDefault="00DD2993"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F7160">
        <w:rPr>
          <w:rFonts w:ascii="Calibri" w:eastAsia="Times New Roman" w:hAnsi="Calibri" w:cs="Times New Roman"/>
          <w:color w:val="000000" w:themeColor="text1"/>
          <w:sz w:val="24"/>
          <w:szCs w:val="24"/>
          <w:lang w:eastAsia="ru-RU"/>
        </w:rPr>
        <w:t>7</w:t>
      </w:r>
      <w:r w:rsidR="00FB12B1" w:rsidRPr="00EF7160">
        <w:rPr>
          <w:rFonts w:ascii="Calibri" w:eastAsia="Times New Roman" w:hAnsi="Calibri" w:cs="Times New Roman"/>
          <w:color w:val="000000" w:themeColor="text1"/>
          <w:sz w:val="24"/>
          <w:szCs w:val="24"/>
          <w:lang w:eastAsia="ru-RU"/>
        </w:rPr>
        <w:t xml:space="preserve">. Правовым актом </w:t>
      </w:r>
      <w:r w:rsidR="00F6370E">
        <w:rPr>
          <w:rFonts w:ascii="Calibri" w:eastAsia="Times New Roman" w:hAnsi="Calibri" w:cs="Times New Roman"/>
          <w:color w:val="000000" w:themeColor="text1"/>
          <w:sz w:val="24"/>
          <w:szCs w:val="24"/>
          <w:lang w:eastAsia="ru-RU"/>
        </w:rPr>
        <w:t>Администрации Песчанокопского района</w:t>
      </w:r>
      <w:r w:rsidR="00FB12B1" w:rsidRPr="00EF7160">
        <w:rPr>
          <w:rFonts w:ascii="Calibri" w:eastAsia="Times New Roman" w:hAnsi="Calibri" w:cs="Times New Roman"/>
          <w:color w:val="000000" w:themeColor="text1"/>
          <w:sz w:val="24"/>
          <w:szCs w:val="24"/>
          <w:lang w:eastAsia="ru-RU"/>
        </w:rPr>
        <w:t xml:space="preserve"> может быть придан статус несоответствия градостроительным регламентам производственных и иных объектов, </w:t>
      </w:r>
      <w:r w:rsidR="00FB12B1" w:rsidRPr="00EF7160">
        <w:rPr>
          <w:rFonts w:ascii="Calibri" w:eastAsia="Times New Roman" w:hAnsi="Calibri" w:cs="Times New Roman"/>
          <w:color w:val="000000" w:themeColor="text1"/>
          <w:sz w:val="24"/>
          <w:szCs w:val="24"/>
          <w:lang w:eastAsia="ru-RU"/>
        </w:rPr>
        <w:lastRenderedPageBreak/>
        <w:t xml:space="preserve">чьи санитарно-защитные зоны распространяются за пределы территориальной зоны расположения этих объектов и (или) </w:t>
      </w:r>
      <w:r w:rsidR="00FB12B1" w:rsidRPr="00EE5C80">
        <w:rPr>
          <w:rFonts w:ascii="Calibri" w:eastAsia="Times New Roman" w:hAnsi="Calibri" w:cs="Times New Roman"/>
          <w:sz w:val="24"/>
          <w:szCs w:val="24"/>
          <w:lang w:eastAsia="ru-RU"/>
        </w:rPr>
        <w:t>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AD741F" w:rsidRPr="00EE5C80" w:rsidRDefault="00AD741F" w:rsidP="00FB12B1">
      <w:pPr>
        <w:autoSpaceDE w:val="0"/>
        <w:autoSpaceDN w:val="0"/>
        <w:adjustRightInd w:val="0"/>
        <w:spacing w:before="120" w:after="120" w:line="240" w:lineRule="auto"/>
        <w:ind w:firstLine="709"/>
        <w:jc w:val="both"/>
        <w:rPr>
          <w:rFonts w:ascii="Calibri" w:eastAsia="Times New Roman" w:hAnsi="Calibri" w:cs="Times New Roman"/>
          <w:sz w:val="24"/>
          <w:szCs w:val="24"/>
          <w:lang w:eastAsia="ru-RU"/>
        </w:rPr>
      </w:pPr>
      <w:r w:rsidRPr="00EE5C80">
        <w:rPr>
          <w:rFonts w:ascii="Calibri" w:eastAsia="Times New Roman" w:hAnsi="Calibri" w:cs="Times New Roman"/>
          <w:sz w:val="24"/>
          <w:szCs w:val="24"/>
          <w:lang w:eastAsia="ru-RU"/>
        </w:rPr>
        <w:t>8. Градостроительные планы земельных участков, выданные до 01 января 2017 года, не являются основанием для проектирования, если с момента их подготовки прошло три года и более. В указанных случаях, заинтересованное лицо обязано обратиться за подготовкой нового градостроительного плана земельного участка и при этом градостроительную деятельность осуществлять в соответствии с его содержанием.</w:t>
      </w:r>
    </w:p>
    <w:p w:rsidR="00DD2993" w:rsidRPr="00EF7160" w:rsidRDefault="00DD2993"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E2412A" w:rsidRPr="002023F2" w:rsidRDefault="00E2412A" w:rsidP="00836F1D">
      <w:pPr>
        <w:pStyle w:val="32"/>
      </w:pPr>
      <w:bookmarkStart w:id="131" w:name="_Toc32496206"/>
      <w:r w:rsidRPr="00681530">
        <w:t xml:space="preserve">Статья </w:t>
      </w:r>
      <w:r w:rsidR="002875A7">
        <w:t>5</w:t>
      </w:r>
      <w:r w:rsidR="00EC7858">
        <w:t>8</w:t>
      </w:r>
      <w:r w:rsidRPr="00681530">
        <w:t>. Внесение изменений в Правила</w:t>
      </w:r>
      <w:bookmarkEnd w:id="131"/>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 Внесение изменений в правила землепользования и застройки осуществляется в порядке, предусмотренном </w:t>
      </w:r>
      <w:hyperlink w:anchor="Par1320" w:tooltip="Статья 31. Порядок подготовки проекта правил землепользования и застройки" w:history="1">
        <w:r w:rsidRPr="001353FB">
          <w:rPr>
            <w:rFonts w:ascii="Calibri" w:eastAsia="Times New Roman" w:hAnsi="Calibri" w:cs="Times New Roman"/>
            <w:color w:val="000000" w:themeColor="text1"/>
            <w:sz w:val="24"/>
            <w:szCs w:val="24"/>
            <w:lang w:eastAsia="ru-RU"/>
          </w:rPr>
          <w:t>статьями 31</w:t>
        </w:r>
      </w:hyperlink>
      <w:r w:rsidRPr="001353FB">
        <w:rPr>
          <w:rFonts w:ascii="Calibri" w:eastAsia="Times New Roman" w:hAnsi="Calibri" w:cs="Times New Roman"/>
          <w:color w:val="000000" w:themeColor="text1"/>
          <w:sz w:val="24"/>
          <w:szCs w:val="24"/>
          <w:lang w:eastAsia="ru-RU"/>
        </w:rPr>
        <w:t xml:space="preserve"> - </w:t>
      </w:r>
      <w:hyperlink w:anchor="Par1365" w:tooltip="Статья 32. Порядок утверждения правил землепользования и застройки" w:history="1">
        <w:r w:rsidRPr="001353FB">
          <w:rPr>
            <w:rFonts w:ascii="Calibri" w:eastAsia="Times New Roman" w:hAnsi="Calibri" w:cs="Times New Roman"/>
            <w:color w:val="000000" w:themeColor="text1"/>
            <w:sz w:val="24"/>
            <w:szCs w:val="24"/>
            <w:lang w:eastAsia="ru-RU"/>
          </w:rPr>
          <w:t>33</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2</w:t>
      </w:r>
      <w:r w:rsidRPr="00EF7160">
        <w:rPr>
          <w:rFonts w:ascii="Calibri" w:eastAsia="Times New Roman" w:hAnsi="Calibri" w:cs="Times New Roman"/>
          <w:color w:val="000000" w:themeColor="text1"/>
          <w:sz w:val="24"/>
          <w:szCs w:val="24"/>
          <w:lang w:eastAsia="ru-RU"/>
        </w:rPr>
        <w:t xml:space="preserve">. Основаниями для рассмотрения </w:t>
      </w:r>
      <w:r w:rsidRPr="00BA6F73">
        <w:rPr>
          <w:rFonts w:ascii="Calibri" w:eastAsia="Times New Roman" w:hAnsi="Calibri" w:cs="Times New Roman"/>
          <w:color w:val="000000" w:themeColor="text1"/>
          <w:sz w:val="24"/>
          <w:szCs w:val="24"/>
          <w:lang w:eastAsia="ru-RU"/>
        </w:rPr>
        <w:t xml:space="preserve">главой </w:t>
      </w:r>
      <w:r>
        <w:rPr>
          <w:rFonts w:ascii="Calibri" w:eastAsia="Times New Roman" w:hAnsi="Calibri" w:cs="Times New Roman"/>
          <w:color w:val="000000" w:themeColor="text1"/>
          <w:sz w:val="24"/>
          <w:szCs w:val="24"/>
          <w:lang w:eastAsia="ru-RU"/>
        </w:rPr>
        <w:t xml:space="preserve">Администрации Песчанокопского района </w:t>
      </w:r>
      <w:r w:rsidRPr="00EF7160">
        <w:rPr>
          <w:rFonts w:ascii="Calibri" w:eastAsia="Times New Roman" w:hAnsi="Calibri" w:cs="Times New Roman"/>
          <w:color w:val="000000" w:themeColor="text1"/>
          <w:sz w:val="24"/>
          <w:szCs w:val="24"/>
          <w:lang w:eastAsia="ru-RU"/>
        </w:rPr>
        <w:t>вопроса о внесении изменений в Правила являются:</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 xml:space="preserve">1) несоответствие Правил </w:t>
      </w:r>
      <w:r>
        <w:rPr>
          <w:rFonts w:ascii="Calibri" w:eastAsia="Times New Roman" w:hAnsi="Calibri" w:cs="Times New Roman"/>
          <w:color w:val="000000" w:themeColor="text1"/>
          <w:sz w:val="24"/>
          <w:szCs w:val="24"/>
          <w:lang w:eastAsia="ru-RU"/>
        </w:rPr>
        <w:t>Г</w:t>
      </w:r>
      <w:r w:rsidRPr="00EF7160">
        <w:rPr>
          <w:rFonts w:ascii="Calibri" w:eastAsia="Times New Roman" w:hAnsi="Calibri" w:cs="Times New Roman"/>
          <w:color w:val="000000" w:themeColor="text1"/>
          <w:sz w:val="24"/>
          <w:szCs w:val="24"/>
          <w:lang w:eastAsia="ru-RU"/>
        </w:rPr>
        <w:t xml:space="preserve">енеральному плану </w:t>
      </w:r>
      <w:r>
        <w:rPr>
          <w:rFonts w:ascii="Calibri" w:eastAsia="Times New Roman" w:hAnsi="Calibri" w:cs="Times New Roman"/>
          <w:color w:val="000000" w:themeColor="text1"/>
          <w:sz w:val="24"/>
          <w:szCs w:val="24"/>
          <w:lang w:eastAsia="ru-RU"/>
        </w:rPr>
        <w:t>сельского поселения</w:t>
      </w:r>
      <w:r w:rsidRPr="00EF7160">
        <w:rPr>
          <w:rFonts w:ascii="Calibri" w:eastAsia="Times New Roman" w:hAnsi="Calibri" w:cs="Times New Roman"/>
          <w:color w:val="000000" w:themeColor="text1"/>
          <w:sz w:val="24"/>
          <w:szCs w:val="24"/>
          <w:lang w:eastAsia="ru-RU"/>
        </w:rPr>
        <w:t>, возникшее в результате внесения в него изменений;</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EF7160">
        <w:rPr>
          <w:rFonts w:ascii="Calibri" w:eastAsia="Times New Roman" w:hAnsi="Calibri" w:cs="Times New Roman"/>
          <w:color w:val="000000" w:themeColor="text1"/>
          <w:sz w:val="24"/>
          <w:szCs w:val="24"/>
          <w:lang w:eastAsia="ru-RU"/>
        </w:rPr>
        <w:t>2) поступление предложений об изменении границ территориальных зон, изменении градостроительных регламентов.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32" w:name="Par1392"/>
      <w:bookmarkEnd w:id="132"/>
      <w:r w:rsidRPr="001353FB">
        <w:rPr>
          <w:rFonts w:ascii="Calibri" w:eastAsia="Times New Roman" w:hAnsi="Calibri" w:cs="Times New Roman"/>
          <w:color w:val="000000" w:themeColor="text1"/>
          <w:sz w:val="24"/>
          <w:szCs w:val="24"/>
          <w:lang w:eastAsia="ru-RU"/>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bookmarkStart w:id="133" w:name="Par1396"/>
      <w:bookmarkEnd w:id="133"/>
      <w:r w:rsidRPr="001353FB">
        <w:rPr>
          <w:rFonts w:ascii="Calibri" w:eastAsia="Times New Roman" w:hAnsi="Calibri" w:cs="Times New Roman"/>
          <w:color w:val="000000" w:themeColor="text1"/>
          <w:sz w:val="24"/>
          <w:szCs w:val="24"/>
          <w:lang w:eastAsia="ru-RU"/>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Предложения о внесении изменений в правила землепользования и застройки в Комиссию направляются: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2) органами исполнительной власти Ростовской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 территории Песчанокопского района;</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3.1. В случае, если правилами землепользования и застройки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уполномоченный федеральный орган исполнительной власти, уполномоченный орган исполнительной власти Ростовской области направляют главе Песчанокопского района требование о внесении изменений в правила землепользования и застройки в целях обеспечения размещения указанных объектов.</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3.2. В случае, если при подготовке правил землепользования и застройки в части установления границ территориальных зон и градостроительных регламентов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Глава Песчанокопского района обеспечивают внесение изменений в правила землепользования и застройки в течение тридцати дней со дня получения указанного в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части 3.1</w:t>
        </w:r>
      </w:hyperlink>
      <w:r w:rsidRPr="001353FB">
        <w:rPr>
          <w:rFonts w:ascii="Calibri" w:eastAsia="Times New Roman" w:hAnsi="Calibri" w:cs="Times New Roman"/>
          <w:color w:val="000000" w:themeColor="text1"/>
          <w:sz w:val="24"/>
          <w:szCs w:val="24"/>
          <w:lang w:eastAsia="ru-RU"/>
        </w:rPr>
        <w:t xml:space="preserve"> настоящей статьи требования.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3.3. В целях внесения изменений в правила землепользования и застройки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и </w:t>
      </w:r>
      <w:hyperlink w:anchor="Par140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1353FB">
          <w:rPr>
            <w:rFonts w:ascii="Calibri" w:eastAsia="Times New Roman" w:hAnsi="Calibri" w:cs="Times New Roman"/>
            <w:color w:val="000000" w:themeColor="text1"/>
            <w:sz w:val="24"/>
            <w:szCs w:val="24"/>
            <w:lang w:eastAsia="ru-RU"/>
          </w:rPr>
          <w:t>частью 3.1</w:t>
        </w:r>
      </w:hyperlink>
      <w:r w:rsidRPr="001353FB">
        <w:rPr>
          <w:rFonts w:ascii="Calibri" w:eastAsia="Times New Roman" w:hAnsi="Calibri" w:cs="Times New Roman"/>
          <w:color w:val="000000" w:themeColor="text1"/>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0"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1353FB">
          <w:rPr>
            <w:rFonts w:ascii="Calibri" w:eastAsia="Times New Roman" w:hAnsi="Calibri" w:cs="Times New Roman"/>
            <w:color w:val="000000" w:themeColor="text1"/>
            <w:sz w:val="24"/>
            <w:szCs w:val="24"/>
            <w:lang w:eastAsia="ru-RU"/>
          </w:rPr>
          <w:t>частью 4</w:t>
        </w:r>
      </w:hyperlink>
      <w:r w:rsidRPr="001353FB">
        <w:rPr>
          <w:rFonts w:ascii="Calibri" w:eastAsia="Times New Roman" w:hAnsi="Calibri" w:cs="Times New Roman"/>
          <w:color w:val="000000" w:themeColor="text1"/>
          <w:sz w:val="24"/>
          <w:szCs w:val="24"/>
          <w:lang w:eastAsia="ru-RU"/>
        </w:rPr>
        <w:t xml:space="preserve"> настоящей статьи заключения комиссии не требуются.</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4</w:t>
      </w:r>
      <w:r w:rsidRPr="00EF7160">
        <w:rPr>
          <w:rFonts w:ascii="Calibri" w:eastAsia="Times New Roman" w:hAnsi="Calibri" w:cs="Times New Roman"/>
          <w:color w:val="000000" w:themeColor="text1"/>
          <w:sz w:val="24"/>
          <w:szCs w:val="24"/>
          <w:lang w:eastAsia="ru-RU"/>
        </w:rPr>
        <w:t>.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5</w:t>
      </w:r>
      <w:r w:rsidRPr="00EF7160">
        <w:rPr>
          <w:rFonts w:ascii="Calibri" w:eastAsia="Times New Roman" w:hAnsi="Calibri" w:cs="Times New Roman"/>
          <w:color w:val="000000" w:themeColor="text1"/>
          <w:sz w:val="24"/>
          <w:szCs w:val="24"/>
          <w:lang w:eastAsia="ru-RU"/>
        </w:rPr>
        <w:t xml:space="preserve">. Заинтересованные во внесении изменений физические и юридические лица, органы государственной власти и местного самоуправления направляют заявления о внесении изменений в Правила в Комиссию. В заявлении описывается характер предполагаемых изменений, обоснования для внесения изменений, обусловленные положениями частей 2 и 3 статьи 33 Градостроительного кодекса Российской Федерации.  </w:t>
      </w:r>
    </w:p>
    <w:p w:rsidR="00836F1D"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t>6</w:t>
      </w:r>
      <w:r w:rsidRPr="00EF7160">
        <w:rPr>
          <w:rFonts w:ascii="Calibri" w:eastAsia="Times New Roman" w:hAnsi="Calibri" w:cs="Times New Roman"/>
          <w:color w:val="000000" w:themeColor="text1"/>
          <w:sz w:val="24"/>
          <w:szCs w:val="24"/>
          <w:lang w:eastAsia="ru-RU"/>
        </w:rPr>
        <w:t xml:space="preserve">. Глава </w:t>
      </w:r>
      <w:r>
        <w:rPr>
          <w:rFonts w:ascii="Calibri" w:eastAsia="Times New Roman" w:hAnsi="Calibri" w:cs="Times New Roman"/>
          <w:color w:val="000000" w:themeColor="text1"/>
          <w:sz w:val="24"/>
          <w:szCs w:val="24"/>
          <w:lang w:eastAsia="ru-RU"/>
        </w:rPr>
        <w:t xml:space="preserve">Администрации </w:t>
      </w:r>
      <w:r w:rsidRPr="00EF7160">
        <w:rPr>
          <w:rFonts w:ascii="Calibri" w:eastAsia="Times New Roman" w:hAnsi="Calibri" w:cs="Times New Roman"/>
          <w:color w:val="000000" w:themeColor="text1"/>
          <w:sz w:val="24"/>
          <w:szCs w:val="24"/>
          <w:lang w:eastAsia="ru-RU"/>
        </w:rPr>
        <w:t xml:space="preserve">с учетом рекомендаций, содержащихся в заключении Комиссии, </w:t>
      </w:r>
      <w:r w:rsidRPr="00F65DE2">
        <w:rPr>
          <w:rFonts w:ascii="Calibri" w:eastAsia="Times New Roman" w:hAnsi="Calibri" w:cs="Times New Roman"/>
          <w:color w:val="000000" w:themeColor="text1"/>
          <w:sz w:val="24"/>
          <w:szCs w:val="24"/>
          <w:lang w:eastAsia="ru-RU"/>
        </w:rPr>
        <w:t>в течение тридцати дней принимает</w:t>
      </w:r>
      <w:r w:rsidRPr="00EF7160">
        <w:rPr>
          <w:rFonts w:ascii="Calibri" w:eastAsia="Times New Roman" w:hAnsi="Calibri" w:cs="Times New Roman"/>
          <w:color w:val="000000" w:themeColor="text1"/>
          <w:sz w:val="24"/>
          <w:szCs w:val="24"/>
          <w:lang w:eastAsia="ru-RU"/>
        </w:rPr>
        <w:t xml:space="preserve">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lastRenderedPageBreak/>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6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1353FB">
          <w:rPr>
            <w:rFonts w:ascii="Calibri" w:eastAsia="Times New Roman" w:hAnsi="Calibri" w:cs="Times New Roman"/>
            <w:color w:val="000000" w:themeColor="text1"/>
            <w:sz w:val="24"/>
            <w:szCs w:val="24"/>
            <w:lang w:eastAsia="ru-RU"/>
          </w:rPr>
          <w:t>части 2 статьи 55.32</w:t>
        </w:r>
      </w:hyperlink>
      <w:r w:rsidRPr="001353FB">
        <w:rPr>
          <w:rFonts w:ascii="Calibri" w:eastAsia="Times New Roman" w:hAnsi="Calibri" w:cs="Times New Roman"/>
          <w:color w:val="000000" w:themeColor="text1"/>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8. В случаях,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Главе Администрации Песчанокопского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9. В случае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 Глава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 xml:space="preserve">10. Срок уточнения правил землепользования и застройки в соответствии с частью 8 настоящей статьи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18"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1353FB">
          <w:rPr>
            <w:rFonts w:ascii="Calibri" w:eastAsia="Times New Roman" w:hAnsi="Calibri" w:cs="Times New Roman"/>
            <w:color w:val="000000" w:themeColor="text1"/>
            <w:sz w:val="24"/>
            <w:szCs w:val="24"/>
            <w:lang w:eastAsia="ru-RU"/>
          </w:rPr>
          <w:t>частью 8</w:t>
        </w:r>
      </w:hyperlink>
      <w:r w:rsidRPr="001353FB">
        <w:rPr>
          <w:rFonts w:ascii="Calibri" w:eastAsia="Times New Roman" w:hAnsi="Calibri" w:cs="Times New Roman"/>
          <w:color w:val="000000" w:themeColor="text1"/>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1353FB">
          <w:rPr>
            <w:rFonts w:ascii="Calibri" w:eastAsia="Times New Roman" w:hAnsi="Calibri" w:cs="Times New Roman"/>
            <w:color w:val="000000" w:themeColor="text1"/>
            <w:sz w:val="24"/>
            <w:szCs w:val="24"/>
            <w:lang w:eastAsia="ru-RU"/>
          </w:rPr>
          <w:t>пунктами 4</w:t>
        </w:r>
      </w:hyperlink>
      <w:r w:rsidRPr="001353FB">
        <w:rPr>
          <w:rFonts w:ascii="Calibri" w:eastAsia="Times New Roman" w:hAnsi="Calibri" w:cs="Times New Roman"/>
          <w:color w:val="000000" w:themeColor="text1"/>
          <w:sz w:val="24"/>
          <w:szCs w:val="24"/>
          <w:lang w:eastAsia="ru-RU"/>
        </w:rPr>
        <w:t xml:space="preserve"> - </w:t>
      </w:r>
      <w:hyperlink w:anchor="Par1396"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1353FB">
          <w:rPr>
            <w:rFonts w:ascii="Calibri" w:eastAsia="Times New Roman" w:hAnsi="Calibri" w:cs="Times New Roman"/>
            <w:color w:val="000000" w:themeColor="text1"/>
            <w:sz w:val="24"/>
            <w:szCs w:val="24"/>
            <w:lang w:eastAsia="ru-RU"/>
          </w:rPr>
          <w:t>6 части 2</w:t>
        </w:r>
      </w:hyperlink>
      <w:r w:rsidRPr="001353FB">
        <w:rPr>
          <w:rFonts w:ascii="Calibri" w:eastAsia="Times New Roman" w:hAnsi="Calibri" w:cs="Times New Roman"/>
          <w:color w:val="000000" w:themeColor="text1"/>
          <w:sz w:val="24"/>
          <w:szCs w:val="24"/>
          <w:lang w:eastAsia="ru-RU"/>
        </w:rPr>
        <w:t xml:space="preserve"> настоящей статьи оснований для внесения изменений в правила землепользования и застройки.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Pr>
          <w:rFonts w:ascii="Calibri" w:eastAsia="Times New Roman" w:hAnsi="Calibri" w:cs="Times New Roman"/>
          <w:color w:val="000000" w:themeColor="text1"/>
          <w:sz w:val="24"/>
          <w:szCs w:val="24"/>
          <w:lang w:eastAsia="ru-RU"/>
        </w:rPr>
        <w:lastRenderedPageBreak/>
        <w:t>11</w:t>
      </w:r>
      <w:r w:rsidRPr="00EF7160">
        <w:rPr>
          <w:rFonts w:ascii="Calibri" w:eastAsia="Times New Roman" w:hAnsi="Calibri" w:cs="Times New Roman"/>
          <w:color w:val="000000" w:themeColor="text1"/>
          <w:sz w:val="24"/>
          <w:szCs w:val="24"/>
          <w:lang w:eastAsia="ru-RU"/>
        </w:rPr>
        <w:t xml:space="preserve">. В случае принятия решения о подготовке проекта о внесении изменений в Правила, сроки подготовки такого проекта, проведения </w:t>
      </w:r>
      <w:r>
        <w:rPr>
          <w:rFonts w:ascii="Calibri" w:eastAsia="Times New Roman" w:hAnsi="Calibri" w:cs="Times New Roman"/>
          <w:color w:val="000000" w:themeColor="text1"/>
          <w:sz w:val="24"/>
          <w:szCs w:val="24"/>
          <w:lang w:eastAsia="ru-RU"/>
        </w:rPr>
        <w:t xml:space="preserve">общественных обсуждений или </w:t>
      </w:r>
      <w:r w:rsidRPr="00EF7160">
        <w:rPr>
          <w:rFonts w:ascii="Calibri" w:eastAsia="Times New Roman" w:hAnsi="Calibri" w:cs="Times New Roman"/>
          <w:color w:val="000000" w:themeColor="text1"/>
          <w:sz w:val="24"/>
          <w:szCs w:val="24"/>
          <w:lang w:eastAsia="ru-RU"/>
        </w:rPr>
        <w:t xml:space="preserve">публичных слушаний по проекту устанавливаются в </w:t>
      </w:r>
      <w:r w:rsidRPr="001353FB">
        <w:rPr>
          <w:rFonts w:ascii="Calibri" w:eastAsia="Times New Roman" w:hAnsi="Calibri" w:cs="Times New Roman"/>
          <w:color w:val="000000" w:themeColor="text1"/>
          <w:sz w:val="24"/>
          <w:szCs w:val="24"/>
          <w:lang w:eastAsia="ru-RU"/>
        </w:rPr>
        <w:t>соответствии с положениями части 12 настоящей статьи.</w:t>
      </w:r>
    </w:p>
    <w:p w:rsidR="00836F1D" w:rsidRPr="001353FB"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12. Изменения в настоящие Правила вносятся по мере поступления заявлений, указанных в части 2 настоящей статьи и проведения процедур, предусмотренных законодательством для внесения изменений в Правила, но не чаще, чем раз в три месяца, за исключением случаев, указанных в частях 3.1. – 3.3. статьи 33 Градостроительного кодекса Российской Федерации.</w:t>
      </w:r>
    </w:p>
    <w:p w:rsidR="00836F1D" w:rsidRPr="00EF7160" w:rsidRDefault="00836F1D" w:rsidP="00836F1D">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r w:rsidRPr="001353FB">
        <w:rPr>
          <w:rFonts w:ascii="Calibri" w:eastAsia="Times New Roman" w:hAnsi="Calibri" w:cs="Times New Roman"/>
          <w:color w:val="000000" w:themeColor="text1"/>
          <w:sz w:val="24"/>
          <w:szCs w:val="24"/>
          <w:lang w:eastAsia="ru-RU"/>
        </w:rPr>
        <w:t>13. Внесение изменений в настоящие Правила осуществляется в порядке, предусмотренном статьями 31 и 32 Градостроительного кодекса Российской Федерации с учётом положений статьи 5 настоящих Правил</w:t>
      </w:r>
      <w:r w:rsidRPr="00EF7160">
        <w:rPr>
          <w:rFonts w:ascii="Calibri" w:eastAsia="Times New Roman" w:hAnsi="Calibri" w:cs="Times New Roman"/>
          <w:color w:val="000000" w:themeColor="text1"/>
          <w:sz w:val="24"/>
          <w:szCs w:val="24"/>
          <w:lang w:eastAsia="ru-RU"/>
        </w:rPr>
        <w:t>.</w:t>
      </w:r>
    </w:p>
    <w:p w:rsidR="00FB12B1" w:rsidRPr="00EF7160" w:rsidRDefault="00FB12B1" w:rsidP="00FB12B1">
      <w:pPr>
        <w:autoSpaceDE w:val="0"/>
        <w:autoSpaceDN w:val="0"/>
        <w:adjustRightInd w:val="0"/>
        <w:spacing w:before="120" w:after="120" w:line="240" w:lineRule="auto"/>
        <w:ind w:firstLine="709"/>
        <w:jc w:val="both"/>
        <w:rPr>
          <w:rFonts w:ascii="Calibri" w:eastAsia="Times New Roman" w:hAnsi="Calibri" w:cs="Times New Roman"/>
          <w:color w:val="000000" w:themeColor="text1"/>
          <w:sz w:val="24"/>
          <w:szCs w:val="24"/>
          <w:lang w:eastAsia="ru-RU"/>
        </w:rPr>
      </w:pPr>
    </w:p>
    <w:p w:rsidR="00FB12B1" w:rsidRPr="002023F2" w:rsidRDefault="00FB12B1" w:rsidP="00836F1D">
      <w:pPr>
        <w:pStyle w:val="32"/>
      </w:pPr>
      <w:bookmarkStart w:id="134" w:name="_Toc32496207"/>
      <w:r w:rsidRPr="00681530">
        <w:t xml:space="preserve">Статья </w:t>
      </w:r>
      <w:r w:rsidR="002875A7">
        <w:t>5</w:t>
      </w:r>
      <w:r w:rsidR="00EC7858">
        <w:t>9</w:t>
      </w:r>
      <w:r w:rsidRPr="00681530">
        <w:t>. Ответственность за нарушение Правил</w:t>
      </w:r>
      <w:bookmarkEnd w:id="134"/>
    </w:p>
    <w:p w:rsidR="003662B9" w:rsidRDefault="00FB12B1" w:rsidP="002023F2">
      <w:pPr>
        <w:autoSpaceDE w:val="0"/>
        <w:autoSpaceDN w:val="0"/>
        <w:adjustRightInd w:val="0"/>
        <w:spacing w:before="120" w:after="120" w:line="240" w:lineRule="auto"/>
        <w:ind w:firstLine="709"/>
        <w:jc w:val="both"/>
        <w:rPr>
          <w:rFonts w:ascii="Calibri" w:eastAsia="Times New Roman" w:hAnsi="Calibri" w:cs="Times New Roman"/>
          <w:lang w:eastAsia="ru-RU"/>
        </w:rPr>
      </w:pPr>
      <w:r w:rsidRPr="00681530">
        <w:rPr>
          <w:rFonts w:ascii="Calibri" w:eastAsia="Times New Roman" w:hAnsi="Calibri" w:cs="Times New Roman"/>
          <w:sz w:val="24"/>
          <w:szCs w:val="24"/>
          <w:lang w:eastAsia="ru-RU"/>
        </w:rPr>
        <w:t xml:space="preserve">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 Российской Федерации и </w:t>
      </w:r>
      <w:r w:rsidR="00985E72">
        <w:rPr>
          <w:rFonts w:ascii="Calibri" w:eastAsia="Times New Roman" w:hAnsi="Calibri" w:cs="Times New Roman"/>
          <w:sz w:val="24"/>
          <w:szCs w:val="24"/>
          <w:lang w:eastAsia="ru-RU"/>
        </w:rPr>
        <w:t>Ростовской области</w:t>
      </w:r>
      <w:r w:rsidRPr="00681530">
        <w:rPr>
          <w:rFonts w:ascii="Calibri" w:eastAsia="Times New Roman" w:hAnsi="Calibri" w:cs="Times New Roman"/>
          <w:sz w:val="24"/>
          <w:szCs w:val="24"/>
          <w:lang w:eastAsia="ru-RU"/>
        </w:rPr>
        <w:t>.</w:t>
      </w:r>
      <w:r w:rsidR="004E36F7" w:rsidRPr="0079416F">
        <w:rPr>
          <w:rFonts w:ascii="Calibri" w:eastAsia="Times New Roman" w:hAnsi="Calibri" w:cs="Times New Roman"/>
          <w:lang w:eastAsia="ru-RU"/>
        </w:rPr>
        <w:br w:type="page"/>
      </w:r>
    </w:p>
    <w:p w:rsidR="002023F2" w:rsidRPr="002023F2" w:rsidRDefault="00C92DDC" w:rsidP="00EC7858">
      <w:pPr>
        <w:pStyle w:val="32"/>
      </w:pPr>
      <w:bookmarkStart w:id="135" w:name="_Toc32496208"/>
      <w:r w:rsidRPr="00153768">
        <w:lastRenderedPageBreak/>
        <w:t xml:space="preserve">Приложение </w:t>
      </w:r>
      <w:r w:rsidR="007A5AC7">
        <w:t>1</w:t>
      </w:r>
      <w:r w:rsidRPr="00153768">
        <w:t>. Определения отдельных видов использования объектов капитального строительства</w:t>
      </w:r>
      <w:bookmarkEnd w:id="135"/>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7126"/>
      </w:tblGrid>
      <w:tr w:rsidR="0032045E" w:rsidRPr="00F00265" w:rsidTr="0032045E">
        <w:trPr>
          <w:trHeight w:val="60"/>
          <w:tblHeader/>
        </w:trPr>
        <w:tc>
          <w:tcPr>
            <w:tcW w:w="2621" w:type="dxa"/>
            <w:noWrap/>
          </w:tcPr>
          <w:p w:rsidR="002023F2" w:rsidRPr="002023F2" w:rsidRDefault="002023F2" w:rsidP="0032045E">
            <w:pPr>
              <w:pStyle w:val="ConsPlusNormal"/>
              <w:ind w:firstLine="0"/>
              <w:jc w:val="center"/>
              <w:rPr>
                <w:rFonts w:ascii="Calibri" w:hAnsi="Calibri"/>
              </w:rPr>
            </w:pPr>
          </w:p>
          <w:p w:rsidR="0032045E" w:rsidRPr="0045265A" w:rsidRDefault="0032045E" w:rsidP="0032045E">
            <w:pPr>
              <w:pStyle w:val="ConsPlusNormal"/>
              <w:ind w:firstLine="0"/>
              <w:jc w:val="center"/>
              <w:rPr>
                <w:rFonts w:ascii="Calibri" w:hAnsi="Calibri"/>
              </w:rPr>
            </w:pPr>
            <w:r w:rsidRPr="0045265A">
              <w:rPr>
                <w:rFonts w:ascii="Calibri" w:hAnsi="Calibri"/>
              </w:rPr>
              <w:t>Наименование вида                                                                                                                                                                                                                                                                                                                                                                                                                                                                                                                                                                                                                                                                                                                                                                                                                                                                                                                                                                                                                                                                                                                                                                                                                                                                                                                                            использования объекта капитального строительства</w:t>
            </w:r>
          </w:p>
        </w:tc>
        <w:tc>
          <w:tcPr>
            <w:tcW w:w="7126" w:type="dxa"/>
            <w:noWrap/>
          </w:tcPr>
          <w:p w:rsidR="0032045E" w:rsidRPr="0045265A" w:rsidRDefault="0032045E" w:rsidP="0032045E">
            <w:pPr>
              <w:pStyle w:val="ConsPlusNormal"/>
              <w:ind w:firstLine="0"/>
              <w:jc w:val="center"/>
              <w:rPr>
                <w:rFonts w:ascii="Calibri" w:hAnsi="Calibri"/>
              </w:rPr>
            </w:pPr>
            <w:r w:rsidRPr="0045265A">
              <w:rPr>
                <w:rFonts w:ascii="Calibri" w:hAnsi="Calibri"/>
              </w:rPr>
              <w:t>Определение вида использования</w:t>
            </w:r>
          </w:p>
          <w:p w:rsidR="0032045E" w:rsidRPr="0045265A" w:rsidRDefault="0032045E" w:rsidP="0032045E">
            <w:pPr>
              <w:pStyle w:val="ConsPlusNormal"/>
              <w:ind w:firstLine="0"/>
              <w:jc w:val="center"/>
              <w:rPr>
                <w:rFonts w:ascii="Calibri" w:hAnsi="Calibri"/>
              </w:rPr>
            </w:pPr>
            <w:r w:rsidRPr="0045265A">
              <w:rPr>
                <w:rFonts w:ascii="Calibri" w:hAnsi="Calibri"/>
              </w:rPr>
              <w:t>объекта капитального строительства</w:t>
            </w:r>
          </w:p>
        </w:tc>
      </w:tr>
      <w:tr w:rsidR="0032045E" w:rsidRPr="00F00265" w:rsidTr="0032045E">
        <w:trPr>
          <w:trHeight w:val="313"/>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 xml:space="preserve">Автобусная станция (автобусный вокзал) </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w:t>
            </w:r>
            <w:r w:rsidRPr="00F625A8">
              <w:rPr>
                <w:rFonts w:ascii="Calibri" w:hAnsi="Calibri"/>
              </w:rPr>
              <w:t xml:space="preserve"> </w:t>
            </w:r>
            <w:r w:rsidRPr="0045265A">
              <w:rPr>
                <w:rFonts w:ascii="Calibri" w:hAnsi="Calibri"/>
              </w:rPr>
              <w:t xml:space="preserve">сооружений, который размещен на специально отведенной территории, предназначен для оказания услуг пассажирам и перевозчикам при осуществлении регулярных автобусных перевозок </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Pr>
                <w:rFonts w:ascii="Calibri" w:hAnsi="Calibri"/>
              </w:rPr>
              <w:t xml:space="preserve">Автобусный </w:t>
            </w:r>
            <w:r w:rsidRPr="0045265A">
              <w:rPr>
                <w:rFonts w:ascii="Calibri" w:hAnsi="Calibri"/>
              </w:rPr>
              <w:t>гараж</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сооружений, группа помещений, предназначенны</w:t>
            </w:r>
            <w:r>
              <w:rPr>
                <w:rFonts w:ascii="Calibri" w:hAnsi="Calibri"/>
              </w:rPr>
              <w:t>й</w:t>
            </w:r>
            <w:r w:rsidRPr="0045265A">
              <w:rPr>
                <w:rFonts w:ascii="Calibri" w:hAnsi="Calibri"/>
              </w:rPr>
              <w:t xml:space="preserve"> для стоянки (хранения) ремонта и технического обслуживания автобусов.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Автозаправочны</w:t>
            </w:r>
            <w:r>
              <w:rPr>
                <w:rFonts w:ascii="Calibri" w:hAnsi="Calibri"/>
              </w:rPr>
              <w:t>й</w:t>
            </w:r>
            <w:r w:rsidRPr="0045265A">
              <w:rPr>
                <w:rFonts w:ascii="Calibri" w:hAnsi="Calibri"/>
              </w:rPr>
              <w:t xml:space="preserve"> комплекс</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Автозаправочная станция, на территории которой располагаются на отдельных площадях здания и сооружения производственного назначения для технического обслуживания, текущего ремонта транспортных средств и оказания сервисных услуг водителям и пассажирам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Автозаправочн</w:t>
            </w:r>
            <w:r>
              <w:rPr>
                <w:rFonts w:ascii="Calibri" w:hAnsi="Calibri"/>
              </w:rPr>
              <w:t>ая</w:t>
            </w:r>
            <w:r w:rsidRPr="0045265A">
              <w:rPr>
                <w:rFonts w:ascii="Calibri" w:hAnsi="Calibri"/>
              </w:rPr>
              <w:t xml:space="preserve"> станци</w:t>
            </w:r>
            <w:r>
              <w:rPr>
                <w:rFonts w:ascii="Calibri" w:hAnsi="Calibri"/>
              </w:rPr>
              <w:t>я</w:t>
            </w:r>
          </w:p>
        </w:tc>
        <w:tc>
          <w:tcPr>
            <w:tcW w:w="7126" w:type="dxa"/>
          </w:tcPr>
          <w:p w:rsidR="0032045E" w:rsidRPr="0045265A" w:rsidRDefault="0032045E" w:rsidP="0032045E">
            <w:pPr>
              <w:pStyle w:val="ConsPlusNormal"/>
              <w:ind w:firstLine="0"/>
              <w:jc w:val="both"/>
              <w:rPr>
                <w:rFonts w:ascii="Calibri" w:hAnsi="Calibri"/>
              </w:rPr>
            </w:pPr>
            <w:r w:rsidRPr="0045265A">
              <w:rPr>
                <w:rFonts w:ascii="Calibri" w:hAnsi="Calibri"/>
              </w:rPr>
              <w:t>Комплекс зданий и сооружений, предназначенный для приема, хранения и выдачи топлива транспортным средствам, а также зарядки электротранспорта и оказывающее дополнительные сопутствующие услуги потребителям</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Автомобильн</w:t>
            </w:r>
            <w:r>
              <w:rPr>
                <w:rFonts w:ascii="Calibri" w:hAnsi="Calibri"/>
              </w:rPr>
              <w:t>ая</w:t>
            </w:r>
            <w:r w:rsidRPr="0045265A">
              <w:rPr>
                <w:rFonts w:ascii="Calibri" w:hAnsi="Calibri"/>
              </w:rPr>
              <w:t xml:space="preserve"> мойк</w:t>
            </w:r>
            <w:r>
              <w:rPr>
                <w:rFonts w:ascii="Calibri" w:hAnsi="Calibri"/>
              </w:rPr>
              <w:t>а</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сооружени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предназначенн</w:t>
            </w:r>
            <w:r>
              <w:rPr>
                <w:rFonts w:ascii="Calibri" w:hAnsi="Calibri"/>
              </w:rPr>
              <w:t>ые</w:t>
            </w:r>
            <w:r w:rsidRPr="0045265A">
              <w:rPr>
                <w:rFonts w:ascii="Calibri" w:hAnsi="Calibri"/>
              </w:rPr>
              <w:t xml:space="preserve"> для механизированной мойки транспортных средств</w:t>
            </w:r>
          </w:p>
        </w:tc>
      </w:tr>
      <w:tr w:rsidR="0032045E" w:rsidRPr="00F00265" w:rsidTr="0032045E">
        <w:trPr>
          <w:trHeight w:val="60"/>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Автосалон</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Здание, группа помещений, предназначенн</w:t>
            </w:r>
            <w:r>
              <w:rPr>
                <w:rFonts w:ascii="Calibri" w:hAnsi="Calibri"/>
              </w:rPr>
              <w:t>ое</w:t>
            </w:r>
            <w:r w:rsidRPr="0045265A">
              <w:rPr>
                <w:rFonts w:ascii="Calibri" w:hAnsi="Calibri"/>
              </w:rPr>
              <w:t xml:space="preserve"> для выставки (экспозиции), продажи, предпродажной подготовки и послепродажного технического обслуживания автомобиля, а также проведения вспомогательных операций (мойки, чистки и т.п.), требующих специального технологического оборудования. Автосалоны могут быть размещены в качестве объекта розничной торговли, если в них осуществляется продажа автомобилей с максимальной разрешенной массой не более 3,5 тонн, не производится техническое обслуживание, мойка автомобилей, а также другие операции с автомобилями, требующие специального технологического оборудования, производится хранение, экспозиция продаваемых автомобилей в количестве не более 10 единиц.</w:t>
            </w:r>
          </w:p>
        </w:tc>
      </w:tr>
      <w:tr w:rsidR="0032045E" w:rsidRPr="00F00265" w:rsidTr="0032045E">
        <w:trPr>
          <w:trHeight w:val="231"/>
        </w:trPr>
        <w:tc>
          <w:tcPr>
            <w:tcW w:w="2621" w:type="dxa"/>
            <w:noWrap/>
          </w:tcPr>
          <w:p w:rsidR="0032045E" w:rsidRPr="0045265A" w:rsidRDefault="0032045E" w:rsidP="0032045E">
            <w:pPr>
              <w:pStyle w:val="ConsPlusNormal"/>
              <w:ind w:firstLine="0"/>
              <w:rPr>
                <w:rFonts w:ascii="Calibri" w:hAnsi="Calibri"/>
              </w:rPr>
            </w:pPr>
            <w:r w:rsidRPr="0045265A">
              <w:rPr>
                <w:rFonts w:ascii="Calibri" w:hAnsi="Calibri"/>
              </w:rPr>
              <w:t>Административно-бытов</w:t>
            </w:r>
            <w:r>
              <w:rPr>
                <w:rFonts w:ascii="Calibri" w:hAnsi="Calibri"/>
              </w:rPr>
              <w:t>ой корпус</w:t>
            </w:r>
          </w:p>
        </w:tc>
        <w:tc>
          <w:tcPr>
            <w:tcW w:w="7126" w:type="dxa"/>
            <w:noWrap/>
          </w:tcPr>
          <w:p w:rsidR="0032045E" w:rsidRPr="0045265A" w:rsidRDefault="0032045E" w:rsidP="0032045E">
            <w:pPr>
              <w:pStyle w:val="ConsPlusNormal"/>
              <w:ind w:firstLine="0"/>
              <w:jc w:val="both"/>
              <w:rPr>
                <w:rFonts w:ascii="Calibri" w:hAnsi="Calibri"/>
              </w:rPr>
            </w:pPr>
            <w:r w:rsidRPr="0045265A">
              <w:rPr>
                <w:rFonts w:ascii="Calibri" w:hAnsi="Calibri"/>
              </w:rPr>
              <w:t>Здани</w:t>
            </w:r>
            <w:r>
              <w:rPr>
                <w:rFonts w:ascii="Calibri" w:hAnsi="Calibri"/>
              </w:rPr>
              <w:t>е</w:t>
            </w:r>
            <w:r w:rsidRPr="0045265A">
              <w:rPr>
                <w:rFonts w:ascii="Calibri" w:hAnsi="Calibri"/>
              </w:rPr>
              <w:t>, групп</w:t>
            </w:r>
            <w:r>
              <w:rPr>
                <w:rFonts w:ascii="Calibri" w:hAnsi="Calibri"/>
              </w:rPr>
              <w:t>а</w:t>
            </w:r>
            <w:r w:rsidRPr="0045265A">
              <w:rPr>
                <w:rFonts w:ascii="Calibri" w:hAnsi="Calibri"/>
              </w:rPr>
              <w:t xml:space="preserve"> помещений, являющиеся, как правило, вспомогательными видами использования объектов капитального строительства, предназначенные для размещения конторских помещений, кладовых оборудования, помещений бытового, санитарно-гигиенического назначения для обслуживания персонала какого-либо объекта</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Административное здание</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объектов дипломатических представительства иностранных государств и консульских учреждений в Российской Федерации</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Аквапарк</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Комплекс, расположенный в здании, сооружении или на открытом воздухе, имеющий в своем составе водные аттракционы, бассейны, зоны отдыха, технические и вспомогательные помещения, соответствующее инженерное оборудование, инженерные сети и коммуникации, необходимые для функционирования и эксплуатации</w:t>
            </w:r>
          </w:p>
        </w:tc>
      </w:tr>
      <w:tr w:rsidR="0032045E" w:rsidRPr="00F00265" w:rsidTr="0032045E">
        <w:trPr>
          <w:trHeight w:val="218"/>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Амбулатория (поликлиника)</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здание, группа помещений для размещения лечебно-профилактических учреждений, оказывающих медицинскую помощь населению как непосредственно в самом учреждении, так и на дому, а также предназначенных для осуществления комплекса лечебно-профилактических мероприятий, направленных на предупреждение заболеваний</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Аптека</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 xml:space="preserve">Здание, помещение, группа помещений, предназначенное для размещения организации, осуществляющей розничную торговлю лекарственными препаратами, хранение, перевозку, изготовление и отпуск лекарственных </w:t>
            </w:r>
            <w:r w:rsidRPr="00273F89">
              <w:rPr>
                <w:rFonts w:ascii="Calibri" w:hAnsi="Calibri"/>
              </w:rPr>
              <w:lastRenderedPageBreak/>
              <w:t>препаратов для медицинского применения</w:t>
            </w:r>
          </w:p>
        </w:tc>
      </w:tr>
      <w:tr w:rsidR="0032045E" w:rsidRPr="00F00265" w:rsidTr="0032045E">
        <w:trPr>
          <w:trHeight w:val="60"/>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lastRenderedPageBreak/>
              <w:t>Архив</w:t>
            </w:r>
          </w:p>
        </w:tc>
        <w:tc>
          <w:tcPr>
            <w:tcW w:w="7126" w:type="dxa"/>
          </w:tcPr>
          <w:p w:rsidR="0032045E" w:rsidRPr="00273F89" w:rsidRDefault="0032045E" w:rsidP="0032045E">
            <w:pPr>
              <w:pStyle w:val="ConsPlusNormal"/>
              <w:ind w:firstLine="0"/>
              <w:jc w:val="both"/>
              <w:rPr>
                <w:rFonts w:ascii="Calibri" w:hAnsi="Calibri"/>
              </w:rPr>
            </w:pPr>
            <w:r w:rsidRPr="00273F89">
              <w:rPr>
                <w:rFonts w:ascii="Calibri" w:hAnsi="Calibri"/>
              </w:rPr>
              <w:t>Здание, помещение, группа помещений для хранения, комплектования, учета и использования архивных документов</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Аттракцион</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Здание, сооружение из сборно-разборных конструкций, с устройством ограждающих конструкций, для развлечений в общественных местах</w:t>
            </w:r>
          </w:p>
        </w:tc>
      </w:tr>
      <w:tr w:rsidR="0032045E" w:rsidRPr="00F00265" w:rsidTr="0032045E">
        <w:trPr>
          <w:trHeight w:val="94"/>
        </w:trPr>
        <w:tc>
          <w:tcPr>
            <w:tcW w:w="2621" w:type="dxa"/>
            <w:noWrap/>
          </w:tcPr>
          <w:p w:rsidR="0032045E" w:rsidRPr="00273F89" w:rsidRDefault="0032045E" w:rsidP="0032045E">
            <w:pPr>
              <w:pStyle w:val="ConsPlusNormal"/>
              <w:ind w:firstLine="0"/>
              <w:rPr>
                <w:rFonts w:ascii="Calibri" w:hAnsi="Calibri"/>
              </w:rPr>
            </w:pPr>
            <w:r w:rsidRPr="00273F89">
              <w:rPr>
                <w:rFonts w:ascii="Calibri" w:hAnsi="Calibri"/>
              </w:rPr>
              <w:t>Аэродром</w:t>
            </w:r>
          </w:p>
        </w:tc>
        <w:tc>
          <w:tcPr>
            <w:tcW w:w="7126" w:type="dxa"/>
            <w:noWrap/>
          </w:tcPr>
          <w:p w:rsidR="0032045E" w:rsidRPr="00273F89" w:rsidRDefault="0032045E" w:rsidP="0032045E">
            <w:pPr>
              <w:pStyle w:val="ConsPlusNormal"/>
              <w:ind w:firstLine="0"/>
              <w:jc w:val="both"/>
              <w:rPr>
                <w:rFonts w:ascii="Calibri" w:hAnsi="Calibri"/>
              </w:rPr>
            </w:pPr>
            <w:r w:rsidRPr="00273F89">
              <w:rPr>
                <w:rFonts w:ascii="Calibri" w:hAnsi="Calibri"/>
              </w:rPr>
              <w:t>Комплекс зданий и сооружений, включающих земельный участок с воздушным пространством, сооружениями и оборудованием, обеспечивающими взлет, посадку, руление, размещение и обслуживание воздушного транспорта</w:t>
            </w:r>
          </w:p>
        </w:tc>
      </w:tr>
      <w:tr w:rsidR="0032045E" w:rsidRPr="00F00265" w:rsidTr="0032045E">
        <w:trPr>
          <w:trHeight w:val="94"/>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База отдыха</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зданий и сооружений, предназначенных для длительного или кратковременного отдыха взрослых, семей с детьми, молодежи со свободным режимом дня, включающий помещения для сна, санитарно-гигиенические помещения, административно-бытовые помещения персонала. Может включать бассейн (бассейны), помещения для размещения, питания, культурно-бытового время провождения отдыхающих</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Баня (сауна)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группа помещений служащее для использования воздействия на организм нагретого воздуха с одновременным обмыванием тела водой и применением иных оздоровительных процедур. Включает в себя раздевальное и парильное отделения, может также включать бассейн, помещения для отдыха, питания, занятий физкультурой</w:t>
            </w:r>
          </w:p>
        </w:tc>
      </w:tr>
      <w:tr w:rsidR="0032045E" w:rsidRPr="00F00265" w:rsidTr="0032045E">
        <w:trPr>
          <w:trHeight w:val="37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Бассейн</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Комплекс оборудованных помещений и залов, предназначенных для занятий водными видами спорта, физкультуры и активного отдыха</w:t>
            </w:r>
          </w:p>
        </w:tc>
      </w:tr>
      <w:tr w:rsidR="0032045E" w:rsidRPr="00F00265" w:rsidTr="0032045E">
        <w:trPr>
          <w:trHeight w:val="62"/>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Библиотека</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информационной, культурной, просветительской организации или структурного подразделения организации, располагающей организованным фондом документов и предоставляющей их во временное пользование. Включает в себя помещения для хранения фондов библиотеки (фондохранилище), помещения для выдачи-приёмки книг, административно-бытовые помещения. Может также включать читальный зал (залы), помещения для культурно-просветительской работы, учебные аудитории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Благотворительная организация</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Здание, помещение, группа помещений для размещения неправительственной, негосударственной организации, созданной для осуществления благотворительной деятельности, задачей которой является осуществление целевых программ социальной поддержки категорий населения, содействия различным сторонам общественной жизни</w:t>
            </w:r>
          </w:p>
        </w:tc>
      </w:tr>
      <w:tr w:rsidR="0032045E" w:rsidRPr="00F00265" w:rsidTr="0032045E">
        <w:trPr>
          <w:trHeight w:val="848"/>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Боулинг</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 xml:space="preserve">Здание, сооружение, группа помещений, включающая в себя специально оборудованные для игр в боулинг дорожки, технические помещения, места отдыха, предприятия общественного питания, помещения вспомогательного назначения. При этом площадь дорожек для боулинга не может быть меньше половины общей площади боулинга. </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лаборатория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предназначенные для проведения лабораторно-диагностических работ, определения санитарного качества кормов; проведения контроля за качеством проводимой дезинфекции; проведения профилактических, лечебных и ветеринарно-санитарных мероприятий; организации контроля за состоянием воздушной среды помещений</w:t>
            </w:r>
          </w:p>
        </w:tc>
      </w:tr>
      <w:tr w:rsidR="0032045E" w:rsidRPr="00F00265" w:rsidTr="0032045E">
        <w:trPr>
          <w:trHeight w:val="61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Ветеринарная клиника (без содержания животных)</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одного и более многофункционального или специализированного кабинета без содержания животных.</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Ветеринарный госпиталь</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группа помещений, предназначенное для оказания амбулаторных услуг неограниченным количеством ветеринарных специалистов и состоящий из более  чем одного многофункционального или специализированного кабинета,  с возможностью длительного стационарного содержания животных (более одних суток).</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lastRenderedPageBreak/>
              <w:t>Внеуличный пешеходный переход</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предназначенное для пересечения пешеходами транспортных потоков в разных уровнях (в подземном или надземном вариантах). При размещении в подземном варианте допускается размещение в пределах перехода объектов сопутствующей торговли, общественного питания, коммунально-бытового обслуживания населения, отделений банков, почты при условии, что данные объекты не препятствуют расчетному движению пешеходов.</w:t>
            </w:r>
          </w:p>
        </w:tc>
      </w:tr>
      <w:tr w:rsidR="0032045E" w:rsidRPr="00F00265" w:rsidTr="0032045E">
        <w:trPr>
          <w:trHeight w:val="167"/>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Водозаборное сооружение</w:t>
            </w:r>
          </w:p>
        </w:tc>
        <w:tc>
          <w:tcPr>
            <w:tcW w:w="7126" w:type="dxa"/>
          </w:tcPr>
          <w:p w:rsidR="0032045E" w:rsidRPr="000B4DEC" w:rsidRDefault="0032045E" w:rsidP="0032045E">
            <w:pPr>
              <w:pStyle w:val="ConsPlusNormal"/>
              <w:ind w:firstLine="0"/>
              <w:jc w:val="both"/>
              <w:rPr>
                <w:rFonts w:ascii="Calibri" w:hAnsi="Calibri"/>
              </w:rPr>
            </w:pPr>
            <w:r w:rsidRPr="000B4DEC">
              <w:rPr>
                <w:rFonts w:ascii="Calibri" w:hAnsi="Calibri"/>
              </w:rPr>
              <w:t>Комплекс гидротехнических сооружений, обеспечивающих забор воды из источника, ее предварительную очистку и подачу водопотребителям с требуемыми расходом и напором</w:t>
            </w:r>
          </w:p>
        </w:tc>
      </w:tr>
      <w:tr w:rsidR="0032045E" w:rsidRPr="00F00265" w:rsidTr="0032045E">
        <w:trPr>
          <w:trHeight w:val="236"/>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Водонапорная башня</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сооружение в системе водоснабжения для регулирования напора и расхода воды в водопроводной сети, создания её запаса и выравнивания графика работы насосных станций</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для хранения личного автотранспорта граждан</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Гараж, рассчитанный на хранение одного – трёх автомобилей и других мототранспортных средств (мотоциклов, мотороллеров, мотоколясок, мопедов, скутеров), принадлежащих одному гражданину или членам одной семьи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Гараж, стоянка автомобилей</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мототранспортных средств. Градостроительным регламентом может быть установлены ограничения на способ размещения стоянки (плоскостные, то есть размещаемые в уровне земли; подземные – то есть размещаемые ниже планировочной отметки земли)</w:t>
            </w:r>
          </w:p>
        </w:tc>
      </w:tr>
      <w:tr w:rsidR="0032045E" w:rsidRPr="00F00265" w:rsidTr="0032045E">
        <w:trPr>
          <w:trHeight w:val="60"/>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Гидрологический пост</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пункт на водном объекте, оборудованный устройствами и приборами для проведения систематических гидрологических наблюдений</w:t>
            </w:r>
          </w:p>
        </w:tc>
      </w:tr>
      <w:tr w:rsidR="0032045E" w:rsidRPr="00F00265" w:rsidTr="0032045E">
        <w:trPr>
          <w:trHeight w:val="661"/>
        </w:trPr>
        <w:tc>
          <w:tcPr>
            <w:tcW w:w="2621" w:type="dxa"/>
            <w:noWrap/>
          </w:tcPr>
          <w:p w:rsidR="0032045E" w:rsidRPr="000B4DEC" w:rsidRDefault="0032045E" w:rsidP="0032045E">
            <w:pPr>
              <w:pStyle w:val="ConsPlusNormal"/>
              <w:ind w:firstLine="0"/>
              <w:rPr>
                <w:rFonts w:ascii="Calibri" w:hAnsi="Calibri"/>
              </w:rPr>
            </w:pPr>
            <w:r w:rsidRPr="000B4DEC">
              <w:rPr>
                <w:rFonts w:ascii="Calibri" w:hAnsi="Calibri"/>
              </w:rPr>
              <w:t>Гидрометеостанции, посты наблюдения за состоянием окружающей среды</w:t>
            </w:r>
          </w:p>
        </w:tc>
        <w:tc>
          <w:tcPr>
            <w:tcW w:w="7126" w:type="dxa"/>
            <w:noWrap/>
          </w:tcPr>
          <w:p w:rsidR="0032045E" w:rsidRPr="000B4DEC" w:rsidRDefault="0032045E" w:rsidP="0032045E">
            <w:pPr>
              <w:pStyle w:val="ConsPlusNormal"/>
              <w:ind w:firstLine="0"/>
              <w:jc w:val="both"/>
              <w:rPr>
                <w:rFonts w:ascii="Calibri" w:hAnsi="Calibri"/>
              </w:rPr>
            </w:pPr>
            <w:r w:rsidRPr="000B4DEC">
              <w:rPr>
                <w:rFonts w:ascii="Calibri" w:hAnsi="Calibri"/>
              </w:rPr>
              <w:t>комплекс, включающий в себя земельный участок или часть акватории, либо платформу с установленными на них приборами и оборудованием, предназначенными для определения характеристик окружающей среды, ее загрязнения</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Гидротехнические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 плотины, здания гидроэлектростанций (ГЭС), водосбросные, водоспускные и водовыпускные сооружения, туннели, каналы, насосные станции, судоходные шлюзы, судоподъемники, доки; сооружения, предназначенные для защиты от наводнений и разрушений берегов морей, озер и водохранилищ, берегов и дна русел рек; струенаправляющие и оградительные сооружения; сооружения (дамбы), ограждающие золошлакоотвалы и хранилища жидких отходов промышленных и сельскохозяйственных организаций; набережные, пирсы, причальные сооружения портов; сооружения систем технического водоснабжения, системы гидротранспорта отходов и стоков, устройства защиты от размывов на каналах</w:t>
            </w:r>
          </w:p>
        </w:tc>
      </w:tr>
      <w:tr w:rsidR="0032045E" w:rsidRPr="00896F6D" w:rsidTr="0032045E">
        <w:trPr>
          <w:trHeight w:val="66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Гостевая автостоянка (гостевая стоянка автотранспорта)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Открытая площадка, предназначенная для парковки легковых автомобилей посетителей объекта, при котором располагается гостевая автостоянка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предназначенные для оказания гостиничных услуг: размещения с целью временного проживания, состоящие из определенного количества номеров, помещений хозяйственного, административно-бытового назначения. Может также включать в себя помещения для отдыха, общественного питания, развлечений, деловой деятельности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Гостиница и приют для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и оборудованное для содержания животных, изъятых или иным образом отчужденных, найденных или переданных, а также помещенных их владельцами на определенное </w:t>
            </w:r>
            <w:r w:rsidRPr="00896F6D">
              <w:rPr>
                <w:rFonts w:ascii="Calibri" w:hAnsi="Calibri"/>
                <w:color w:val="000000" w:themeColor="text1"/>
              </w:rPr>
              <w:lastRenderedPageBreak/>
              <w:t>время; пункт временного содержания животных,</w:t>
            </w:r>
          </w:p>
        </w:tc>
      </w:tr>
      <w:tr w:rsidR="0032045E" w:rsidRPr="00896F6D" w:rsidTr="0032045E">
        <w:trPr>
          <w:trHeight w:val="3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Дворец (дом) культуры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различных форм культурно-просветительской работы, направленной на организацию досуга (выставки, лекции, тематические вечера, устные журналы, встречи, праздничные балы, дни и вечера отдыха работников различных профессий, кинофестивали), включает в себя зрительные и лекционные залы, может также включать библиотеки, помещения для кружковых занятий, изо- и киностудии</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предназначенное для постоянного проживания детей, нуждающихся в уходе, бытовом и медицинском обслуживании, а также для социально-трудовой адаптации с одновременным обучением по программе общеобразовательной школы</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Детский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для размещения, питания, культурно-бытового времяпровождения, развлечений и отдыха учащихся (воспитанников, студентов), как правило, занимающихся активным отдыхом и совершающих различные походы. Может включать в себя объекты физкультуры и спорта</w:t>
            </w:r>
          </w:p>
        </w:tc>
      </w:tr>
      <w:tr w:rsidR="0032045E" w:rsidRPr="00896F6D" w:rsidTr="0032045E">
        <w:trPr>
          <w:trHeight w:val="455"/>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Диспетчерский пункт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в котором осуществляется  мониторинг транспортных потоков на маршрутах пассажирского  транспорта с целью последующего регулирования, бытовое обслуживание и отдых водителей </w:t>
            </w:r>
            <w:r w:rsidR="0023299E">
              <w:rPr>
                <w:rFonts w:ascii="Calibri" w:hAnsi="Calibri"/>
                <w:color w:val="000000" w:themeColor="text1"/>
              </w:rPr>
              <w:t xml:space="preserve">общественного </w:t>
            </w:r>
            <w:r w:rsidRPr="00896F6D">
              <w:rPr>
                <w:rFonts w:ascii="Calibri" w:hAnsi="Calibri"/>
                <w:color w:val="000000" w:themeColor="text1"/>
              </w:rPr>
              <w:t>транспорта</w:t>
            </w:r>
          </w:p>
        </w:tc>
      </w:tr>
      <w:tr w:rsidR="0032045E" w:rsidRPr="00896F6D" w:rsidTr="0032045E">
        <w:trPr>
          <w:trHeight w:val="4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(больница) сестринского ухода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предназначенных для оказания медико-социальной помощи пациентам, преимущественно пожилого и старческого возраста и одиноким, страдающим хроническими заболеваниями, уход за которыми в домашних условиях невозможен</w:t>
            </w:r>
          </w:p>
        </w:tc>
      </w:tr>
      <w:tr w:rsidR="0032045E" w:rsidRPr="00896F6D" w:rsidTr="0032045E">
        <w:trPr>
          <w:trHeight w:val="10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ребёнка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предназначенные  для круглосуточного содержания, воспитания, оказания медицинской и социальной помощи, комплексной медико-психологической и педагогической реабилитации, защиты прав и законных интересов детей, помещенных в дом ребенка в соответствии с законодательством Российской Федерации</w:t>
            </w:r>
          </w:p>
        </w:tc>
      </w:tr>
      <w:tr w:rsidR="0032045E" w:rsidRPr="00896F6D" w:rsidTr="0032045E">
        <w:trPr>
          <w:trHeight w:val="16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Дом престарелых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помещение, предназначенное для постоянного или временного проживания пожилых граждан и инвалидов </w:t>
            </w:r>
          </w:p>
        </w:tc>
      </w:tr>
      <w:tr w:rsidR="0032045E" w:rsidRPr="00896F6D" w:rsidTr="0032045E">
        <w:trPr>
          <w:trHeight w:val="76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Женская консультация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группа помещений, в котором осуществляется амбулаторная и диспансерная помощь женщинам в период беременности и послеродовый период, гинекологическая помощь</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Заготовочное предприятие общественного питания (цех общественного питания)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предназначенные для изготовления продукции общественного питания, снабжения доготовочных предприятий питания, магазинов и отделов кулинарии, предприятий розничной торговли, а также для доставки потребителям по их заказам</w:t>
            </w:r>
          </w:p>
        </w:tc>
      </w:tr>
      <w:tr w:rsidR="0032045E" w:rsidRPr="00896F6D" w:rsidTr="0032045E">
        <w:trPr>
          <w:trHeight w:val="71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Зал игровых автоматов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осуществляется деятельность по организации и проведению игр с использованием игровых автоматов и иного игрового оборудования, за исключением игровых столов</w:t>
            </w:r>
          </w:p>
        </w:tc>
      </w:tr>
      <w:tr w:rsidR="0032045E" w:rsidRPr="00896F6D" w:rsidTr="0032045E">
        <w:trPr>
          <w:trHeight w:val="28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(или) помещения для приёма населения и организаций в связи с предоставлением им коммунальных услуг</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осуществляют прием и деятельность исполнителя по подаче потребителям коммунального ресурса (электроснабжение, газоснабжение, отопление, снабжение холодной/горячей водой, водоотведение) с целью обеспечения благоприятных и безопасных условий проживания</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для постоянной религиозной деятельности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предназначенное для богослужений, молитвенных и религиозных собраний, имеющих непрерывный характер , предполагающий постоянное местонахождение духовных лиц, паломников и послушников в связи с осуществлением ими религиозной службы</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Здания и сооружения зоопарков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в которых содержатся на стационарной территории зоологическая коллекция, включающая диких животных, способствующая сохранению видов животных посредством просвещения, сбора и распространения информации о животных, рекреации и проведения </w:t>
            </w:r>
            <w:r w:rsidRPr="00896F6D">
              <w:rPr>
                <w:rFonts w:ascii="Calibri" w:hAnsi="Calibri"/>
                <w:color w:val="000000" w:themeColor="text1"/>
              </w:rPr>
              <w:lastRenderedPageBreak/>
              <w:t>исследований. Может включать также здания и сооружения развлекательного характера, объекты общественного питания, физкультуры и спорта, охраны правопорядка</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Золоотвалы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сооружения для хранения отходов энергетического производства на теплоэлектростанциях и котельных</w:t>
            </w:r>
          </w:p>
        </w:tc>
      </w:tr>
      <w:tr w:rsidR="0032045E" w:rsidRPr="00896F6D" w:rsidTr="0032045E">
        <w:trPr>
          <w:trHeight w:val="50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Индивидуальный жилой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Дом, пригодный для постоянного проживания, высотой не выше трех надземных этажей</w:t>
            </w:r>
          </w:p>
        </w:tc>
      </w:tr>
      <w:tr w:rsidR="0032045E" w:rsidRPr="00896F6D" w:rsidTr="0032045E">
        <w:trPr>
          <w:trHeight w:val="37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Кафе, кофейни, закусочные, столовые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обеспечены условия для переработки сырья, производства полуфабрикатов, обеденной, кулинарной и кондитерской продукции и реализация данной продукции в обеденном зале. Включает в себя производственные помещения, обслуживающие торговые залы (обеденные и банкетные)</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Кемпинг</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оборудованный коттеджами облегченного типа, временными сооружениями для отдыха (палатки, юрты и т.п.) или местами для их установки, парковкой, в том числе для транспортных средств с прицепами-дачами (автокемперами), обеспечивающий организацию отдыха на принципах самообслуживания</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Кинотеатр (кинозал)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показа фильмов, включающее в себя кинозал, может включать также помещения для развлечений, культурно-просветительской работы, административно-бытовые  помещения, предприятия общественного питания</w:t>
            </w:r>
          </w:p>
        </w:tc>
      </w:tr>
      <w:tr w:rsidR="0032045E" w:rsidRPr="00896F6D" w:rsidTr="0032045E">
        <w:trPr>
          <w:trHeight w:val="3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Клуб по интересам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предназначенные для организации клубной работы с широким кругом населения, исключая занятия спортом</w:t>
            </w:r>
          </w:p>
        </w:tc>
      </w:tr>
      <w:tr w:rsidR="0032045E" w:rsidRPr="00896F6D" w:rsidTr="0032045E">
        <w:trPr>
          <w:trHeight w:val="8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Комбинат общественного питания (комбинаты питания)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предназначенное для предприятий общественного питания, состоящее из заготовочных и доготовочных предприятий питания с единым технологическим процессом изготовления продукции, а также магазинов кулинарии и вспомогательных служб; </w:t>
            </w:r>
          </w:p>
        </w:tc>
      </w:tr>
      <w:tr w:rsidR="0032045E" w:rsidRPr="00896F6D" w:rsidTr="0032045E">
        <w:trPr>
          <w:trHeight w:val="22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Комплексы придорожного сервиса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представляющий собой совокупность объектов дорожного и придорожного сервиса, включающую парковки для транспортных средств, площадки отдыха, туалеты. Может включать автозаправочные станции, пункты питания, торговли и мойки, мотели (кемпинги), станции технического обслуживания, автостоянки, вертолетные площадки и площадки аварийно-спасательных служб, привлекаемых для ликвидации последствий дорожно-транспортных происшествий, специализированные автостоянки служб эвакуации транспортных средств, а также другие объекты, обеспечивающую широкий спектр сервисных услуг для участников дорожного движения</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Контора по прокату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сделка по прокату (аренде) автомобилей, исключая помещения по техническому обслуживанию и мойке автомобилей</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Крематорий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Ритуальное сооружение, предназначенное для предания тел (останков) умерших (погибших) огню (кремации)</w:t>
            </w:r>
          </w:p>
        </w:tc>
      </w:tr>
      <w:tr w:rsidR="0032045E" w:rsidRPr="00896F6D" w:rsidTr="0032045E">
        <w:trPr>
          <w:trHeight w:val="12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Крытый теннисный корт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Спортивное сооружение, предназначенное для игры в теннис, представляющее собой крытую ровную, прямоугольную площадку со специальной разметкой и покрытием, может использоваться также для занятий и соревнований по другим видам спорта, включает в себя один или несколько основных залов, разминочные или учебные залы с тренировочными стенками и комплекс подсобных помещений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Культовое здание и сооружение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предназначенные для богослужений, молитвенных и религиозных собраний, религиозного почитания (паломничества)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Культурно-досуговый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которое может включать в себя помещения для проведения развлекательных мероприятий, киносеансов, театральных постановок, организации танцев, игр, в т.ч. с использованием специального </w:t>
            </w:r>
            <w:r w:rsidRPr="00896F6D">
              <w:rPr>
                <w:rFonts w:ascii="Calibri" w:hAnsi="Calibri"/>
                <w:color w:val="000000" w:themeColor="text1"/>
              </w:rPr>
              <w:lastRenderedPageBreak/>
              <w:t>игрового оборудования, организации работы ночных клубов, предприятий общественного питания, организации иной досуговой деятельности, а также сопутствующие им вспомогательные и санитарно-гигиенические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Логистический центр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сооружений, технических и технологических устройств, предназначенный для выполнения логистических операций, связанных с приемом, погрузкой-выгрузкой, хранением, сортировкой, грузопереработкой различных партий грузов, коммерческо-информационным обслуживанием грузополучателей, перевозчиков и других лиц.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Локальный объект инженерной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для размещения и безопасной эксплуатации инженерного оборудования, необходимого для функционирования объекта, являющегося основным объектом капитального строительства для земельного участка, на котором расположен локальный объект инженерной инфраструктуры. В исключительных случаях может также обслуживать объекты капитального строительства, расположенные на соседних земельных участках.</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Магазин смешанной торговли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Стационарный торговый объект, в котором осуществляют продажу универсального ассортимента продовольственных и/или непродовольственных товаров, в составе которого имеется торговый зал или торговые залы, подсобные, административно-бытовые помещения и складские помещения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Малоэтажное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этажностью не более 4 надземных этажей, включая мансардный,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Мемориальные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Захоронения погибших с находящимися на них надгробиями, памятниками, стелами, обелисками, элементами ограждения и другими мемориальными сооружениями и объектами </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Минимаркет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с площадью торгового зала от 18 м2, в котором осуществляется розничная торговля, с использованием методов самообслуживания и/или индивидуального обслуживания через прилавок с целью продажи продовольственных и непродовольственных товаров повседневного спроса узкого ассортимента, включающего ограниченное число разновидностей товаров</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Многоквартирный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может включать в себя следующие нежилые помещения, в т.ч. и пристроенные, размещаемые не выше третьего этажа (при условии разделения входов в них и входов в квартиры и помещения общего пользования, через которые осуществляется доступ в квартиры, а также при условии, что общая площадь таких помещений составляет от общей площади жилого здания не более 15 процентов для малоэтажных и </w:t>
            </w:r>
            <w:r w:rsidR="004E439B">
              <w:rPr>
                <w:rFonts w:ascii="Calibri" w:hAnsi="Calibri"/>
                <w:color w:val="000000" w:themeColor="text1"/>
              </w:rPr>
              <w:t>среднеэтажных</w:t>
            </w:r>
            <w:r w:rsidRPr="00896F6D">
              <w:rPr>
                <w:rFonts w:ascii="Calibri" w:hAnsi="Calibri"/>
                <w:color w:val="000000" w:themeColor="text1"/>
              </w:rPr>
              <w:t xml:space="preserve"> многоквартирных домов и не более 20 процентов для среднеэтажных многоквартирных домов):</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объекты розничной торговли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магазинов с наличием в них взрывопожароопасных веществ и материалов; магазинов по продаже синтетических ковровых изделий, автозапчастей, шин и автомобильных масел; специализированных рыбных магазинов; складов при объектах торговли);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офисы;</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аптеки;</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парикмахерские;</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t>предприятия бытового обслуживания населения (кроме предприятий бытового обслуживания, в которых применяются легковоспламеняющиеся вещества, прачечных, химчисток);</w:t>
            </w:r>
          </w:p>
          <w:p w:rsidR="0032045E" w:rsidRPr="00896F6D" w:rsidRDefault="0032045E" w:rsidP="0032045E">
            <w:pPr>
              <w:pStyle w:val="ConsPlusNormal"/>
              <w:ind w:left="317" w:firstLine="0"/>
              <w:jc w:val="both"/>
              <w:rPr>
                <w:rFonts w:ascii="Calibri" w:hAnsi="Calibri"/>
                <w:color w:val="000000" w:themeColor="text1"/>
              </w:rPr>
            </w:pPr>
            <w:r w:rsidRPr="00896F6D">
              <w:rPr>
                <w:rFonts w:ascii="Calibri" w:hAnsi="Calibri"/>
                <w:color w:val="000000" w:themeColor="text1"/>
              </w:rPr>
              <w:lastRenderedPageBreak/>
              <w:t>медицинские кабинеты (кроме дермато-венерологических, психиатрических, инфекционных и фтизиатрических кабинетов врачебного приёма, рентгеновских кабинетов, помещений с лечебной или диагностической аппаратурой или установками, являющимися источниками ионизирующего излучения, отделений (кабинетов) магнитно-резонансной томографии).</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Многофункциональный автозаправочный комплекс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на территории которого кроме автозаправочной станции любого вида и типового набора объектов сервиса (мойка, СТО, автостоянка, магазин-кафе и т.д.) размещаются такие объекты обслуживания, как гостиницы, вместимостью не более 100 мест, объекты торговли площадью менее 5000 кв. м отделение банка, пункт по монтажу газобаллонного оборудования и центр инструментального контроля ГБА (при наличии газовой заправочной станции). </w:t>
            </w:r>
          </w:p>
        </w:tc>
      </w:tr>
      <w:tr w:rsidR="0032045E" w:rsidRPr="00896F6D" w:rsidTr="0032045E">
        <w:trPr>
          <w:trHeight w:val="51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Молочная кухня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централизованное приготовление молочных продуктов и смесей, обеспечивающее детей раннего возраста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Музей, художественная галерея, выставочный зал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комплекс зданий, помещение, группа помещений, в котором осуществляется комплектование, экспонирование, хранение, изучение, научные исследования, реставрация экспонатов и популяризация произведений изобразительного и декоративно-прикладного искусств. Может включать в себя также площадки для торговли сувенирной продукцией, изделиями народных промыслов и ремёсел, оборудованные общественными уборными, приобъектные стоянки для туристических автобусов </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Мусоросортировочная и мусороперегрузочная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сооружений, предназначенный для сортировки твердых бытовых, коммерческих и промышленных отходов с выделением фракций, пригодных для вторичного использования (рециклинга), включающий в себя дробильное, прессовое и пакетирующее оборудование, и предполагающий также техническое оснащение для перегрузки вторичного сырья промпредприятиям, способным обеспечить возврат в товарный оборот вторичных ресурсов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Некапитальное жилое строение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сезонного проживания людей, в конструктивной схеме которого отсутствуют элементы, влияющие на определение его капитальности: заглубленные фундаменты, несущие и ограждающие конструкции, инженерные коммуникации</w:t>
            </w:r>
          </w:p>
        </w:tc>
      </w:tr>
      <w:tr w:rsidR="0032045E" w:rsidRPr="00896F6D" w:rsidTr="0032045E">
        <w:trPr>
          <w:trHeight w:val="190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Нефтехранилища, нефтеналивные станции, газовые хранилища, газоконденсатные, газоперекачивающие станции, склады и хранилища горюче-смазочных материалов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резервуаров и других сооружений, предназначенных для приема, хранения и выдачи нефтепродуктов и других горюче-смазочных материалов</w:t>
            </w:r>
          </w:p>
        </w:tc>
      </w:tr>
      <w:tr w:rsidR="0032045E" w:rsidRPr="00896F6D" w:rsidTr="0032045E">
        <w:trPr>
          <w:trHeight w:val="8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автодорожного хозяйства и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сооружений, обеспечивающие безопасное функционирование и эксплуатацию объектов улично-дорожной сети, а также производственные базы для осуществления технического обслуживания и (или) ремонта и хранения автотранспортных средств, сбора, переработки и утилизации отходов, образующихся при эксплуатации и утилизации автотранспортных средств</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ветеринарного контроля, связанные с содержанием и досмотром животных</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в котором осуществляется контроль за соблюдением ветеринарно-санитарных правил содержания и кормления животных, карантинных правил, правил транспортировки животных (при комплектовании хозяйств, экспорте, импорте животных, продуктов, кормов и кормовых добавок), а также проверка документов (ветеринарных свидетельств, сертификатов, справок, актов обследования хозяйств, предприятий и т. д.)</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воздушного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xml:space="preserve">, обеспечивающие безопасное функционирование воздушного транспорта: аэродромы, </w:t>
            </w:r>
            <w:r w:rsidRPr="00896F6D">
              <w:rPr>
                <w:rFonts w:ascii="Calibri" w:hAnsi="Calibri"/>
                <w:color w:val="000000" w:themeColor="text1"/>
              </w:rPr>
              <w:lastRenderedPageBreak/>
              <w:t>аэропорты, учебные заведения и учебно-тренировочные центры; воздушные трассы и органы управления воздушным движением; светосигнальное, радиотехническое и метеорологическое оборудование; средства навигации и управления воздушным движением и другое оборудование обеспечения полетов; средства наземного обслуживания; организации, осуществляющие деятельность по продаже и бронированию пассажирских и грузовых перевозок; а также по организационному обеспечению полетов</w:t>
            </w:r>
          </w:p>
        </w:tc>
      </w:tr>
      <w:tr w:rsidR="0032045E" w:rsidRPr="00896F6D" w:rsidTr="0032045E">
        <w:trPr>
          <w:trHeight w:val="795"/>
        </w:trPr>
        <w:tc>
          <w:tcPr>
            <w:tcW w:w="2621" w:type="dxa"/>
            <w:noWrap/>
          </w:tcPr>
          <w:p w:rsidR="0032045E" w:rsidRPr="00896F6D" w:rsidRDefault="0032045E" w:rsidP="0032045E">
            <w:pPr>
              <w:pStyle w:val="ConsPlusNormal"/>
              <w:ind w:firstLine="0"/>
              <w:rPr>
                <w:rFonts w:asciiTheme="minorHAnsi" w:hAnsiTheme="minorHAnsi"/>
                <w:color w:val="000000" w:themeColor="text1"/>
              </w:rPr>
            </w:pPr>
            <w:r w:rsidRPr="00896F6D">
              <w:rPr>
                <w:rFonts w:asciiTheme="minorHAnsi" w:hAnsiTheme="minorHAnsi"/>
                <w:color w:val="000000" w:themeColor="text1"/>
              </w:rPr>
              <w:lastRenderedPageBreak/>
              <w:t>Объекты гидроэнергетики, электростанции, теплоэлектростанции, ТЭЦ, гидротехнические сооружения</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shd w:val="clear" w:color="auto" w:fill="FFFFFF"/>
              </w:rPr>
              <w:t>Здания, сооружения, комплексы зданий и сооружений, служащие для генерации электрической энергии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 индивидуального жилищного строительства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Отдельно стоящий жилой дом с количеством этажей не более чем три, предназначенный для проживания одной семьи</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гражданской обороны</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комплексы зданий и сооружений</w:t>
            </w:r>
            <w:r w:rsidRPr="00896F6D">
              <w:rPr>
                <w:rFonts w:ascii="Calibri" w:hAnsi="Calibri"/>
                <w:color w:val="000000" w:themeColor="text1"/>
              </w:rPr>
              <w:t>, предназначенные для обеспечения проведения мероприятий по гражданской обороне, в том числе для санитарной обработки людей и животных, дезактивации дорог, зданий и сооружений, специальной обработки одежды, транспортных средств и других неотложных работ</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организации выставок (ярмарок)</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сооружений, здание, организуемое в установленном месте и на установленный срок с определенной периодичностью с предоставлением торговых мест с целью демонстрации и распространения товаров, услуг и(или) информации. Включает в себя экспозиционную площадь, может включать в себя конференц-залы, предприятия общественного питания</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банков, отделений банков, офисов страховщиков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помещение, группа помещений, в которых осуществляются банковские и страховые операции </w:t>
            </w:r>
          </w:p>
        </w:tc>
      </w:tr>
      <w:tr w:rsidR="0032045E" w:rsidRPr="00896F6D" w:rsidTr="0032045E">
        <w:trPr>
          <w:trHeight w:val="17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магазинов всех типов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часть здания, группа помещений,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tc>
      </w:tr>
      <w:tr w:rsidR="0032045E" w:rsidRPr="00896F6D" w:rsidTr="0032045E">
        <w:trPr>
          <w:trHeight w:val="11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размещения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образовательным программам дошкольного образования, начального общего, основного общего и (или) среднего общего образования, среднего профессионального образования и (или) по программам профессионального обучения; высшего образования и научную деятельность, по дополнительным общеобразовательным программам, по дополнительным профессиональным программам. Тип размещения соответствующих организаций (отдельно стоящий, встроено-пристроенный и т.п.) устанавливается заданием на проектирование и соответствующими техническими регламентами </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духовных образовательных организаций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комплексы зданий, группы помещений, помещения для размещения образовательных организаций, осуществляющих в качестве основной цели образовательную деятельность по подготовке служителей и религиозного персонала религиозных организаций</w:t>
            </w:r>
          </w:p>
        </w:tc>
      </w:tr>
      <w:tr w:rsidR="0032045E" w:rsidRPr="00896F6D" w:rsidTr="0032045E">
        <w:trPr>
          <w:trHeight w:val="5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для содержания парков</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предназначенные для обеспечения, содержания, уборки и мелкого ремонта сооружений парков, а также питомников для ландшафтных работ и выращивания растений</w:t>
            </w:r>
          </w:p>
        </w:tc>
      </w:tr>
      <w:tr w:rsidR="0032045E" w:rsidRPr="00896F6D" w:rsidTr="0032045E">
        <w:trPr>
          <w:trHeight w:val="17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железнодорожного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w:t>
            </w:r>
            <w:r w:rsidRPr="00896F6D">
              <w:rPr>
                <w:rFonts w:ascii="Calibri" w:hAnsi="Calibri"/>
                <w:color w:val="000000" w:themeColor="text1"/>
                <w:shd w:val="clear" w:color="auto" w:fill="FFFFFF"/>
              </w:rPr>
              <w:t>предназначенные для обеспечения</w:t>
            </w:r>
            <w:r w:rsidRPr="00896F6D">
              <w:rPr>
                <w:rFonts w:ascii="Calibri" w:hAnsi="Calibri"/>
                <w:color w:val="000000" w:themeColor="text1"/>
              </w:rPr>
              <w:t xml:space="preserve"> безопасного функционирования железнодорожного транспорта: железнодорожные пути, железнодорожные станции, сооружения и устройства электроснабжения, сети связи, системы сигнализации, централизации и блокировки, информационные комплексы, системы управления движением, иные здания, строения, сооружения, площадки, устройства, защитные сооружения, оборудование, обеспечивающие выполнение отдельных операций перевозочного процесса на железнодорожном транспорте, либо обеспечивающие функционирование инфраструктурного комплекса железнодорожного транспорта или отдельных его участков</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здравоохранения всех видов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комплексы зданий, помещения, группы помещений для размещения организаций, учреждений, предприятий, ассоциаций, научных обществ, специалистов и иных хозяйствующих субъектов, деятельность которых связана с производством, обеспечением, контролем качества, реализацией лекарственных средств, медицинской техники, медицинских услуг, проведением работ по предупреждению заболеваний, организацией и управлением процессами и финансами в сфере охраны здоровья граждан, образованием медицинских работников на додипломном и последипломном уровне</w:t>
            </w:r>
          </w:p>
        </w:tc>
      </w:tr>
      <w:tr w:rsidR="0032045E" w:rsidRPr="00896F6D" w:rsidTr="0032045E">
        <w:trPr>
          <w:trHeight w:val="84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Объекты инженерной инфраструктуры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капитального строительства, возводимые в целях обеспечения физических и юридических лиц услугами по обеспечению инженерными сетями,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мусороперегрузочных станций</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инженерной инфраструктуры районного или квартального значения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объекты инженерной инфраструктуры, обеспечивающие обслуживание физических и юридических лиц в пределах группы домов, нескольких земельных участков, территории квартала (микрорайона), группы кварталов (микрорайонов), жилого района (районов)</w:t>
            </w:r>
          </w:p>
        </w:tc>
      </w:tr>
      <w:tr w:rsidR="0032045E" w:rsidRPr="00896F6D" w:rsidTr="0032045E">
        <w:trPr>
          <w:trHeight w:val="122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внутренних водных путей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shd w:val="clear" w:color="auto" w:fill="FFFFFF"/>
              </w:rPr>
              <w:t>Здания, сооружения, обеспечивающие безопасное функционирование</w:t>
            </w:r>
            <w:r w:rsidRPr="00896F6D">
              <w:rPr>
                <w:rFonts w:ascii="Calibri" w:hAnsi="Calibri"/>
                <w:color w:val="000000" w:themeColor="text1"/>
              </w:rPr>
              <w:t xml:space="preserve"> внутренних водных путей</w:t>
            </w:r>
          </w:p>
        </w:tc>
      </w:tr>
      <w:tr w:rsidR="0032045E" w:rsidRPr="00896F6D" w:rsidTr="0032045E">
        <w:trPr>
          <w:trHeight w:val="84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капитального строительства морских и речных портов, причалов, пристаней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обслуживания морских и речных судов, пассажиров, осуществления операций с грузами, а также взаимодействия с другими видами транспорта: гидротехнические сооружения, внутренние рейды, якорные стоянки, доки, средства навигационного  оборудования и другие объекты навигационно­гидрографического обеспечения морских (речных) путей, системы управления движением судов, информационные системы, перегрузочное оборудование, железнодорожные и автомобильные  подъездные  пути, линии связи, устройства тепло-, газо-, водо-  и электроснабжения, иные  устройства, оборудование, инженерные коммуникации, склады, иные здания, строения, сооружения, расположенные на территории и (или) акватории порта и предназначенные для обеспечения безопасности мореплавания, оказания услуг в порту, обеспечения в порту государственного контроля (надзора)</w:t>
            </w:r>
          </w:p>
        </w:tc>
      </w:tr>
      <w:tr w:rsidR="0032045E" w:rsidRPr="00896F6D" w:rsidTr="0032045E">
        <w:trPr>
          <w:trHeight w:val="848"/>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 xml:space="preserve">Объекты капитального строительства, обеспечивающие </w:t>
            </w:r>
            <w:r w:rsidRPr="00896F6D">
              <w:rPr>
                <w:rFonts w:ascii="Calibri" w:hAnsi="Calibri"/>
                <w:color w:val="000000" w:themeColor="text1"/>
              </w:rPr>
              <w:lastRenderedPageBreak/>
              <w:t>р</w:t>
            </w:r>
            <w:r w:rsidR="0023299E">
              <w:rPr>
                <w:rFonts w:ascii="Calibri" w:hAnsi="Calibri"/>
                <w:color w:val="000000" w:themeColor="text1"/>
              </w:rPr>
              <w:t>адиовещание, телевидение, связь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Здания, сооружения, комплексы зданий и сооружений, в которых осуществляется деятельность организаций и (или) объектов связи, радиовещания, телевидения, информатики: эксплуатационные предприятия </w:t>
            </w:r>
            <w:r w:rsidRPr="00896F6D">
              <w:rPr>
                <w:rFonts w:ascii="Calibri" w:hAnsi="Calibri"/>
                <w:color w:val="000000" w:themeColor="text1"/>
              </w:rPr>
              <w:lastRenderedPageBreak/>
              <w:t>связи,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подземные кабельные и воздушные линии связи и радиофикации и соответствующие охранные зоны линий связи; наземные и подземные необслуживаемые усилительные пункты на кабельных линиях связи и соответствующие охранные зоны; наземные сооружения и инфраструктуру спутниковой связи</w:t>
            </w:r>
          </w:p>
        </w:tc>
      </w:tr>
      <w:tr w:rsidR="0032045E" w:rsidRPr="00896F6D" w:rsidTr="0032045E">
        <w:trPr>
          <w:trHeight w:val="90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обеспечения вооружённых сил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обеспечению и совершенствованию вооруженных сил, с целью поддержания готовности к согласованным действиям по предотвращению, локализации и нейтрализации внешних и внутренних угроз</w:t>
            </w:r>
          </w:p>
        </w:tc>
      </w:tr>
      <w:tr w:rsidR="0032045E" w:rsidRPr="00896F6D" w:rsidTr="0032045E">
        <w:trPr>
          <w:trHeight w:val="70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обеспечения навигации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Здания, сооружения для размещения навигационных знаков и оборудования </w:t>
            </w:r>
          </w:p>
        </w:tc>
      </w:tr>
      <w:tr w:rsidR="0032045E" w:rsidRPr="00896F6D" w:rsidTr="0032045E">
        <w:trPr>
          <w:trHeight w:val="74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обслуживания коммунальной инфраструктуры</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комплексы зданий и сооружений, предназначенных для хранения инвентаря и оборудования, состоящий из административно-бытовых помещений, обеспечивающих процесс эксплуатации коммунальной инфраструктуры</w:t>
            </w:r>
          </w:p>
        </w:tc>
      </w:tr>
      <w:tr w:rsidR="0032045E" w:rsidRPr="00896F6D" w:rsidTr="0032045E">
        <w:trPr>
          <w:trHeight w:val="14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и спасательных служб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предназначенные для деятельности по защите прав и свобод человека и гражданина, охране правопорядка, безопасности, а также осуществляющие 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tc>
      </w:tr>
      <w:tr w:rsidR="0032045E" w:rsidRPr="00896F6D" w:rsidTr="0032045E">
        <w:trPr>
          <w:trHeight w:val="93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органов внутренних дел, ответственных за безопасность дорожного движения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лиц, обеспечивающих и реализующих мероприятия, направленные на предупреждение причин возникновения дорожно-транспортных происшествий и снижение тяжести их последствий</w:t>
            </w:r>
          </w:p>
        </w:tc>
      </w:tr>
      <w:tr w:rsidR="0032045E" w:rsidRPr="00896F6D" w:rsidTr="0032045E">
        <w:trPr>
          <w:trHeight w:val="155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добыче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поиск и оценку участков недр,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установок и сооружений, а также разведку и промышленную разработку недр</w:t>
            </w:r>
          </w:p>
        </w:tc>
      </w:tr>
      <w:tr w:rsidR="0032045E" w:rsidRPr="00896F6D" w:rsidTr="0032045E">
        <w:trPr>
          <w:trHeight w:val="172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оказанию бытовых услуг населению и (или) организациям</w:t>
            </w:r>
          </w:p>
          <w:p w:rsidR="0032045E" w:rsidRPr="00896F6D" w:rsidRDefault="0032045E" w:rsidP="0032045E">
            <w:pPr>
              <w:pStyle w:val="ConsPlusNormal"/>
              <w:ind w:firstLine="0"/>
              <w:rPr>
                <w:rFonts w:ascii="Calibri" w:hAnsi="Calibri"/>
                <w:color w:val="000000" w:themeColor="text1"/>
              </w:rPr>
            </w:pPr>
          </w:p>
          <w:p w:rsidR="0032045E" w:rsidRPr="00896F6D" w:rsidRDefault="0032045E" w:rsidP="0032045E">
            <w:pPr>
              <w:pStyle w:val="ConsPlusNormal"/>
              <w:ind w:firstLine="0"/>
              <w:rPr>
                <w:rFonts w:ascii="Calibri" w:hAnsi="Calibri"/>
                <w:color w:val="000000" w:themeColor="text1"/>
              </w:rPr>
            </w:pP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группы помещений, помещения для размещения мастерских мелкого ремонта, швейных ателье, фотоателье, фотолабораторий, бань, саун, приёмных пунктов прачечных и химчисток, приёмных пунктов ветеринарных клиник без содержания животных, контор похоронных бюро, контор грузовых перевозок для нужд населения, пунктов проката бытовой техники, спортивного снаряжения, аптечных пунктов, медицинских кабинетов</w:t>
            </w:r>
          </w:p>
        </w:tc>
      </w:tr>
      <w:tr w:rsidR="0032045E" w:rsidRPr="00896F6D" w:rsidTr="0032045E">
        <w:trPr>
          <w:trHeight w:val="96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по транспортировке и промышленной переработке недр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для размещения людей и оборудования, обеспечивающих переработку с получением и извлечением полезных компонентов или минералов, используемых в производственной и иной деятельности, а также хранение и доставку указанных продуктов получателям, предполагающую транспортировку до соответствующих мест производства</w:t>
            </w:r>
          </w:p>
        </w:tc>
      </w:tr>
      <w:tr w:rsidR="0032045E" w:rsidRPr="00896F6D" w:rsidTr="0032045E">
        <w:trPr>
          <w:trHeight w:val="85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производства традиционных ремёсел и промыслов</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используемые для производства продукции традиционных ремесел</w:t>
            </w:r>
          </w:p>
        </w:tc>
      </w:tr>
      <w:tr w:rsidR="0032045E" w:rsidRPr="00896F6D" w:rsidTr="0032045E">
        <w:trPr>
          <w:trHeight w:val="71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ритуального обслуживания мест захоронения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осуществляются мероприятия по содержанию мест захоронения и погребению останков, праха умерших и погибших, проведению похорон</w:t>
            </w:r>
          </w:p>
        </w:tc>
      </w:tr>
      <w:tr w:rsidR="0032045E" w:rsidRPr="00896F6D" w:rsidTr="0032045E">
        <w:trPr>
          <w:trHeight w:val="91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Объекты технического обслуживания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группа помещений, в которых осуществляется комплекс операций по поддержанию работоспособности или исправности автомобилей в процессе их технической эксплуатации, хранения и транспортировки. Могут входить в состав автосалонов</w:t>
            </w:r>
          </w:p>
        </w:tc>
      </w:tr>
      <w:tr w:rsidR="0032045E" w:rsidRPr="00896F6D" w:rsidTr="0032045E">
        <w:trPr>
          <w:trHeight w:val="10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трубопроводного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сооружения, в которых осуществляется комплекс операций, позволяющий обеспечить безопасную и надежную эксплуатацию технологического комплекса (части магистрального трубопровода), включающего трубопроводы, здания, основное и вспомогательное оборудование, установки и другие устройства</w:t>
            </w:r>
          </w:p>
        </w:tc>
      </w:tr>
      <w:tr w:rsidR="0032045E" w:rsidRPr="00896F6D" w:rsidTr="0032045E">
        <w:trPr>
          <w:trHeight w:val="226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улично-дорожной сети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Объекты, обеспечивающие безопасное передвижение участников дорожного движения: автомобильные дороги, проезжая часть улиц, парковочные места, пути передвижения немоторизованных средств транспорта (велос</w:t>
            </w:r>
            <w:r w:rsidR="0023299E">
              <w:rPr>
                <w:rFonts w:ascii="Calibri" w:hAnsi="Calibri"/>
                <w:color w:val="000000" w:themeColor="text1"/>
              </w:rPr>
              <w:t xml:space="preserve">ипедов, самокатов и т.п.), пути </w:t>
            </w:r>
            <w:r w:rsidRPr="00896F6D">
              <w:rPr>
                <w:rFonts w:ascii="Calibri" w:hAnsi="Calibri"/>
                <w:color w:val="000000" w:themeColor="text1"/>
              </w:rPr>
              <w:t>рельсового транспорта, мосты, путепроводы, подэстакадные или подмостовые пространства, площади, тротуары, бульвары, скверы, набережные, уличное озеленение, шумозащитные сооружения, сооружения для отвода сточных вод, сооружения дождевой канализации, сети инженерного обеспечения, коллекторы для сетей инженерного обеспечения, прочие подобные элементы.</w:t>
            </w:r>
          </w:p>
        </w:tc>
      </w:tr>
      <w:tr w:rsidR="0032045E" w:rsidRPr="00896F6D" w:rsidTr="0032045E">
        <w:trPr>
          <w:trHeight w:val="7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Объекты электросетевого хозяйства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Здания и сооружения, в которых обеспечиваются электрические связи и осуществляется передача электрической энергии: линии электропередачи, трансформаторные и иные подстанции, распределительные пункты и иное оборудование</w:t>
            </w:r>
          </w:p>
        </w:tc>
      </w:tr>
      <w:tr w:rsidR="0032045E" w:rsidRPr="00896F6D" w:rsidTr="0032045E">
        <w:trPr>
          <w:trHeight w:val="147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Океанариум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здание, группа помещений, в котором располагается музей живой морской природы. Включает в себя помещения для размещения экспозиции, в том числе бассейны различного объёма, может также включать бассейн, оборудованный для представления с участием дрессированных дельфинов и ластоногих; помещения для культурно-просветительской работы</w:t>
            </w:r>
          </w:p>
        </w:tc>
      </w:tr>
      <w:tr w:rsidR="0032045E" w:rsidRPr="00896F6D" w:rsidTr="0032045E">
        <w:trPr>
          <w:trHeight w:val="119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Опытная и (или) производственная база научных и научно-исследовательских организаций</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 xml:space="preserve">здание, комплекс зданий, сооружение для размещения опытных производств, подчиняющихся </w:t>
            </w:r>
            <w:r w:rsidRPr="00896F6D">
              <w:rPr>
                <w:rFonts w:asciiTheme="minorHAnsi" w:hAnsiTheme="minorHAnsi"/>
                <w:color w:val="000000" w:themeColor="text1"/>
                <w:shd w:val="clear" w:color="auto" w:fill="FFFFFF"/>
                <w:lang w:eastAsia="en-US"/>
              </w:rPr>
              <w:t>научной организации</w:t>
            </w:r>
            <w:r w:rsidRPr="00896F6D">
              <w:rPr>
                <w:rFonts w:asciiTheme="minorHAnsi" w:hAnsiTheme="minorHAnsi"/>
                <w:color w:val="000000" w:themeColor="text1"/>
              </w:rPr>
              <w:t>, выполняющей опытные, экспериментальные работы</w:t>
            </w:r>
          </w:p>
        </w:tc>
      </w:tr>
      <w:tr w:rsidR="0032045E" w:rsidRPr="00896F6D" w:rsidTr="0032045E">
        <w:trPr>
          <w:trHeight w:val="5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Офис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помещение, оборудованное стационарными рабочими местами и оргтехникой, используемое для обработки и хранения документов и (или) приема клиентов, посетителей. Градостроительным регламентом может быть установлена минимальная или максимальная площадь офисов. В таком случае учитывается суммарная площадь всех офисов, расположенных в одном здании.</w:t>
            </w:r>
          </w:p>
        </w:tc>
      </w:tr>
      <w:tr w:rsidR="0032045E" w:rsidRPr="00896F6D" w:rsidTr="0032045E">
        <w:trPr>
          <w:trHeight w:val="88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Очистные сооружения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инженерных сооружений в системе канализации, предназначенный для очистки сточных вод от содержащихся в них загрязнений</w:t>
            </w:r>
          </w:p>
        </w:tc>
      </w:tr>
      <w:tr w:rsidR="0032045E" w:rsidRPr="00896F6D" w:rsidTr="0032045E">
        <w:trPr>
          <w:trHeight w:val="11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Памятник, мемориал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Отдельные постройки, здания и сооружения с исторически сложившимися территориями;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Перехватывающие парковки</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Автостоянки, расположенные в непосредственной близости от крупных станций пересадок наземного, в том числе железнодорожного, транспорта, предназначенные для разгрузки основных магистралей, оптимизации движения автотранспортных средств</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Плоскостная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Подземная стоянка автомобилей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См. гараж, стоянка автомобилей</w:t>
            </w:r>
          </w:p>
        </w:tc>
      </w:tr>
      <w:tr w:rsidR="0032045E" w:rsidRPr="00896F6D" w:rsidTr="0032045E">
        <w:trPr>
          <w:trHeight w:val="6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Пожарное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tc>
      </w:tr>
      <w:tr w:rsidR="0032045E" w:rsidRPr="00896F6D" w:rsidTr="0032045E">
        <w:trPr>
          <w:trHeight w:val="99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Площадки и сооружения для занятия физкультурой и спортом</w:t>
            </w:r>
          </w:p>
        </w:tc>
        <w:tc>
          <w:tcPr>
            <w:tcW w:w="7126" w:type="dxa"/>
            <w:noWrap/>
          </w:tcPr>
          <w:p w:rsidR="0032045E" w:rsidRPr="00896F6D" w:rsidRDefault="0032045E" w:rsidP="0032045E">
            <w:pPr>
              <w:pStyle w:val="ConsPlusNormal"/>
              <w:tabs>
                <w:tab w:val="left" w:pos="2016"/>
              </w:tabs>
              <w:ind w:firstLine="0"/>
              <w:jc w:val="both"/>
              <w:rPr>
                <w:rFonts w:ascii="Calibri" w:hAnsi="Calibri"/>
                <w:color w:val="000000" w:themeColor="text1"/>
              </w:rPr>
            </w:pPr>
            <w:r w:rsidRPr="00896F6D">
              <w:rPr>
                <w:rFonts w:ascii="Calibri" w:hAnsi="Calibri"/>
                <w:color w:val="000000" w:themeColor="text1"/>
              </w:rPr>
              <w:t>Площадки, сооружения, предназначенные для занятий физическим воспитанием, тренировок, оздоровительных, учебно-тренировочных занятий для широкого круга занимающихся, а также для проведения спортивных соревнований по различным видам спорта</w:t>
            </w:r>
          </w:p>
        </w:tc>
      </w:tr>
      <w:tr w:rsidR="0032045E" w:rsidRPr="00896F6D" w:rsidTr="0032045E">
        <w:trPr>
          <w:trHeight w:val="96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Погрузочный терминал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комплекс сооружений, предназначенное для осуществления перегрузочной деятельности. Может включать в себя пути прибытия и отправления; погрузочные пути; пути, оснащенные оборудованием для очистки и дезинфекции; погрузочные платформы; складские платформы и портальные краны</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Похоронное бюро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проводится прием заказов от населения на организацию похорон, включает в себя помещения, в которых осуществляется торговля предметами похоронного назначения и намогильными сооружениями, может включать производственные помещения по изготовлению ритуальных принадлежностей</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Почтовое отделение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пользователям предоставляются услуги почтовой связи</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Прачечная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в соответствии с установленным технологическим процессом производится стирка и последующая отделка, обработка швейных и трикотажных изделий, включая помещения для глажки</w:t>
            </w:r>
          </w:p>
        </w:tc>
      </w:tr>
      <w:tr w:rsidR="0032045E" w:rsidRPr="00896F6D" w:rsidTr="0032045E">
        <w:trPr>
          <w:trHeight w:val="91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Прирельсовый товарный склад</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площадка для хранения материалов, изделий, машин, конструкций и др. грузов, которые доставляются на склад или</w:t>
            </w:r>
            <w:r w:rsidRPr="00896F6D">
              <w:rPr>
                <w:rFonts w:ascii="Calibri" w:hAnsi="Calibri"/>
                <w:color w:val="000000" w:themeColor="text1"/>
              </w:rPr>
              <w:br/>
              <w:t xml:space="preserve">комплексной механизации и автоматизации погрузочно-разгрузочных работ </w:t>
            </w:r>
          </w:p>
        </w:tc>
      </w:tr>
      <w:tr w:rsidR="0032045E" w:rsidRPr="00896F6D" w:rsidTr="0032045E">
        <w:trPr>
          <w:trHeight w:val="57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ночлега для бездомных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предназначенное для предоставления ночлега бездомным гражданам</w:t>
            </w:r>
          </w:p>
        </w:tc>
      </w:tr>
      <w:tr w:rsidR="0032045E" w:rsidRPr="00896F6D" w:rsidTr="0032045E">
        <w:trPr>
          <w:trHeight w:val="9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питания малоимущих граждан</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в котором предоставляются услуги питания льготным категориям граждан. Включает в себя помещения для приема пищи, может включать помещения для производства полуфабрикатов, изготовления кулинарной готовой продукции</w:t>
            </w:r>
          </w:p>
        </w:tc>
      </w:tr>
      <w:tr w:rsidR="0032045E" w:rsidRPr="00896F6D" w:rsidTr="0032045E">
        <w:trPr>
          <w:trHeight w:val="88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проката автомобилей с технической базой</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в котором осуществляется деятельность по прокату (аренде) автомобилей, включающее в себя помещения для экспозиции автомобилей, помещения административно-бытового назначения, объекты по техническому обслуживанию и мойке автомобилей</w:t>
            </w:r>
          </w:p>
        </w:tc>
      </w:tr>
      <w:tr w:rsidR="0032045E" w:rsidRPr="00896F6D" w:rsidTr="0032045E">
        <w:trPr>
          <w:trHeight w:val="50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Пункт сбора мусора для вторичной переработки</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для раздельного сбора отходов (макулатура, стекло, пластик) для вторичной переработки с целью последующего возвращения в оборот</w:t>
            </w:r>
          </w:p>
        </w:tc>
      </w:tr>
      <w:tr w:rsidR="0032045E" w:rsidRPr="00896F6D" w:rsidTr="0032045E">
        <w:trPr>
          <w:trHeight w:val="87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t>Разворотное кольцо и отстойно-разворотное сооружение транспорта</w:t>
            </w:r>
          </w:p>
        </w:tc>
        <w:tc>
          <w:tcPr>
            <w:tcW w:w="7126" w:type="dxa"/>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сооружений для разворота и отстоя </w:t>
            </w:r>
            <w:r w:rsidR="0023299E">
              <w:rPr>
                <w:rFonts w:ascii="Calibri" w:hAnsi="Calibri"/>
                <w:color w:val="000000" w:themeColor="text1"/>
              </w:rPr>
              <w:t>общественного</w:t>
            </w:r>
            <w:r w:rsidRPr="00896F6D">
              <w:rPr>
                <w:rFonts w:ascii="Calibri" w:hAnsi="Calibri"/>
                <w:color w:val="000000" w:themeColor="text1"/>
              </w:rPr>
              <w:t xml:space="preserve"> транспорта (трамвай, троллейбус, автобус). Может включать здания, помещения санитарно-гигиенического назначения для обслуживания водителей, диспетчерские пункты</w:t>
            </w:r>
          </w:p>
        </w:tc>
      </w:tr>
      <w:tr w:rsidR="0032045E" w:rsidRPr="00896F6D" w:rsidTr="0032045E">
        <w:trPr>
          <w:trHeight w:val="4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Раздаточные пункты молочных кухонь</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для распределения и снабжения граждан и детских учреждений продукцией молочной кухни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Розничный рынок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комплекс зданий, сооружений, предназначенное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Садовый дом</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Жилое здание, расположенное на садовом земельном участке без права регистрации проживания в нем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Склад</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сооружение, комплекс сооружений, помещение (также их комплекс), предназначенное для хранения материальных ценностей и оказания складских услуг (связанные с хранением)</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занятости населения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организации,  осуществляющей функции по контролю и надзору в сфере труда, занятости, альтернативной гражданской службы, специальной оценки условий труда и социальной защиты населения,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а также по предоставлению социальных гарантий для социально незащищенных категорий граждан</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Служба социальной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размещения социальных служб, деятельность которых направлена на предоставление социальных услуг, осуществление социальной реабилитации и адаптации граждан, находящихся в трудной жизненной ситуации</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Специализированный объект для благотворительной и культурно-просветительской деятельности религиозных организаций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предназначенный для ведения благотворительной и культурно-просветительской деятельности, может иметь в своем составе помещения для размещения средств массовой информации, типографий</w:t>
            </w:r>
          </w:p>
        </w:tc>
      </w:tr>
      <w:tr w:rsidR="0032045E" w:rsidRPr="00896F6D" w:rsidTr="0032045E">
        <w:trPr>
          <w:trHeight w:val="9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Спортивная база и спортивный лагерь</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и сооружений для проведения физкультурных мероприятий и (или) спортивных мероприятий, размещения, питания, культурно-бытового время провождения, развлечений и отдыха спортсменов</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клуб (спортивная школа)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сооружение, помещение, группа помещений, предназначенное для осуществления деятельности в области спорта, целью которой является подготовка спортсменов, проведение спортивных мероприятий, образование или другой вид деятельности, связанной со спортом</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Спортивный корпус</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Крытое спортивное сооружение, состоящее из одного или нескольких основных помещений (залов, манежей), а также необходимых вспомогательных помещений. Включает в себя, в том числе, сооружения, предназначенные для зимних видов спорта, и имеющих ледовое покрытие (ледовые арены)</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Спортядро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Открытое комплексное сооружение, в составе которого имеется поле (или площадка) для спортивных игр, круговая беговая легкоатлетическая площадка, окаймляющая его, а также места для прыжков и метаний, расположенные как внутри, так и за наружным периметром беговой дорожки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Среднеэтажный дом специализированного жилищного фонда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высотой не более 8 надземных этажей, состоящее из квартир, имеющих самостоятельные выходы в помещения общего пользования, предназначенное для проживания отдельных категорий граждан в специализированных жилых помещениях (жилые помещения государственного и муниципального жилищных фондов: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служебные жилые помещения;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жилые помещения маневренного фонда; </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в домах системы социального обслуживания граждан; жилые помещения фонда для временного поселения вынужденных переселенцев;</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фонда для временного поселения лиц, признанных беженцами;</w:t>
            </w:r>
          </w:p>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жилые помещения для социальной защиты отдельных категорий граждан; жилые помещения для детей-сирот и детей, оставшихся без попечения родителей, лиц из числа детей-сирот и детей, оставшихся без попечения родителей)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 xml:space="preserve">Среднеэтажный многоквартирный дом </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Многоквартирный дом с количеством надземных этажей не более 8</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Среднеэтажное общежитие</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высотой не более 8 этажей, предназначенное для временного проживания в период работы, службы или обучения, помещения которого укомплектованы мебелью и другими необходимыми для проживания предметами</w:t>
            </w:r>
          </w:p>
        </w:tc>
      </w:tr>
      <w:tr w:rsidR="0032045E" w:rsidRPr="00896F6D" w:rsidTr="0032045E">
        <w:trPr>
          <w:trHeight w:val="377"/>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Стадион</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Комплексное спортивное сооружение, включающее совокупность спортивных сооружений (одно из которых является центральным — ядро, в том числе футбольное поле, беговые дорожки, места для прыжков и метаний, окружённое трибунами для зрителей) и футбольных и других площадок на одной территории.</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Станция скорой медицинской помощи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сооружение, комплекс зданий, сооружений, предназначенное для хранения, технического обслуживания, мелкого ремонта специализированного автотранспорта скорой медицинской помощи, размещения дежурных медицинских бригад, осуществления иной деятельности для обеспечения скорой медицинской помощи населению </w:t>
            </w:r>
          </w:p>
        </w:tc>
      </w:tr>
      <w:tr w:rsidR="0032045E" w:rsidRPr="00896F6D" w:rsidTr="0032045E">
        <w:trPr>
          <w:trHeight w:val="564"/>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Стоянка долговременного хранения автомобильного транспорта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долговременного хранения автомобильного транспорта, имеющая твердое, либо усовершенствованное покрытие, с размещением службы охраны и наблюдения, а также помещений санитарно-гигиенического назначения</w:t>
            </w:r>
          </w:p>
        </w:tc>
      </w:tr>
      <w:tr w:rsidR="0032045E" w:rsidRPr="00896F6D" w:rsidTr="0032045E">
        <w:trPr>
          <w:trHeight w:val="5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Танцевальный зал открытого доступа, ночной 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предназначенное для свободного времяпрепровождения, включая место для танцев, бар и зону отдыха</w:t>
            </w:r>
          </w:p>
        </w:tc>
      </w:tr>
      <w:tr w:rsidR="0032045E" w:rsidRPr="00896F6D" w:rsidTr="0032045E">
        <w:trPr>
          <w:trHeight w:val="642"/>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Театр</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группа помещений, предназначенное для подготовки и показа спектаклей, других публичных представлений, предоставления сопутствующих этому услуг. Включает в себя зрительный зал, может включать также помещения для культурно-просветительской работы, для хранения, сборки, производства декораций, сценического инвентаря, репетиционные, административно-бытовые помещения </w:t>
            </w:r>
          </w:p>
        </w:tc>
      </w:tr>
      <w:tr w:rsidR="0032045E" w:rsidRPr="00896F6D" w:rsidTr="0032045E">
        <w:trPr>
          <w:trHeight w:val="525"/>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Телеграф</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совмещены функции пункта подачи и пункта назначения связи</w:t>
            </w:r>
          </w:p>
        </w:tc>
      </w:tr>
      <w:tr w:rsidR="0032045E" w:rsidRPr="00896F6D" w:rsidTr="0032045E">
        <w:trPr>
          <w:trHeight w:val="36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Теплица, оранжерея, питомник</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Сооружение со светопрозрачным покрытием, отведенное для выращивания посадочного материала и предназначенное для получения рассады, орехоплодных, технических, декоративных культур</w:t>
            </w:r>
          </w:p>
        </w:tc>
      </w:tr>
      <w:tr w:rsidR="0032045E" w:rsidRPr="00896F6D" w:rsidTr="0032045E">
        <w:trPr>
          <w:trHeight w:val="107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Торговый центр, торгово-развлекательный центр (комплекс)</w:t>
            </w:r>
          </w:p>
        </w:tc>
        <w:tc>
          <w:tcPr>
            <w:tcW w:w="7126" w:type="dxa"/>
            <w:noWrap/>
          </w:tcPr>
          <w:p w:rsidR="0032045E" w:rsidRPr="00896F6D" w:rsidRDefault="0032045E" w:rsidP="0032045E">
            <w:pPr>
              <w:pStyle w:val="ConsPlusNormal"/>
              <w:ind w:firstLine="0"/>
              <w:jc w:val="both"/>
              <w:rPr>
                <w:rFonts w:asciiTheme="minorHAnsi" w:hAnsiTheme="minorHAnsi"/>
                <w:color w:val="000000" w:themeColor="text1"/>
              </w:rPr>
            </w:pPr>
            <w:r w:rsidRPr="00896F6D">
              <w:rPr>
                <w:rFonts w:asciiTheme="minorHAnsi" w:hAnsiTheme="minorHAnsi"/>
                <w:color w:val="000000" w:themeColor="text1"/>
              </w:rPr>
              <w:t>Комплекс зданий, общей площадью свыше 5000 кв. м с целью размещения одной или нескольких организаций, осуществляющих продажу товаров, и (или) оказание услуг, предполагающий размещение гаражей и (или) стоянок для автомобилей сотрудников и посетителей торгового центра</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Трамвайное и троллейбусное, трамвайно-троллейбусное депо</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(строение, сооружение), в котором осуществляется эксплуатация, ремонт и стоянка подвижного состава трамвая и троллейбуса</w:t>
            </w:r>
          </w:p>
        </w:tc>
      </w:tr>
      <w:tr w:rsidR="0032045E" w:rsidRPr="00896F6D" w:rsidTr="0032045E">
        <w:trPr>
          <w:trHeight w:val="7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Транспортно-пересадочный узел</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Туристическая база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Комплекс зданий и сооружений для размещения, питания, культурно-бытового время провождения, развлечений и отдыха туристов и экскурсантов, как правило, занимающихся активным отдыхом и совершающих различные походы, сочетающиеся с изучением местных достопримечательностей</w:t>
            </w:r>
          </w:p>
        </w:tc>
      </w:tr>
      <w:tr w:rsidR="0032045E" w:rsidRPr="00896F6D" w:rsidTr="0032045E">
        <w:trPr>
          <w:trHeight w:val="236"/>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Туристический приют</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Здание (строение, сооружение), обеспечивающее защиту от непогоды для туристов и других путешественников, которое также может быть использовано </w:t>
            </w:r>
            <w:r w:rsidRPr="00896F6D">
              <w:rPr>
                <w:rFonts w:ascii="Calibri" w:hAnsi="Calibri"/>
                <w:color w:val="000000" w:themeColor="text1"/>
              </w:rPr>
              <w:lastRenderedPageBreak/>
              <w:t xml:space="preserve">в качестве стационарной спасательной станции </w:t>
            </w:r>
          </w:p>
        </w:tc>
      </w:tr>
      <w:tr w:rsidR="0032045E" w:rsidRPr="00896F6D" w:rsidTr="0032045E">
        <w:trPr>
          <w:trHeight w:val="60"/>
        </w:trPr>
        <w:tc>
          <w:tcPr>
            <w:tcW w:w="2621" w:type="dxa"/>
            <w:noWrap/>
          </w:tcPr>
          <w:p w:rsidR="0032045E" w:rsidRPr="00896F6D" w:rsidRDefault="0032045E" w:rsidP="0023299E">
            <w:pPr>
              <w:pStyle w:val="ConsPlusNormal"/>
              <w:ind w:firstLine="0"/>
              <w:rPr>
                <w:rFonts w:ascii="Calibri" w:hAnsi="Calibri"/>
                <w:color w:val="000000" w:themeColor="text1"/>
              </w:rPr>
            </w:pPr>
            <w:r w:rsidRPr="00896F6D">
              <w:rPr>
                <w:rFonts w:ascii="Calibri" w:hAnsi="Calibri"/>
                <w:color w:val="000000" w:themeColor="text1"/>
              </w:rPr>
              <w:lastRenderedPageBreak/>
              <w:t>Тяговая подстанция электротранспорта</w:t>
            </w:r>
          </w:p>
        </w:tc>
        <w:tc>
          <w:tcPr>
            <w:tcW w:w="7126" w:type="dxa"/>
            <w:noWrap/>
          </w:tcPr>
          <w:p w:rsidR="0032045E" w:rsidRPr="00896F6D" w:rsidRDefault="0032045E" w:rsidP="0023299E">
            <w:pPr>
              <w:pStyle w:val="ConsPlusNormal"/>
              <w:ind w:firstLine="0"/>
              <w:jc w:val="both"/>
              <w:rPr>
                <w:rFonts w:ascii="Calibri" w:hAnsi="Calibri"/>
                <w:color w:val="000000" w:themeColor="text1"/>
              </w:rPr>
            </w:pPr>
            <w:r w:rsidRPr="00896F6D">
              <w:rPr>
                <w:rFonts w:ascii="Calibri" w:hAnsi="Calibri"/>
                <w:color w:val="000000" w:themeColor="text1"/>
              </w:rPr>
              <w:t>Электроустановка для понижения электрического напряжения и последующего преобразования (выпрямления) тока (для подстанций постоянного тока) с целью передачи его в контактную сеть для обеспечения электрической энергией подвижного состава электротранспорта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Универсальное спортивно-зрелищное здание (Дворец спорта)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Демонстрационное спортивно-зрелищное сооружение, имеющее специальные места в виде трибун или отдельных рядов зрителей, при обеспечении нормальной видимости и необходимых условий эвакуации. Может иметь также ледовое покрытие (ледовая арена)</w:t>
            </w:r>
          </w:p>
        </w:tc>
      </w:tr>
      <w:tr w:rsidR="0032045E" w:rsidRPr="00896F6D" w:rsidTr="0032045E">
        <w:trPr>
          <w:trHeight w:val="83"/>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Учебная площадка и учебный комплекс для обучения вождению автомобиля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Территория, оборудованная для получения первоначальных навыков вождения под руководством инструктора, с целью моделирования возможных дорожных ситуаций за пределами учебного комплекса. Может включать также помещения административно-бытового назначения, учебные помещения, объекты охраны и наблюдения</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Фитнес-центр (фитнес-клуб)</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группа помещений, которое имеет в своем составе помещения для проведения оздоровительных и фитнес-тренировок при помощи силовых упражнений и оборудования (спортивный зал, бассейн, кардио-зону, залы аэробики и танцевальные), которые открыты для свободного посещения, в том числе за плату</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Химчистка</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в котором осуществляется приём и химическая чистка (одежды, изделий из тканей)</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(кроме хозяйственных построек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хранения хозяйственных принадлежностей, иных нужд для содержания основного здания, участка, в т.ч. для размещения инженерного оборудования, и не предназначенное для проживания людей (в т.ч. и временного). Хозяйственная постройка должна иметь высоту не более 7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но не более высоты основного здания. Максимальная этажность - два этажа, но не более этажности основного здания.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 Любые хозяйственные постройки не могут превышать размеров основного здания, за исключением случаев, когда это обусловлено требованиями безопасной эксплуатации инженерного оборудования, размещаемого в хозяйственной постройке.</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Хозяйственная постройка при индивидуальном жилом доме, объекте индивидуального жилищного строительства, жилом доме блокированной застройки</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предназначенное для содержания основного дома и прилегающего к нему земельного участка и не предназначенное для проживания людей (в т.ч. и временного). Хозяйственная постройка должна иметь высоту не более 4 метров от средней планировочной отметки земли до самой высокой точки, если градостроительным регламентом не установлено иное значение предельной высоты вспомогательных видов использования объектов капитального строительства. Площадь составляет не более 40 квадратных метров. В хозяйственной постройке может устраиваться подвальный этаж высотой не более 3,6 метра либо подполье глубиной не менее 1,6 м от пола до потолка. Хозяйственная постройка может размещаться отдельно либо блокироваться с другими зданиями и сооружениями.</w:t>
            </w:r>
          </w:p>
        </w:tc>
      </w:tr>
      <w:tr w:rsidR="0032045E" w:rsidRPr="00896F6D" w:rsidTr="0032045E">
        <w:trPr>
          <w:trHeight w:val="60"/>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Школьная базовая столовая</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помещение, группа помещений для общественного питания, предназначенное для изготовления продукции общественного питания, входящей в рацион питания школьников, и снабжения школьных столовых и буфетов</w:t>
            </w:r>
          </w:p>
        </w:tc>
      </w:tr>
      <w:tr w:rsidR="0032045E" w:rsidRPr="00896F6D" w:rsidTr="0032045E">
        <w:trPr>
          <w:trHeight w:val="249"/>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 xml:space="preserve">Эллинг, причал для маломерных судов, </w:t>
            </w:r>
            <w:r w:rsidRPr="00896F6D">
              <w:rPr>
                <w:rFonts w:ascii="Calibri" w:hAnsi="Calibri"/>
                <w:color w:val="000000" w:themeColor="text1"/>
              </w:rPr>
              <w:lastRenderedPageBreak/>
              <w:t>лодочная станция</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lastRenderedPageBreak/>
              <w:t xml:space="preserve">Комплекс береговых и гидротехнических сооружений, а также других специальных объектов, расположенный на берегу и акватории поверхностного </w:t>
            </w:r>
            <w:r w:rsidRPr="00896F6D">
              <w:rPr>
                <w:rFonts w:ascii="Calibri" w:hAnsi="Calibri"/>
                <w:color w:val="000000" w:themeColor="text1"/>
              </w:rPr>
              <w:lastRenderedPageBreak/>
              <w:t>водного объекта или его части и предназначенный для стоянки, обслуживания и хранения маломерных судов и других плавсредств (объектов)</w:t>
            </w:r>
          </w:p>
        </w:tc>
      </w:tr>
      <w:tr w:rsidR="0032045E" w:rsidRPr="00896F6D" w:rsidTr="0032045E">
        <w:trPr>
          <w:trHeight w:val="281"/>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lastRenderedPageBreak/>
              <w:t>Этнографический центр и (или) музей</w:t>
            </w:r>
          </w:p>
        </w:tc>
        <w:tc>
          <w:tcPr>
            <w:tcW w:w="7126" w:type="dxa"/>
            <w:noWrap/>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Здание, комплекс зданий, помещение, группа помещений, в котором осуществляется сбор, хранение, изучение и популяризация коллекций, характеризующих быт, социальные отношения, материальную и духовную культуру и общественный строй различных народов.</w:t>
            </w:r>
          </w:p>
        </w:tc>
      </w:tr>
      <w:tr w:rsidR="0032045E" w:rsidRPr="00896F6D" w:rsidTr="0032045E">
        <w:trPr>
          <w:trHeight w:val="958"/>
        </w:trPr>
        <w:tc>
          <w:tcPr>
            <w:tcW w:w="2621" w:type="dxa"/>
            <w:noWrap/>
          </w:tcPr>
          <w:p w:rsidR="0032045E" w:rsidRPr="00896F6D" w:rsidRDefault="0032045E" w:rsidP="0032045E">
            <w:pPr>
              <w:pStyle w:val="ConsPlusNormal"/>
              <w:ind w:firstLine="0"/>
              <w:rPr>
                <w:rFonts w:ascii="Calibri" w:hAnsi="Calibri"/>
                <w:color w:val="000000" w:themeColor="text1"/>
              </w:rPr>
            </w:pPr>
            <w:r w:rsidRPr="00896F6D">
              <w:rPr>
                <w:rFonts w:ascii="Calibri" w:hAnsi="Calibri"/>
                <w:color w:val="000000" w:themeColor="text1"/>
              </w:rPr>
              <w:t>Ярмарка</w:t>
            </w:r>
          </w:p>
        </w:tc>
        <w:tc>
          <w:tcPr>
            <w:tcW w:w="7126" w:type="dxa"/>
          </w:tcPr>
          <w:p w:rsidR="0032045E" w:rsidRPr="00896F6D" w:rsidRDefault="0032045E" w:rsidP="0032045E">
            <w:pPr>
              <w:pStyle w:val="ConsPlusNormal"/>
              <w:ind w:firstLine="0"/>
              <w:jc w:val="both"/>
              <w:rPr>
                <w:rFonts w:ascii="Calibri" w:hAnsi="Calibri"/>
                <w:color w:val="000000" w:themeColor="text1"/>
              </w:rPr>
            </w:pPr>
            <w:r w:rsidRPr="00896F6D">
              <w:rPr>
                <w:rFonts w:ascii="Calibri" w:hAnsi="Calibri"/>
                <w:color w:val="000000" w:themeColor="text1"/>
              </w:rPr>
              <w:t xml:space="preserve">Комплекс зданий и сооружений, здание, организуемое в установленном месте и на установленный срок с предоставлением торговых мест с целью продажи товаров (выполнения работ, оказания услуг) </w:t>
            </w:r>
          </w:p>
        </w:tc>
      </w:tr>
    </w:tbl>
    <w:p w:rsidR="00F74318" w:rsidRPr="00EF7160" w:rsidRDefault="00F74318" w:rsidP="00784725">
      <w:pPr>
        <w:autoSpaceDE w:val="0"/>
        <w:autoSpaceDN w:val="0"/>
        <w:adjustRightInd w:val="0"/>
        <w:spacing w:before="120" w:after="120" w:line="240" w:lineRule="auto"/>
        <w:jc w:val="both"/>
        <w:rPr>
          <w:rFonts w:ascii="Calibri" w:eastAsia="Times New Roman" w:hAnsi="Calibri" w:cs="Times New Roman"/>
          <w:color w:val="000000" w:themeColor="text1"/>
          <w:sz w:val="24"/>
          <w:szCs w:val="24"/>
          <w:lang w:eastAsia="ru-RU"/>
        </w:rPr>
      </w:pPr>
    </w:p>
    <w:sectPr w:rsidR="00F74318" w:rsidRPr="00EF7160" w:rsidSect="00103B8E">
      <w:headerReference w:type="first" r:id="rId12"/>
      <w:footnotePr>
        <w:numRestart w:val="eachPage"/>
      </w:footnotePr>
      <w:pgSz w:w="11907" w:h="16839" w:code="9"/>
      <w:pgMar w:top="1098" w:right="851" w:bottom="851" w:left="1418"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22" w:rsidRDefault="004F1822" w:rsidP="00E87371">
      <w:pPr>
        <w:spacing w:before="0" w:after="0" w:line="240" w:lineRule="auto"/>
      </w:pPr>
      <w:r>
        <w:separator/>
      </w:r>
    </w:p>
  </w:endnote>
  <w:endnote w:type="continuationSeparator" w:id="0">
    <w:p w:rsidR="004F1822" w:rsidRDefault="004F1822" w:rsidP="00E87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681000"/>
      <w:docPartObj>
        <w:docPartGallery w:val="Page Numbers (Bottom of Page)"/>
        <w:docPartUnique/>
      </w:docPartObj>
    </w:sdtPr>
    <w:sdtEndPr/>
    <w:sdtContent>
      <w:p w:rsidR="00BB2D94" w:rsidRDefault="00BB2D94">
        <w:pPr>
          <w:pStyle w:val="afc"/>
          <w:pBdr>
            <w:bottom w:val="single" w:sz="12" w:space="1" w:color="auto"/>
          </w:pBdr>
          <w:jc w:val="right"/>
        </w:pPr>
      </w:p>
      <w:p w:rsidR="00BB2D94" w:rsidRPr="00D81979" w:rsidRDefault="00BB2D94" w:rsidP="00981767">
        <w:pPr>
          <w:pStyle w:val="afc"/>
          <w:rPr>
            <w:sz w:val="18"/>
            <w:szCs w:val="18"/>
          </w:rPr>
        </w:pPr>
      </w:p>
      <w:p w:rsidR="00BB2D94" w:rsidRDefault="00BB2D94">
        <w:pPr>
          <w:pStyle w:val="afc"/>
          <w:jc w:val="right"/>
        </w:pPr>
        <w:r>
          <w:fldChar w:fldCharType="begin"/>
        </w:r>
        <w:r>
          <w:instrText>PAGE   \* MERGEFORMAT</w:instrText>
        </w:r>
        <w:r>
          <w:fldChar w:fldCharType="separate"/>
        </w:r>
        <w:r w:rsidR="00E566CC">
          <w:rPr>
            <w:noProof/>
          </w:rPr>
          <w:t>3</w:t>
        </w:r>
        <w:r>
          <w:fldChar w:fldCharType="end"/>
        </w:r>
      </w:p>
    </w:sdtContent>
  </w:sdt>
  <w:p w:rsidR="00BB2D94" w:rsidRDefault="00BB2D9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22" w:rsidRDefault="004F1822" w:rsidP="00E87371">
      <w:pPr>
        <w:spacing w:before="0" w:after="0" w:line="240" w:lineRule="auto"/>
      </w:pPr>
      <w:r>
        <w:separator/>
      </w:r>
    </w:p>
  </w:footnote>
  <w:footnote w:type="continuationSeparator" w:id="0">
    <w:p w:rsidR="004F1822" w:rsidRDefault="004F1822" w:rsidP="00E87371">
      <w:pPr>
        <w:spacing w:before="0" w:after="0" w:line="240" w:lineRule="auto"/>
      </w:pPr>
      <w:r>
        <w:continuationSeparator/>
      </w:r>
    </w:p>
  </w:footnote>
  <w:footnote w:id="1">
    <w:p w:rsidR="00BB2D94" w:rsidRPr="006B1811" w:rsidRDefault="00BB2D94">
      <w:pPr>
        <w:pStyle w:val="aff1"/>
        <w:rPr>
          <w:color w:val="FF0000"/>
        </w:rPr>
      </w:pPr>
      <w:r w:rsidRPr="00C91E51">
        <w:rPr>
          <w:rStyle w:val="aff3"/>
        </w:rPr>
        <w:footnoteRef/>
      </w:r>
      <w:r>
        <w:t xml:space="preserve"> </w:t>
      </w:r>
      <w:r w:rsidRPr="00C91E51">
        <w:t>част</w:t>
      </w:r>
      <w:r>
        <w:t>ь</w:t>
      </w:r>
      <w:r w:rsidRPr="00C91E51">
        <w:t xml:space="preserve"> 1 статьи 41.1. ГрадК РФ</w:t>
      </w:r>
    </w:p>
  </w:footnote>
  <w:footnote w:id="2">
    <w:p w:rsidR="00BB2D94" w:rsidRPr="00EF7160" w:rsidRDefault="00BB2D94" w:rsidP="0074241C">
      <w:pPr>
        <w:pStyle w:val="aff1"/>
        <w:jc w:val="both"/>
        <w:rPr>
          <w:color w:val="000000" w:themeColor="text1"/>
        </w:rPr>
      </w:pPr>
      <w:r>
        <w:rPr>
          <w:rStyle w:val="aff3"/>
        </w:rPr>
        <w:footnoteRef/>
      </w:r>
      <w:r>
        <w:t xml:space="preserve"> Требования п. 2.3. СанПиН 2.1.2.2645-10. «</w:t>
      </w:r>
      <w:r w:rsidRPr="00180C69">
        <w:t>Санитарно-эпидемиологические требования к условиям проживания в жилых зданиях и помещениях. Санитарно-эпидемиологические правила и нормативы</w:t>
      </w:r>
      <w:r>
        <w:t>»</w:t>
      </w:r>
      <w:r w:rsidRPr="00180C69">
        <w:t xml:space="preserve"> </w:t>
      </w:r>
      <w:r>
        <w:t>в ред. Изменений и дополнений N 1, утв. Постановлением Главного государственного санитарного врача РФ от 27.12.</w:t>
      </w:r>
      <w:r w:rsidRPr="00EF7160">
        <w:rPr>
          <w:color w:val="000000" w:themeColor="text1"/>
        </w:rPr>
        <w:t xml:space="preserve">2010 N 175 </w:t>
      </w:r>
    </w:p>
  </w:footnote>
  <w:footnote w:id="3">
    <w:p w:rsidR="00BB2D94" w:rsidRPr="00EF7160" w:rsidRDefault="00BB2D94" w:rsidP="00D64D12">
      <w:pPr>
        <w:pStyle w:val="aff1"/>
        <w:rPr>
          <w:color w:val="000000" w:themeColor="text1"/>
        </w:rPr>
      </w:pPr>
      <w:r w:rsidRPr="00EF7160">
        <w:rPr>
          <w:rStyle w:val="aff3"/>
          <w:color w:val="000000" w:themeColor="text1"/>
        </w:rPr>
        <w:footnoteRef/>
      </w:r>
      <w:r w:rsidRPr="00EF7160">
        <w:rPr>
          <w:color w:val="000000" w:themeColor="text1"/>
        </w:rPr>
        <w:t xml:space="preserve"> СП 42.13330.2011 «Градостроительство…»</w:t>
      </w:r>
    </w:p>
  </w:footnote>
  <w:footnote w:id="4">
    <w:p w:rsidR="00BB2D94" w:rsidRDefault="00BB2D94" w:rsidP="0089355F">
      <w:pPr>
        <w:pStyle w:val="aff1"/>
      </w:pPr>
      <w:r>
        <w:rPr>
          <w:rStyle w:val="aff3"/>
        </w:rPr>
        <w:footnoteRef/>
      </w:r>
      <w:r>
        <w:t xml:space="preserve"> Отсыл к пп. «в» п. 12 Положения о составе разделов проектной документации и требованиях к их содержанию, утв. Постановлением Правительства </w:t>
      </w:r>
      <w:r w:rsidRPr="0089355F">
        <w:t>от 16 февраля 2008 г. N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94" w:rsidRPr="008C6B9C" w:rsidRDefault="00BB2D94" w:rsidP="00DF2FA1">
    <w:pPr>
      <w:pStyle w:val="afa"/>
      <w:ind w:right="-284"/>
      <w:jc w:val="center"/>
      <w:rPr>
        <w:b/>
        <w:color w:val="808080" w:themeColor="background1" w:themeShade="80"/>
        <w:sz w:val="16"/>
        <w:szCs w:val="16"/>
        <w:u w:val="single"/>
      </w:rPr>
    </w:pPr>
    <w:r w:rsidRPr="008C6B9C">
      <w:rPr>
        <w:b/>
        <w:color w:val="808080" w:themeColor="background1" w:themeShade="80"/>
        <w:sz w:val="16"/>
        <w:szCs w:val="16"/>
        <w:u w:val="single"/>
      </w:rPr>
      <w:t xml:space="preserve">ПЗЗ </w:t>
    </w:r>
    <w:r>
      <w:rPr>
        <w:b/>
        <w:color w:val="808080" w:themeColor="background1" w:themeShade="80"/>
        <w:sz w:val="16"/>
        <w:szCs w:val="16"/>
        <w:u w:val="single"/>
      </w:rPr>
      <w:t>ПОЛИВЯНСКОГО</w:t>
    </w:r>
    <w:r w:rsidRPr="008C6B9C">
      <w:rPr>
        <w:b/>
        <w:color w:val="808080" w:themeColor="background1" w:themeShade="80"/>
        <w:sz w:val="16"/>
        <w:szCs w:val="16"/>
        <w:u w:val="single"/>
      </w:rPr>
      <w:t xml:space="preserve"> СЕЛЬСКОГО ПОСЕЛЕНИЯ ПЕСЧАНОКОПСКОГО РАЙОНА РОСТОВСКОЙ ОБЛАСТИ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94" w:rsidRDefault="00BB2D9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1ED55C"/>
    <w:lvl w:ilvl="0">
      <w:start w:val="1"/>
      <w:numFmt w:val="decimal"/>
      <w:pStyle w:val="5"/>
      <w:lvlText w:val="%1."/>
      <w:lvlJc w:val="left"/>
      <w:pPr>
        <w:tabs>
          <w:tab w:val="num" w:pos="1492"/>
        </w:tabs>
        <w:ind w:left="1492" w:hanging="360"/>
      </w:pPr>
    </w:lvl>
  </w:abstractNum>
  <w:abstractNum w:abstractNumId="1">
    <w:nsid w:val="FFFFFF7D"/>
    <w:multiLevelType w:val="singleLevel"/>
    <w:tmpl w:val="930CD0CA"/>
    <w:lvl w:ilvl="0">
      <w:start w:val="1"/>
      <w:numFmt w:val="decimal"/>
      <w:pStyle w:val="4"/>
      <w:lvlText w:val="%1."/>
      <w:lvlJc w:val="left"/>
      <w:pPr>
        <w:tabs>
          <w:tab w:val="num" w:pos="1209"/>
        </w:tabs>
        <w:ind w:left="1209" w:hanging="360"/>
      </w:pPr>
    </w:lvl>
  </w:abstractNum>
  <w:abstractNum w:abstractNumId="2">
    <w:nsid w:val="FFFFFF7E"/>
    <w:multiLevelType w:val="singleLevel"/>
    <w:tmpl w:val="DC4C012A"/>
    <w:lvl w:ilvl="0">
      <w:start w:val="1"/>
      <w:numFmt w:val="decimal"/>
      <w:pStyle w:val="3"/>
      <w:lvlText w:val="%1."/>
      <w:lvlJc w:val="left"/>
      <w:pPr>
        <w:tabs>
          <w:tab w:val="num" w:pos="926"/>
        </w:tabs>
        <w:ind w:left="926" w:hanging="360"/>
      </w:pPr>
    </w:lvl>
  </w:abstractNum>
  <w:abstractNum w:abstractNumId="3">
    <w:nsid w:val="FFFFFF80"/>
    <w:multiLevelType w:val="singleLevel"/>
    <w:tmpl w:val="6852A5E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737A86D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6B8D5FE"/>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9B6050C0"/>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91CE02C0"/>
    <w:lvl w:ilvl="0">
      <w:start w:val="1"/>
      <w:numFmt w:val="decimal"/>
      <w:pStyle w:val="a"/>
      <w:lvlText w:val="%1."/>
      <w:lvlJc w:val="left"/>
      <w:pPr>
        <w:tabs>
          <w:tab w:val="num" w:pos="360"/>
        </w:tabs>
        <w:ind w:left="360" w:hanging="360"/>
      </w:pPr>
    </w:lvl>
  </w:abstractNum>
  <w:abstractNum w:abstractNumId="8">
    <w:nsid w:val="00000002"/>
    <w:multiLevelType w:val="singleLevel"/>
    <w:tmpl w:val="00000002"/>
    <w:name w:val="WW8Num3"/>
    <w:lvl w:ilvl="0">
      <w:start w:val="1"/>
      <w:numFmt w:val="bullet"/>
      <w:lvlText w:val=""/>
      <w:lvlJc w:val="left"/>
      <w:pPr>
        <w:tabs>
          <w:tab w:val="num" w:pos="1571"/>
        </w:tabs>
        <w:ind w:left="1571" w:hanging="360"/>
      </w:pPr>
      <w:rPr>
        <w:rFonts w:ascii="Wingdings" w:hAnsi="Wingdings"/>
      </w:rPr>
    </w:lvl>
  </w:abstractNum>
  <w:abstractNum w:abstractNumId="9">
    <w:nsid w:val="00000009"/>
    <w:multiLevelType w:val="multilevel"/>
    <w:tmpl w:val="00000009"/>
    <w:name w:val="WW8Num8"/>
    <w:lvl w:ilvl="0">
      <w:start w:val="3"/>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2700"/>
        </w:tabs>
        <w:ind w:left="270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0000000D"/>
    <w:multiLevelType w:val="singleLevel"/>
    <w:tmpl w:val="0000000D"/>
    <w:name w:val="WW8Num12"/>
    <w:lvl w:ilvl="0">
      <w:start w:val="1"/>
      <w:numFmt w:val="decimal"/>
      <w:lvlText w:val="%1."/>
      <w:lvlJc w:val="left"/>
      <w:pPr>
        <w:tabs>
          <w:tab w:val="num" w:pos="2102"/>
        </w:tabs>
        <w:ind w:left="2102" w:hanging="1200"/>
      </w:pPr>
    </w:lvl>
  </w:abstractNum>
  <w:abstractNum w:abstractNumId="11">
    <w:nsid w:val="00000013"/>
    <w:multiLevelType w:val="singleLevel"/>
    <w:tmpl w:val="00000013"/>
    <w:name w:val="WW8Num20"/>
    <w:lvl w:ilvl="0">
      <w:start w:val="1"/>
      <w:numFmt w:val="decimal"/>
      <w:lvlText w:val="%1."/>
      <w:lvlJc w:val="left"/>
      <w:pPr>
        <w:tabs>
          <w:tab w:val="num" w:pos="1622"/>
        </w:tabs>
        <w:ind w:left="1622" w:hanging="360"/>
      </w:pPr>
    </w:lvl>
  </w:abstractNum>
  <w:abstractNum w:abstractNumId="12">
    <w:nsid w:val="0252366F"/>
    <w:multiLevelType w:val="hybridMultilevel"/>
    <w:tmpl w:val="E730E340"/>
    <w:lvl w:ilvl="0" w:tplc="04190011">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08EB4A43"/>
    <w:multiLevelType w:val="hybridMultilevel"/>
    <w:tmpl w:val="7004E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BA31DF0"/>
    <w:multiLevelType w:val="hybridMultilevel"/>
    <w:tmpl w:val="72BAC8FA"/>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1F129B"/>
    <w:multiLevelType w:val="hybridMultilevel"/>
    <w:tmpl w:val="EE9EC9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0FB55065"/>
    <w:multiLevelType w:val="hybridMultilevel"/>
    <w:tmpl w:val="A4D8801E"/>
    <w:lvl w:ilvl="0" w:tplc="FFFFFFFF">
      <w:start w:val="1"/>
      <w:numFmt w:val="decimal"/>
      <w:pStyle w:val="20"/>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15FC06D7"/>
    <w:multiLevelType w:val="hybridMultilevel"/>
    <w:tmpl w:val="34EC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2410D5"/>
    <w:multiLevelType w:val="hybridMultilevel"/>
    <w:tmpl w:val="FB4644FA"/>
    <w:lvl w:ilvl="0" w:tplc="04190017">
      <w:start w:val="1"/>
      <w:numFmt w:val="lowerLetter"/>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0296BBB"/>
    <w:multiLevelType w:val="hybridMultilevel"/>
    <w:tmpl w:val="3574FD2A"/>
    <w:lvl w:ilvl="0" w:tplc="32E6305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1"/>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21">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8B7400"/>
    <w:multiLevelType w:val="hybridMultilevel"/>
    <w:tmpl w:val="91E8FE78"/>
    <w:lvl w:ilvl="0" w:tplc="479CA272">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A011145"/>
    <w:multiLevelType w:val="hybridMultilevel"/>
    <w:tmpl w:val="8312CA4E"/>
    <w:lvl w:ilvl="0" w:tplc="046AA3EE">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F8D7691"/>
    <w:multiLevelType w:val="hybridMultilevel"/>
    <w:tmpl w:val="C1AC6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3517122"/>
    <w:multiLevelType w:val="hybridMultilevel"/>
    <w:tmpl w:val="81BA5778"/>
    <w:lvl w:ilvl="0" w:tplc="9D72B626">
      <w:start w:val="1"/>
      <w:numFmt w:val="decimal"/>
      <w:lvlText w:val="%1."/>
      <w:lvlJc w:val="left"/>
      <w:pPr>
        <w:ind w:left="1069" w:hanging="360"/>
      </w:pPr>
      <w:rPr>
        <w:rFonts w:ascii="Arial"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8C0993"/>
    <w:multiLevelType w:val="hybridMultilevel"/>
    <w:tmpl w:val="ED0440D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68F4FA5"/>
    <w:multiLevelType w:val="hybridMultilevel"/>
    <w:tmpl w:val="ED36E368"/>
    <w:lvl w:ilvl="0" w:tplc="97B210A6">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E6160C"/>
    <w:multiLevelType w:val="hybridMultilevel"/>
    <w:tmpl w:val="E97E44D8"/>
    <w:lvl w:ilvl="0" w:tplc="6CF4272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C3C0636"/>
    <w:multiLevelType w:val="hybridMultilevel"/>
    <w:tmpl w:val="E64EE2C8"/>
    <w:lvl w:ilvl="0" w:tplc="717E7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C6B0367"/>
    <w:multiLevelType w:val="hybridMultilevel"/>
    <w:tmpl w:val="302ED810"/>
    <w:name w:val="WW8Num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B62220"/>
    <w:multiLevelType w:val="hybridMultilevel"/>
    <w:tmpl w:val="DE02AD90"/>
    <w:lvl w:ilvl="0" w:tplc="C69605FC">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2591C65"/>
    <w:multiLevelType w:val="hybridMultilevel"/>
    <w:tmpl w:val="137027D6"/>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4884CD2"/>
    <w:multiLevelType w:val="hybridMultilevel"/>
    <w:tmpl w:val="A270203E"/>
    <w:name w:val="WW8Num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7107192"/>
    <w:multiLevelType w:val="hybridMultilevel"/>
    <w:tmpl w:val="9E28F53E"/>
    <w:name w:val="WW8Num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A612D66"/>
    <w:multiLevelType w:val="hybridMultilevel"/>
    <w:tmpl w:val="B1A0D95E"/>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FC461D1"/>
    <w:multiLevelType w:val="hybridMultilevel"/>
    <w:tmpl w:val="D690E310"/>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1"/>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nsid w:val="5E2A4C31"/>
    <w:multiLevelType w:val="hybridMultilevel"/>
    <w:tmpl w:val="531CEDF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783F3D"/>
    <w:multiLevelType w:val="hybridMultilevel"/>
    <w:tmpl w:val="751ACF78"/>
    <w:lvl w:ilvl="0" w:tplc="FFFFFFFF">
      <w:start w:val="1"/>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1C448F"/>
    <w:multiLevelType w:val="hybridMultilevel"/>
    <w:tmpl w:val="75B664EE"/>
    <w:lvl w:ilvl="0" w:tplc="BE02E7D4">
      <w:start w:val="1"/>
      <w:numFmt w:val="decimal"/>
      <w:lvlText w:val="%1)"/>
      <w:lvlJc w:val="left"/>
      <w:pPr>
        <w:ind w:left="1260" w:hanging="360"/>
      </w:pPr>
    </w:lvl>
    <w:lvl w:ilvl="1" w:tplc="04190011"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4C7017D"/>
    <w:multiLevelType w:val="hybridMultilevel"/>
    <w:tmpl w:val="D7E046F6"/>
    <w:lvl w:ilvl="0" w:tplc="E90C0A3A">
      <w:start w:val="7"/>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8263877"/>
    <w:multiLevelType w:val="hybridMultilevel"/>
    <w:tmpl w:val="D4E2A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844F8E"/>
    <w:multiLevelType w:val="hybridMultilevel"/>
    <w:tmpl w:val="96A81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AF6940"/>
    <w:multiLevelType w:val="hybridMultilevel"/>
    <w:tmpl w:val="1DFA837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0CE5445"/>
    <w:multiLevelType w:val="hybridMultilevel"/>
    <w:tmpl w:val="4350D552"/>
    <w:name w:val="WW8Num2222222222222"/>
    <w:lvl w:ilvl="0" w:tplc="AFDE4E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pStyle w:val="21"/>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0"/>
  </w:num>
  <w:num w:numId="3">
    <w:abstractNumId w:val="16"/>
  </w:num>
  <w:num w:numId="4">
    <w:abstractNumId w:val="46"/>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1"/>
  </w:num>
  <w:num w:numId="14">
    <w:abstractNumId w:val="27"/>
  </w:num>
  <w:num w:numId="15">
    <w:abstractNumId w:val="19"/>
  </w:num>
  <w:num w:numId="16">
    <w:abstractNumId w:val="28"/>
  </w:num>
  <w:num w:numId="17">
    <w:abstractNumId w:val="41"/>
  </w:num>
  <w:num w:numId="18">
    <w:abstractNumId w:val="23"/>
  </w:num>
  <w:num w:numId="19">
    <w:abstractNumId w:val="22"/>
  </w:num>
  <w:num w:numId="20">
    <w:abstractNumId w:val="31"/>
  </w:num>
  <w:num w:numId="21">
    <w:abstractNumId w:val="17"/>
  </w:num>
  <w:num w:numId="22">
    <w:abstractNumId w:val="29"/>
  </w:num>
  <w:num w:numId="23">
    <w:abstractNumId w:val="25"/>
  </w:num>
  <w:num w:numId="24">
    <w:abstractNumId w:val="40"/>
  </w:num>
  <w:num w:numId="25">
    <w:abstractNumId w:val="38"/>
  </w:num>
  <w:num w:numId="26">
    <w:abstractNumId w:val="15"/>
  </w:num>
  <w:num w:numId="27">
    <w:abstractNumId w:val="18"/>
  </w:num>
  <w:num w:numId="28">
    <w:abstractNumId w:val="12"/>
  </w:num>
  <w:num w:numId="29">
    <w:abstractNumId w:val="42"/>
  </w:num>
  <w:num w:numId="30">
    <w:abstractNumId w:val="44"/>
  </w:num>
  <w:num w:numId="31">
    <w:abstractNumId w:val="39"/>
  </w:num>
  <w:num w:numId="32">
    <w:abstractNumId w:val="35"/>
  </w:num>
  <w:num w:numId="33">
    <w:abstractNumId w:val="36"/>
  </w:num>
  <w:num w:numId="34">
    <w:abstractNumId w:val="32"/>
  </w:num>
  <w:num w:numId="35">
    <w:abstractNumId w:val="26"/>
  </w:num>
  <w:num w:numId="36">
    <w:abstractNumId w:val="14"/>
  </w:num>
  <w:num w:numId="37">
    <w:abstractNumId w:val="43"/>
  </w:num>
  <w:num w:numId="38">
    <w:abstractNumId w:val="13"/>
  </w:num>
  <w:num w:numId="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B2"/>
    <w:rsid w:val="0000037C"/>
    <w:rsid w:val="00000F66"/>
    <w:rsid w:val="000012DB"/>
    <w:rsid w:val="0000160F"/>
    <w:rsid w:val="00002EA4"/>
    <w:rsid w:val="00002F6C"/>
    <w:rsid w:val="000033F7"/>
    <w:rsid w:val="00003AC7"/>
    <w:rsid w:val="00003F1E"/>
    <w:rsid w:val="00004550"/>
    <w:rsid w:val="00004873"/>
    <w:rsid w:val="000048A8"/>
    <w:rsid w:val="00005027"/>
    <w:rsid w:val="000054E4"/>
    <w:rsid w:val="00005F4C"/>
    <w:rsid w:val="0000613C"/>
    <w:rsid w:val="0000625F"/>
    <w:rsid w:val="000068B6"/>
    <w:rsid w:val="000068F2"/>
    <w:rsid w:val="00006B5B"/>
    <w:rsid w:val="00006C7F"/>
    <w:rsid w:val="00007518"/>
    <w:rsid w:val="000075BF"/>
    <w:rsid w:val="0000794A"/>
    <w:rsid w:val="00007D77"/>
    <w:rsid w:val="0001066B"/>
    <w:rsid w:val="00010AD4"/>
    <w:rsid w:val="00011244"/>
    <w:rsid w:val="0001175C"/>
    <w:rsid w:val="00011810"/>
    <w:rsid w:val="00011CB6"/>
    <w:rsid w:val="000129B1"/>
    <w:rsid w:val="00012B4D"/>
    <w:rsid w:val="00012F55"/>
    <w:rsid w:val="00013002"/>
    <w:rsid w:val="00013093"/>
    <w:rsid w:val="000133C2"/>
    <w:rsid w:val="0001621F"/>
    <w:rsid w:val="000164B7"/>
    <w:rsid w:val="00017263"/>
    <w:rsid w:val="00017829"/>
    <w:rsid w:val="00017D3D"/>
    <w:rsid w:val="00020C17"/>
    <w:rsid w:val="00021113"/>
    <w:rsid w:val="000211B7"/>
    <w:rsid w:val="00021C40"/>
    <w:rsid w:val="0002208F"/>
    <w:rsid w:val="000228A0"/>
    <w:rsid w:val="00023182"/>
    <w:rsid w:val="000235F2"/>
    <w:rsid w:val="0002399C"/>
    <w:rsid w:val="00023B02"/>
    <w:rsid w:val="0002449A"/>
    <w:rsid w:val="000246A7"/>
    <w:rsid w:val="00024B01"/>
    <w:rsid w:val="000255B9"/>
    <w:rsid w:val="000263E2"/>
    <w:rsid w:val="00026E09"/>
    <w:rsid w:val="00026E7D"/>
    <w:rsid w:val="0002719A"/>
    <w:rsid w:val="000275B0"/>
    <w:rsid w:val="0002760D"/>
    <w:rsid w:val="00027639"/>
    <w:rsid w:val="00027E20"/>
    <w:rsid w:val="000300AE"/>
    <w:rsid w:val="0003012D"/>
    <w:rsid w:val="00030ECD"/>
    <w:rsid w:val="000312CA"/>
    <w:rsid w:val="00031EEE"/>
    <w:rsid w:val="00032A57"/>
    <w:rsid w:val="0003313D"/>
    <w:rsid w:val="000339E2"/>
    <w:rsid w:val="00033D5F"/>
    <w:rsid w:val="0003405E"/>
    <w:rsid w:val="0003408D"/>
    <w:rsid w:val="00034AE1"/>
    <w:rsid w:val="00034E91"/>
    <w:rsid w:val="000356AB"/>
    <w:rsid w:val="00036BAF"/>
    <w:rsid w:val="00036E2A"/>
    <w:rsid w:val="000372E5"/>
    <w:rsid w:val="000373CA"/>
    <w:rsid w:val="000408AE"/>
    <w:rsid w:val="00040909"/>
    <w:rsid w:val="00041BBA"/>
    <w:rsid w:val="00041F22"/>
    <w:rsid w:val="000426D0"/>
    <w:rsid w:val="00042A84"/>
    <w:rsid w:val="00042A9F"/>
    <w:rsid w:val="00042E4F"/>
    <w:rsid w:val="00043160"/>
    <w:rsid w:val="000440E8"/>
    <w:rsid w:val="000448EB"/>
    <w:rsid w:val="00045803"/>
    <w:rsid w:val="00047CAC"/>
    <w:rsid w:val="00047E11"/>
    <w:rsid w:val="000504A9"/>
    <w:rsid w:val="00051051"/>
    <w:rsid w:val="00051141"/>
    <w:rsid w:val="00051797"/>
    <w:rsid w:val="0005193C"/>
    <w:rsid w:val="000527E4"/>
    <w:rsid w:val="00052A23"/>
    <w:rsid w:val="00053AC7"/>
    <w:rsid w:val="00053BC6"/>
    <w:rsid w:val="00053DDD"/>
    <w:rsid w:val="000542AE"/>
    <w:rsid w:val="00054365"/>
    <w:rsid w:val="00054E7B"/>
    <w:rsid w:val="00054EFB"/>
    <w:rsid w:val="00054F29"/>
    <w:rsid w:val="0005527F"/>
    <w:rsid w:val="00055EC4"/>
    <w:rsid w:val="000566C6"/>
    <w:rsid w:val="0005670C"/>
    <w:rsid w:val="0005693B"/>
    <w:rsid w:val="00057F85"/>
    <w:rsid w:val="0006027E"/>
    <w:rsid w:val="00060649"/>
    <w:rsid w:val="00060EF1"/>
    <w:rsid w:val="00061144"/>
    <w:rsid w:val="0006118B"/>
    <w:rsid w:val="000612D0"/>
    <w:rsid w:val="0006142E"/>
    <w:rsid w:val="000618A3"/>
    <w:rsid w:val="00061A3B"/>
    <w:rsid w:val="00063DC4"/>
    <w:rsid w:val="0006498C"/>
    <w:rsid w:val="00064BB2"/>
    <w:rsid w:val="00064C7B"/>
    <w:rsid w:val="00065117"/>
    <w:rsid w:val="00065F9C"/>
    <w:rsid w:val="0006648F"/>
    <w:rsid w:val="0006674E"/>
    <w:rsid w:val="0006692A"/>
    <w:rsid w:val="00066D81"/>
    <w:rsid w:val="00067869"/>
    <w:rsid w:val="000701CC"/>
    <w:rsid w:val="00070C82"/>
    <w:rsid w:val="00070F90"/>
    <w:rsid w:val="000715F2"/>
    <w:rsid w:val="000716CB"/>
    <w:rsid w:val="00071ABF"/>
    <w:rsid w:val="000727A3"/>
    <w:rsid w:val="00072E40"/>
    <w:rsid w:val="00073263"/>
    <w:rsid w:val="00073ABA"/>
    <w:rsid w:val="00073AE2"/>
    <w:rsid w:val="00073B22"/>
    <w:rsid w:val="000740B7"/>
    <w:rsid w:val="00074DBB"/>
    <w:rsid w:val="00074EC3"/>
    <w:rsid w:val="00074F14"/>
    <w:rsid w:val="00075471"/>
    <w:rsid w:val="00075A21"/>
    <w:rsid w:val="00075D4C"/>
    <w:rsid w:val="0007602F"/>
    <w:rsid w:val="00076219"/>
    <w:rsid w:val="000762D4"/>
    <w:rsid w:val="000768E5"/>
    <w:rsid w:val="00076C80"/>
    <w:rsid w:val="000777D2"/>
    <w:rsid w:val="00077873"/>
    <w:rsid w:val="00077DF1"/>
    <w:rsid w:val="00077E4E"/>
    <w:rsid w:val="00077E6B"/>
    <w:rsid w:val="0008048F"/>
    <w:rsid w:val="000804B3"/>
    <w:rsid w:val="0008084B"/>
    <w:rsid w:val="00080D38"/>
    <w:rsid w:val="000814AC"/>
    <w:rsid w:val="000814BE"/>
    <w:rsid w:val="000815E8"/>
    <w:rsid w:val="00081681"/>
    <w:rsid w:val="000823EA"/>
    <w:rsid w:val="000826F9"/>
    <w:rsid w:val="00082AFB"/>
    <w:rsid w:val="000834DF"/>
    <w:rsid w:val="000835F6"/>
    <w:rsid w:val="000839B4"/>
    <w:rsid w:val="00083E5B"/>
    <w:rsid w:val="00083FE1"/>
    <w:rsid w:val="00084D66"/>
    <w:rsid w:val="00084E00"/>
    <w:rsid w:val="00085BA6"/>
    <w:rsid w:val="00085EB6"/>
    <w:rsid w:val="00086261"/>
    <w:rsid w:val="00086889"/>
    <w:rsid w:val="00086E01"/>
    <w:rsid w:val="000871A9"/>
    <w:rsid w:val="00087AF0"/>
    <w:rsid w:val="00087D2F"/>
    <w:rsid w:val="00090107"/>
    <w:rsid w:val="000906A3"/>
    <w:rsid w:val="00090A88"/>
    <w:rsid w:val="00090C6D"/>
    <w:rsid w:val="00090EF5"/>
    <w:rsid w:val="00091CB2"/>
    <w:rsid w:val="00092286"/>
    <w:rsid w:val="00092305"/>
    <w:rsid w:val="00092B4B"/>
    <w:rsid w:val="00093209"/>
    <w:rsid w:val="00093830"/>
    <w:rsid w:val="00094E5F"/>
    <w:rsid w:val="00094E98"/>
    <w:rsid w:val="00095088"/>
    <w:rsid w:val="000951B0"/>
    <w:rsid w:val="0009554A"/>
    <w:rsid w:val="00095B7D"/>
    <w:rsid w:val="00095C97"/>
    <w:rsid w:val="000962CD"/>
    <w:rsid w:val="0009678B"/>
    <w:rsid w:val="00096AC5"/>
    <w:rsid w:val="000A037B"/>
    <w:rsid w:val="000A05E6"/>
    <w:rsid w:val="000A1568"/>
    <w:rsid w:val="000A1635"/>
    <w:rsid w:val="000A171E"/>
    <w:rsid w:val="000A1FDB"/>
    <w:rsid w:val="000A26E5"/>
    <w:rsid w:val="000A2EBD"/>
    <w:rsid w:val="000A3324"/>
    <w:rsid w:val="000A3810"/>
    <w:rsid w:val="000A39BB"/>
    <w:rsid w:val="000A39FF"/>
    <w:rsid w:val="000A3C67"/>
    <w:rsid w:val="000A4260"/>
    <w:rsid w:val="000A4B00"/>
    <w:rsid w:val="000A4BE0"/>
    <w:rsid w:val="000A54CF"/>
    <w:rsid w:val="000A6129"/>
    <w:rsid w:val="000A6B50"/>
    <w:rsid w:val="000A6FF6"/>
    <w:rsid w:val="000A7744"/>
    <w:rsid w:val="000A77EF"/>
    <w:rsid w:val="000A7A47"/>
    <w:rsid w:val="000A7C2D"/>
    <w:rsid w:val="000A7D0F"/>
    <w:rsid w:val="000B0058"/>
    <w:rsid w:val="000B00AF"/>
    <w:rsid w:val="000B02C0"/>
    <w:rsid w:val="000B04C3"/>
    <w:rsid w:val="000B0E03"/>
    <w:rsid w:val="000B0F6B"/>
    <w:rsid w:val="000B2F18"/>
    <w:rsid w:val="000B3401"/>
    <w:rsid w:val="000B3642"/>
    <w:rsid w:val="000B369A"/>
    <w:rsid w:val="000B4A24"/>
    <w:rsid w:val="000B4C20"/>
    <w:rsid w:val="000B4DEC"/>
    <w:rsid w:val="000B5D44"/>
    <w:rsid w:val="000B5E1B"/>
    <w:rsid w:val="000B617F"/>
    <w:rsid w:val="000B6A2C"/>
    <w:rsid w:val="000B70B9"/>
    <w:rsid w:val="000B7F21"/>
    <w:rsid w:val="000C0329"/>
    <w:rsid w:val="000C11EA"/>
    <w:rsid w:val="000C1516"/>
    <w:rsid w:val="000C1B70"/>
    <w:rsid w:val="000C1E67"/>
    <w:rsid w:val="000C2676"/>
    <w:rsid w:val="000C2D19"/>
    <w:rsid w:val="000C31C7"/>
    <w:rsid w:val="000C4060"/>
    <w:rsid w:val="000C462B"/>
    <w:rsid w:val="000C4AAD"/>
    <w:rsid w:val="000C4C26"/>
    <w:rsid w:val="000C4D89"/>
    <w:rsid w:val="000C521C"/>
    <w:rsid w:val="000C566A"/>
    <w:rsid w:val="000C654A"/>
    <w:rsid w:val="000C7503"/>
    <w:rsid w:val="000C79CA"/>
    <w:rsid w:val="000C7E4C"/>
    <w:rsid w:val="000D0728"/>
    <w:rsid w:val="000D109F"/>
    <w:rsid w:val="000D1AA5"/>
    <w:rsid w:val="000D202A"/>
    <w:rsid w:val="000D22F4"/>
    <w:rsid w:val="000D2378"/>
    <w:rsid w:val="000D2397"/>
    <w:rsid w:val="000D2410"/>
    <w:rsid w:val="000D3684"/>
    <w:rsid w:val="000D434C"/>
    <w:rsid w:val="000D46B7"/>
    <w:rsid w:val="000D5129"/>
    <w:rsid w:val="000D549F"/>
    <w:rsid w:val="000D579D"/>
    <w:rsid w:val="000D5870"/>
    <w:rsid w:val="000D59F1"/>
    <w:rsid w:val="000D5AC1"/>
    <w:rsid w:val="000D5DE0"/>
    <w:rsid w:val="000D62D6"/>
    <w:rsid w:val="000D62DA"/>
    <w:rsid w:val="000D6A07"/>
    <w:rsid w:val="000D6D4A"/>
    <w:rsid w:val="000D7C44"/>
    <w:rsid w:val="000D7FAF"/>
    <w:rsid w:val="000E0CE4"/>
    <w:rsid w:val="000E0CFF"/>
    <w:rsid w:val="000E2022"/>
    <w:rsid w:val="000E21DC"/>
    <w:rsid w:val="000E2703"/>
    <w:rsid w:val="000E28BD"/>
    <w:rsid w:val="000E2978"/>
    <w:rsid w:val="000E3143"/>
    <w:rsid w:val="000E3164"/>
    <w:rsid w:val="000E317C"/>
    <w:rsid w:val="000E3A7F"/>
    <w:rsid w:val="000E419B"/>
    <w:rsid w:val="000E4DB7"/>
    <w:rsid w:val="000E4F5E"/>
    <w:rsid w:val="000E50D5"/>
    <w:rsid w:val="000E56EA"/>
    <w:rsid w:val="000E5CB8"/>
    <w:rsid w:val="000E60AD"/>
    <w:rsid w:val="000E61E4"/>
    <w:rsid w:val="000E665F"/>
    <w:rsid w:val="000E68DF"/>
    <w:rsid w:val="000E69EB"/>
    <w:rsid w:val="000E6BBD"/>
    <w:rsid w:val="000E6C05"/>
    <w:rsid w:val="000E7437"/>
    <w:rsid w:val="000E79AF"/>
    <w:rsid w:val="000F0002"/>
    <w:rsid w:val="000F094A"/>
    <w:rsid w:val="000F0B4E"/>
    <w:rsid w:val="000F0C01"/>
    <w:rsid w:val="000F1C8C"/>
    <w:rsid w:val="000F2147"/>
    <w:rsid w:val="000F2464"/>
    <w:rsid w:val="000F2D19"/>
    <w:rsid w:val="000F2FAC"/>
    <w:rsid w:val="000F36D5"/>
    <w:rsid w:val="000F38BC"/>
    <w:rsid w:val="000F3EAE"/>
    <w:rsid w:val="000F3F9A"/>
    <w:rsid w:val="000F4E80"/>
    <w:rsid w:val="000F5083"/>
    <w:rsid w:val="000F62D9"/>
    <w:rsid w:val="000F6497"/>
    <w:rsid w:val="000F65DE"/>
    <w:rsid w:val="000F6BF0"/>
    <w:rsid w:val="001013A1"/>
    <w:rsid w:val="001014F4"/>
    <w:rsid w:val="00102069"/>
    <w:rsid w:val="0010292A"/>
    <w:rsid w:val="00103619"/>
    <w:rsid w:val="00103944"/>
    <w:rsid w:val="00103B8E"/>
    <w:rsid w:val="001042C7"/>
    <w:rsid w:val="00104B19"/>
    <w:rsid w:val="0010617C"/>
    <w:rsid w:val="001065CD"/>
    <w:rsid w:val="0010726F"/>
    <w:rsid w:val="001073BF"/>
    <w:rsid w:val="0011095A"/>
    <w:rsid w:val="00110D34"/>
    <w:rsid w:val="001113D2"/>
    <w:rsid w:val="00111496"/>
    <w:rsid w:val="00111B49"/>
    <w:rsid w:val="00111DED"/>
    <w:rsid w:val="001125B8"/>
    <w:rsid w:val="001129AC"/>
    <w:rsid w:val="001129CA"/>
    <w:rsid w:val="00112A1F"/>
    <w:rsid w:val="0011346A"/>
    <w:rsid w:val="00113689"/>
    <w:rsid w:val="0011405A"/>
    <w:rsid w:val="00114065"/>
    <w:rsid w:val="00114CA5"/>
    <w:rsid w:val="00115984"/>
    <w:rsid w:val="00115A3C"/>
    <w:rsid w:val="00116736"/>
    <w:rsid w:val="00116DF7"/>
    <w:rsid w:val="0012024C"/>
    <w:rsid w:val="00120662"/>
    <w:rsid w:val="0012092D"/>
    <w:rsid w:val="00120F39"/>
    <w:rsid w:val="00122148"/>
    <w:rsid w:val="00122AF8"/>
    <w:rsid w:val="00123039"/>
    <w:rsid w:val="001230F4"/>
    <w:rsid w:val="00123601"/>
    <w:rsid w:val="001238E1"/>
    <w:rsid w:val="0012408B"/>
    <w:rsid w:val="0012452D"/>
    <w:rsid w:val="001249F1"/>
    <w:rsid w:val="00124D6B"/>
    <w:rsid w:val="00124E30"/>
    <w:rsid w:val="00125336"/>
    <w:rsid w:val="00125449"/>
    <w:rsid w:val="0012668B"/>
    <w:rsid w:val="00126946"/>
    <w:rsid w:val="001269C3"/>
    <w:rsid w:val="00126CA4"/>
    <w:rsid w:val="00127773"/>
    <w:rsid w:val="001277F8"/>
    <w:rsid w:val="00131288"/>
    <w:rsid w:val="00132135"/>
    <w:rsid w:val="001323BA"/>
    <w:rsid w:val="001327B1"/>
    <w:rsid w:val="00132B81"/>
    <w:rsid w:val="00132F4F"/>
    <w:rsid w:val="001330B2"/>
    <w:rsid w:val="0013414B"/>
    <w:rsid w:val="00135EC4"/>
    <w:rsid w:val="00136100"/>
    <w:rsid w:val="0013645D"/>
    <w:rsid w:val="00136795"/>
    <w:rsid w:val="00136892"/>
    <w:rsid w:val="00136BA1"/>
    <w:rsid w:val="0013708B"/>
    <w:rsid w:val="0013712F"/>
    <w:rsid w:val="00137F8B"/>
    <w:rsid w:val="00140430"/>
    <w:rsid w:val="00140CDF"/>
    <w:rsid w:val="0014112C"/>
    <w:rsid w:val="001411CD"/>
    <w:rsid w:val="0014195E"/>
    <w:rsid w:val="00141B30"/>
    <w:rsid w:val="00141E1B"/>
    <w:rsid w:val="00142283"/>
    <w:rsid w:val="00142440"/>
    <w:rsid w:val="00142A13"/>
    <w:rsid w:val="00143108"/>
    <w:rsid w:val="0014319D"/>
    <w:rsid w:val="001446AF"/>
    <w:rsid w:val="00144901"/>
    <w:rsid w:val="0014517E"/>
    <w:rsid w:val="0014537C"/>
    <w:rsid w:val="001459AF"/>
    <w:rsid w:val="001459BE"/>
    <w:rsid w:val="0014617E"/>
    <w:rsid w:val="00146275"/>
    <w:rsid w:val="0014705A"/>
    <w:rsid w:val="001478BB"/>
    <w:rsid w:val="0015062B"/>
    <w:rsid w:val="00150DD3"/>
    <w:rsid w:val="00150DDC"/>
    <w:rsid w:val="0015135D"/>
    <w:rsid w:val="00151649"/>
    <w:rsid w:val="00151B03"/>
    <w:rsid w:val="00153768"/>
    <w:rsid w:val="00153887"/>
    <w:rsid w:val="00153CC0"/>
    <w:rsid w:val="00153E45"/>
    <w:rsid w:val="00154097"/>
    <w:rsid w:val="001541C9"/>
    <w:rsid w:val="001541CA"/>
    <w:rsid w:val="0015477F"/>
    <w:rsid w:val="00154989"/>
    <w:rsid w:val="00154D4F"/>
    <w:rsid w:val="00156493"/>
    <w:rsid w:val="00157609"/>
    <w:rsid w:val="001579C1"/>
    <w:rsid w:val="00157DD2"/>
    <w:rsid w:val="001600C5"/>
    <w:rsid w:val="00160170"/>
    <w:rsid w:val="0016069E"/>
    <w:rsid w:val="00160D95"/>
    <w:rsid w:val="00160E40"/>
    <w:rsid w:val="00160F09"/>
    <w:rsid w:val="001611E3"/>
    <w:rsid w:val="001613CD"/>
    <w:rsid w:val="00161464"/>
    <w:rsid w:val="001619DD"/>
    <w:rsid w:val="001624B7"/>
    <w:rsid w:val="0016283B"/>
    <w:rsid w:val="00162C53"/>
    <w:rsid w:val="0016382B"/>
    <w:rsid w:val="0016404E"/>
    <w:rsid w:val="00164472"/>
    <w:rsid w:val="001650BA"/>
    <w:rsid w:val="00165545"/>
    <w:rsid w:val="001657EF"/>
    <w:rsid w:val="00165A82"/>
    <w:rsid w:val="001662D3"/>
    <w:rsid w:val="001664FA"/>
    <w:rsid w:val="00166C17"/>
    <w:rsid w:val="00166D38"/>
    <w:rsid w:val="001672AB"/>
    <w:rsid w:val="001679BF"/>
    <w:rsid w:val="00167BA5"/>
    <w:rsid w:val="00167F33"/>
    <w:rsid w:val="00167F6B"/>
    <w:rsid w:val="00167FBF"/>
    <w:rsid w:val="0017120F"/>
    <w:rsid w:val="00171605"/>
    <w:rsid w:val="0017160B"/>
    <w:rsid w:val="00174259"/>
    <w:rsid w:val="00174639"/>
    <w:rsid w:val="0017521D"/>
    <w:rsid w:val="0017536D"/>
    <w:rsid w:val="00176ABF"/>
    <w:rsid w:val="0017755C"/>
    <w:rsid w:val="00177585"/>
    <w:rsid w:val="00177911"/>
    <w:rsid w:val="00177FF5"/>
    <w:rsid w:val="001802B7"/>
    <w:rsid w:val="001803A2"/>
    <w:rsid w:val="001809D7"/>
    <w:rsid w:val="00180C69"/>
    <w:rsid w:val="00181205"/>
    <w:rsid w:val="00181FE1"/>
    <w:rsid w:val="001822D2"/>
    <w:rsid w:val="0018254D"/>
    <w:rsid w:val="00182FCB"/>
    <w:rsid w:val="00183C2C"/>
    <w:rsid w:val="0018408B"/>
    <w:rsid w:val="00184F07"/>
    <w:rsid w:val="0018532A"/>
    <w:rsid w:val="00185439"/>
    <w:rsid w:val="00185A96"/>
    <w:rsid w:val="00185FAC"/>
    <w:rsid w:val="00186B9E"/>
    <w:rsid w:val="00187375"/>
    <w:rsid w:val="00187D21"/>
    <w:rsid w:val="00187E32"/>
    <w:rsid w:val="0019008E"/>
    <w:rsid w:val="00190DC6"/>
    <w:rsid w:val="00190E9C"/>
    <w:rsid w:val="001914B1"/>
    <w:rsid w:val="00191C95"/>
    <w:rsid w:val="00192178"/>
    <w:rsid w:val="00192988"/>
    <w:rsid w:val="0019322A"/>
    <w:rsid w:val="00193FDC"/>
    <w:rsid w:val="0019495C"/>
    <w:rsid w:val="00194D1A"/>
    <w:rsid w:val="00195025"/>
    <w:rsid w:val="001954A8"/>
    <w:rsid w:val="001956E0"/>
    <w:rsid w:val="001958D7"/>
    <w:rsid w:val="00196D2D"/>
    <w:rsid w:val="00196E73"/>
    <w:rsid w:val="00197204"/>
    <w:rsid w:val="00197524"/>
    <w:rsid w:val="00197598"/>
    <w:rsid w:val="00197876"/>
    <w:rsid w:val="00197EC6"/>
    <w:rsid w:val="001A00F9"/>
    <w:rsid w:val="001A095F"/>
    <w:rsid w:val="001A1D44"/>
    <w:rsid w:val="001A2435"/>
    <w:rsid w:val="001A319E"/>
    <w:rsid w:val="001A34A7"/>
    <w:rsid w:val="001A3A95"/>
    <w:rsid w:val="001A3D1E"/>
    <w:rsid w:val="001A3E0A"/>
    <w:rsid w:val="001A42FD"/>
    <w:rsid w:val="001A4C34"/>
    <w:rsid w:val="001A5275"/>
    <w:rsid w:val="001A5484"/>
    <w:rsid w:val="001A5793"/>
    <w:rsid w:val="001A59C5"/>
    <w:rsid w:val="001A5AA2"/>
    <w:rsid w:val="001A5EEE"/>
    <w:rsid w:val="001A6CF0"/>
    <w:rsid w:val="001A7EC2"/>
    <w:rsid w:val="001B021D"/>
    <w:rsid w:val="001B0D10"/>
    <w:rsid w:val="001B12D0"/>
    <w:rsid w:val="001B1789"/>
    <w:rsid w:val="001B1C00"/>
    <w:rsid w:val="001B1C64"/>
    <w:rsid w:val="001B314D"/>
    <w:rsid w:val="001B3579"/>
    <w:rsid w:val="001B50CE"/>
    <w:rsid w:val="001B563E"/>
    <w:rsid w:val="001B6AC5"/>
    <w:rsid w:val="001B6FFE"/>
    <w:rsid w:val="001B71D0"/>
    <w:rsid w:val="001B7923"/>
    <w:rsid w:val="001B7A41"/>
    <w:rsid w:val="001B7E50"/>
    <w:rsid w:val="001B7F66"/>
    <w:rsid w:val="001C00A4"/>
    <w:rsid w:val="001C0520"/>
    <w:rsid w:val="001C0A54"/>
    <w:rsid w:val="001C20F8"/>
    <w:rsid w:val="001C218C"/>
    <w:rsid w:val="001C2A25"/>
    <w:rsid w:val="001C2D30"/>
    <w:rsid w:val="001C2DFE"/>
    <w:rsid w:val="001C335C"/>
    <w:rsid w:val="001C35B1"/>
    <w:rsid w:val="001C3956"/>
    <w:rsid w:val="001C3D0D"/>
    <w:rsid w:val="001C3D7A"/>
    <w:rsid w:val="001C4ED4"/>
    <w:rsid w:val="001C4F08"/>
    <w:rsid w:val="001C5AC4"/>
    <w:rsid w:val="001C5AE3"/>
    <w:rsid w:val="001C6115"/>
    <w:rsid w:val="001C6842"/>
    <w:rsid w:val="001C6B7E"/>
    <w:rsid w:val="001D14C4"/>
    <w:rsid w:val="001D3A8C"/>
    <w:rsid w:val="001D3FF3"/>
    <w:rsid w:val="001D4043"/>
    <w:rsid w:val="001D5156"/>
    <w:rsid w:val="001D53DE"/>
    <w:rsid w:val="001D566A"/>
    <w:rsid w:val="001D5C79"/>
    <w:rsid w:val="001D6983"/>
    <w:rsid w:val="001D78C7"/>
    <w:rsid w:val="001D7A77"/>
    <w:rsid w:val="001E14AD"/>
    <w:rsid w:val="001E2407"/>
    <w:rsid w:val="001E2590"/>
    <w:rsid w:val="001E2BD3"/>
    <w:rsid w:val="001E2D78"/>
    <w:rsid w:val="001E32AC"/>
    <w:rsid w:val="001E452C"/>
    <w:rsid w:val="001E4F02"/>
    <w:rsid w:val="001E51CF"/>
    <w:rsid w:val="001E5807"/>
    <w:rsid w:val="001E5863"/>
    <w:rsid w:val="001E5AE5"/>
    <w:rsid w:val="001E5C19"/>
    <w:rsid w:val="001E5D91"/>
    <w:rsid w:val="001E6269"/>
    <w:rsid w:val="001E66B2"/>
    <w:rsid w:val="001E69A5"/>
    <w:rsid w:val="001E6F22"/>
    <w:rsid w:val="001E798B"/>
    <w:rsid w:val="001E7C71"/>
    <w:rsid w:val="001F02BB"/>
    <w:rsid w:val="001F0879"/>
    <w:rsid w:val="001F150A"/>
    <w:rsid w:val="001F195D"/>
    <w:rsid w:val="001F1A9C"/>
    <w:rsid w:val="001F1BD0"/>
    <w:rsid w:val="001F1F1B"/>
    <w:rsid w:val="001F2244"/>
    <w:rsid w:val="001F229C"/>
    <w:rsid w:val="001F27CC"/>
    <w:rsid w:val="001F28E2"/>
    <w:rsid w:val="001F29A5"/>
    <w:rsid w:val="001F29CC"/>
    <w:rsid w:val="001F2B20"/>
    <w:rsid w:val="001F3DE8"/>
    <w:rsid w:val="001F4749"/>
    <w:rsid w:val="001F4963"/>
    <w:rsid w:val="001F4FF7"/>
    <w:rsid w:val="001F59EA"/>
    <w:rsid w:val="001F6182"/>
    <w:rsid w:val="001F6526"/>
    <w:rsid w:val="001F65BA"/>
    <w:rsid w:val="001F6D23"/>
    <w:rsid w:val="001F7BFD"/>
    <w:rsid w:val="001F7DE0"/>
    <w:rsid w:val="001F7ED8"/>
    <w:rsid w:val="002002E5"/>
    <w:rsid w:val="0020032D"/>
    <w:rsid w:val="00201373"/>
    <w:rsid w:val="0020199D"/>
    <w:rsid w:val="00201F38"/>
    <w:rsid w:val="002023F2"/>
    <w:rsid w:val="002029E6"/>
    <w:rsid w:val="00204164"/>
    <w:rsid w:val="00204776"/>
    <w:rsid w:val="00204C8A"/>
    <w:rsid w:val="00204CF6"/>
    <w:rsid w:val="00205EA5"/>
    <w:rsid w:val="00206172"/>
    <w:rsid w:val="0020626C"/>
    <w:rsid w:val="00206284"/>
    <w:rsid w:val="00206A4A"/>
    <w:rsid w:val="00207177"/>
    <w:rsid w:val="002071BA"/>
    <w:rsid w:val="00207ACF"/>
    <w:rsid w:val="00210915"/>
    <w:rsid w:val="00211066"/>
    <w:rsid w:val="002122A7"/>
    <w:rsid w:val="002124D0"/>
    <w:rsid w:val="002130D0"/>
    <w:rsid w:val="0021389F"/>
    <w:rsid w:val="00214FD6"/>
    <w:rsid w:val="0021535F"/>
    <w:rsid w:val="002157CB"/>
    <w:rsid w:val="00215D2A"/>
    <w:rsid w:val="00216D82"/>
    <w:rsid w:val="00217027"/>
    <w:rsid w:val="002179CC"/>
    <w:rsid w:val="00220637"/>
    <w:rsid w:val="0022071E"/>
    <w:rsid w:val="00220BB8"/>
    <w:rsid w:val="002212E6"/>
    <w:rsid w:val="00221402"/>
    <w:rsid w:val="0022191D"/>
    <w:rsid w:val="00221B70"/>
    <w:rsid w:val="00221BA4"/>
    <w:rsid w:val="00222AD6"/>
    <w:rsid w:val="00222C72"/>
    <w:rsid w:val="00222CF5"/>
    <w:rsid w:val="0022371F"/>
    <w:rsid w:val="002241D8"/>
    <w:rsid w:val="002253C1"/>
    <w:rsid w:val="00225850"/>
    <w:rsid w:val="002258F8"/>
    <w:rsid w:val="00225A73"/>
    <w:rsid w:val="002267AE"/>
    <w:rsid w:val="00227238"/>
    <w:rsid w:val="002277A2"/>
    <w:rsid w:val="0022784C"/>
    <w:rsid w:val="002301FF"/>
    <w:rsid w:val="0023031C"/>
    <w:rsid w:val="00230578"/>
    <w:rsid w:val="00230951"/>
    <w:rsid w:val="00230AB2"/>
    <w:rsid w:val="00230C24"/>
    <w:rsid w:val="00230EE6"/>
    <w:rsid w:val="00230F64"/>
    <w:rsid w:val="00231027"/>
    <w:rsid w:val="00231352"/>
    <w:rsid w:val="00231904"/>
    <w:rsid w:val="0023197D"/>
    <w:rsid w:val="00231E28"/>
    <w:rsid w:val="002322F7"/>
    <w:rsid w:val="0023299E"/>
    <w:rsid w:val="00232A83"/>
    <w:rsid w:val="00232BA8"/>
    <w:rsid w:val="00233000"/>
    <w:rsid w:val="002335DE"/>
    <w:rsid w:val="00233641"/>
    <w:rsid w:val="00233C0B"/>
    <w:rsid w:val="00233C5A"/>
    <w:rsid w:val="00233C6B"/>
    <w:rsid w:val="00233E57"/>
    <w:rsid w:val="00234494"/>
    <w:rsid w:val="00234D20"/>
    <w:rsid w:val="00235655"/>
    <w:rsid w:val="0023580E"/>
    <w:rsid w:val="0023587C"/>
    <w:rsid w:val="0023654D"/>
    <w:rsid w:val="00236A3E"/>
    <w:rsid w:val="00236A4C"/>
    <w:rsid w:val="00236FFC"/>
    <w:rsid w:val="00237459"/>
    <w:rsid w:val="00237A44"/>
    <w:rsid w:val="00237AB9"/>
    <w:rsid w:val="00237DE8"/>
    <w:rsid w:val="00240691"/>
    <w:rsid w:val="00240A47"/>
    <w:rsid w:val="00240CAA"/>
    <w:rsid w:val="002416C8"/>
    <w:rsid w:val="0024170F"/>
    <w:rsid w:val="00241C55"/>
    <w:rsid w:val="00241D3C"/>
    <w:rsid w:val="0024211A"/>
    <w:rsid w:val="00242406"/>
    <w:rsid w:val="002424F4"/>
    <w:rsid w:val="002437B7"/>
    <w:rsid w:val="00244021"/>
    <w:rsid w:val="002454AF"/>
    <w:rsid w:val="002455FE"/>
    <w:rsid w:val="0024579E"/>
    <w:rsid w:val="0024665E"/>
    <w:rsid w:val="002466E5"/>
    <w:rsid w:val="00246C4A"/>
    <w:rsid w:val="00246E9D"/>
    <w:rsid w:val="00246F5D"/>
    <w:rsid w:val="0024708D"/>
    <w:rsid w:val="002475D6"/>
    <w:rsid w:val="0024783C"/>
    <w:rsid w:val="00250491"/>
    <w:rsid w:val="002504D7"/>
    <w:rsid w:val="002507E6"/>
    <w:rsid w:val="00250D43"/>
    <w:rsid w:val="00251E2B"/>
    <w:rsid w:val="00252066"/>
    <w:rsid w:val="0025246F"/>
    <w:rsid w:val="002530F4"/>
    <w:rsid w:val="00253399"/>
    <w:rsid w:val="002535F6"/>
    <w:rsid w:val="00253FD0"/>
    <w:rsid w:val="00254267"/>
    <w:rsid w:val="00254E4E"/>
    <w:rsid w:val="00255466"/>
    <w:rsid w:val="00255E70"/>
    <w:rsid w:val="00255EB8"/>
    <w:rsid w:val="00256065"/>
    <w:rsid w:val="00256181"/>
    <w:rsid w:val="002561AC"/>
    <w:rsid w:val="002562F3"/>
    <w:rsid w:val="0025668A"/>
    <w:rsid w:val="00256935"/>
    <w:rsid w:val="002576D7"/>
    <w:rsid w:val="00257A7F"/>
    <w:rsid w:val="002603D2"/>
    <w:rsid w:val="00260880"/>
    <w:rsid w:val="00260CF2"/>
    <w:rsid w:val="002613C6"/>
    <w:rsid w:val="002622E9"/>
    <w:rsid w:val="0026238E"/>
    <w:rsid w:val="00263556"/>
    <w:rsid w:val="00263919"/>
    <w:rsid w:val="0026429A"/>
    <w:rsid w:val="00264F10"/>
    <w:rsid w:val="00265763"/>
    <w:rsid w:val="00265BDB"/>
    <w:rsid w:val="00265C8E"/>
    <w:rsid w:val="00266198"/>
    <w:rsid w:val="00266794"/>
    <w:rsid w:val="00266E83"/>
    <w:rsid w:val="00267927"/>
    <w:rsid w:val="00270A25"/>
    <w:rsid w:val="00270C3D"/>
    <w:rsid w:val="00270FBE"/>
    <w:rsid w:val="00271B4D"/>
    <w:rsid w:val="00271CE1"/>
    <w:rsid w:val="00272A26"/>
    <w:rsid w:val="002738EB"/>
    <w:rsid w:val="00273925"/>
    <w:rsid w:val="00273BE2"/>
    <w:rsid w:val="00273F89"/>
    <w:rsid w:val="002743A5"/>
    <w:rsid w:val="00274E1A"/>
    <w:rsid w:val="0027521E"/>
    <w:rsid w:val="002755F7"/>
    <w:rsid w:val="0027600A"/>
    <w:rsid w:val="00276358"/>
    <w:rsid w:val="00276B91"/>
    <w:rsid w:val="00276FA4"/>
    <w:rsid w:val="00277293"/>
    <w:rsid w:val="0027797D"/>
    <w:rsid w:val="00277B05"/>
    <w:rsid w:val="00277E8D"/>
    <w:rsid w:val="00280019"/>
    <w:rsid w:val="00280675"/>
    <w:rsid w:val="0028073B"/>
    <w:rsid w:val="00281A80"/>
    <w:rsid w:val="00281AA4"/>
    <w:rsid w:val="002820A3"/>
    <w:rsid w:val="00282641"/>
    <w:rsid w:val="002834F1"/>
    <w:rsid w:val="002854A2"/>
    <w:rsid w:val="00285845"/>
    <w:rsid w:val="00285A6E"/>
    <w:rsid w:val="00285D67"/>
    <w:rsid w:val="00285F1C"/>
    <w:rsid w:val="002875A7"/>
    <w:rsid w:val="00287B97"/>
    <w:rsid w:val="00287C99"/>
    <w:rsid w:val="00287CF5"/>
    <w:rsid w:val="00287F48"/>
    <w:rsid w:val="002909B1"/>
    <w:rsid w:val="00290BD2"/>
    <w:rsid w:val="00290D9F"/>
    <w:rsid w:val="00290FA2"/>
    <w:rsid w:val="002911C6"/>
    <w:rsid w:val="002913E8"/>
    <w:rsid w:val="00291C64"/>
    <w:rsid w:val="00293105"/>
    <w:rsid w:val="00293266"/>
    <w:rsid w:val="0029340C"/>
    <w:rsid w:val="002938E1"/>
    <w:rsid w:val="00293913"/>
    <w:rsid w:val="00293A18"/>
    <w:rsid w:val="0029482B"/>
    <w:rsid w:val="002948AC"/>
    <w:rsid w:val="00295603"/>
    <w:rsid w:val="002959A9"/>
    <w:rsid w:val="00296A0C"/>
    <w:rsid w:val="00296C22"/>
    <w:rsid w:val="00296DDF"/>
    <w:rsid w:val="002972EE"/>
    <w:rsid w:val="0029745D"/>
    <w:rsid w:val="00297BC3"/>
    <w:rsid w:val="00297C2B"/>
    <w:rsid w:val="002A0408"/>
    <w:rsid w:val="002A0963"/>
    <w:rsid w:val="002A1DE6"/>
    <w:rsid w:val="002A1EE6"/>
    <w:rsid w:val="002A2195"/>
    <w:rsid w:val="002A2B56"/>
    <w:rsid w:val="002A32C1"/>
    <w:rsid w:val="002A3497"/>
    <w:rsid w:val="002A3B07"/>
    <w:rsid w:val="002A3C22"/>
    <w:rsid w:val="002A4892"/>
    <w:rsid w:val="002A4991"/>
    <w:rsid w:val="002A4F15"/>
    <w:rsid w:val="002A4FE9"/>
    <w:rsid w:val="002A5452"/>
    <w:rsid w:val="002A5523"/>
    <w:rsid w:val="002A56F5"/>
    <w:rsid w:val="002A5E6B"/>
    <w:rsid w:val="002A61AF"/>
    <w:rsid w:val="002A65CE"/>
    <w:rsid w:val="002A675A"/>
    <w:rsid w:val="002A6779"/>
    <w:rsid w:val="002A744C"/>
    <w:rsid w:val="002A7472"/>
    <w:rsid w:val="002A7B23"/>
    <w:rsid w:val="002A7FEF"/>
    <w:rsid w:val="002B0F71"/>
    <w:rsid w:val="002B1078"/>
    <w:rsid w:val="002B1607"/>
    <w:rsid w:val="002B23FC"/>
    <w:rsid w:val="002B334C"/>
    <w:rsid w:val="002B33F6"/>
    <w:rsid w:val="002B3D55"/>
    <w:rsid w:val="002B433E"/>
    <w:rsid w:val="002B60D1"/>
    <w:rsid w:val="002B6940"/>
    <w:rsid w:val="002C018B"/>
    <w:rsid w:val="002C08C1"/>
    <w:rsid w:val="002C0B7E"/>
    <w:rsid w:val="002C247F"/>
    <w:rsid w:val="002C27A9"/>
    <w:rsid w:val="002C324D"/>
    <w:rsid w:val="002C3871"/>
    <w:rsid w:val="002C38F0"/>
    <w:rsid w:val="002C3996"/>
    <w:rsid w:val="002C3B16"/>
    <w:rsid w:val="002C3DF7"/>
    <w:rsid w:val="002C4BD7"/>
    <w:rsid w:val="002C5758"/>
    <w:rsid w:val="002C5B22"/>
    <w:rsid w:val="002C68C5"/>
    <w:rsid w:val="002C69D5"/>
    <w:rsid w:val="002C6F6D"/>
    <w:rsid w:val="002C7983"/>
    <w:rsid w:val="002C7E5A"/>
    <w:rsid w:val="002D0A0D"/>
    <w:rsid w:val="002D36BF"/>
    <w:rsid w:val="002D3764"/>
    <w:rsid w:val="002D38BC"/>
    <w:rsid w:val="002D3F45"/>
    <w:rsid w:val="002D4661"/>
    <w:rsid w:val="002D4D7C"/>
    <w:rsid w:val="002D4D96"/>
    <w:rsid w:val="002D4ED4"/>
    <w:rsid w:val="002D5148"/>
    <w:rsid w:val="002D51E2"/>
    <w:rsid w:val="002D54A0"/>
    <w:rsid w:val="002D5C7D"/>
    <w:rsid w:val="002D682D"/>
    <w:rsid w:val="002D746F"/>
    <w:rsid w:val="002E0651"/>
    <w:rsid w:val="002E0E42"/>
    <w:rsid w:val="002E0F8D"/>
    <w:rsid w:val="002E1036"/>
    <w:rsid w:val="002E1A40"/>
    <w:rsid w:val="002E1C53"/>
    <w:rsid w:val="002E2D3B"/>
    <w:rsid w:val="002E344A"/>
    <w:rsid w:val="002E3BA7"/>
    <w:rsid w:val="002E3CBD"/>
    <w:rsid w:val="002E4050"/>
    <w:rsid w:val="002E4247"/>
    <w:rsid w:val="002E4624"/>
    <w:rsid w:val="002E49C6"/>
    <w:rsid w:val="002E501B"/>
    <w:rsid w:val="002E5BFF"/>
    <w:rsid w:val="002E5FB2"/>
    <w:rsid w:val="002E6587"/>
    <w:rsid w:val="002E7224"/>
    <w:rsid w:val="002E739F"/>
    <w:rsid w:val="002F0142"/>
    <w:rsid w:val="002F04A6"/>
    <w:rsid w:val="002F089E"/>
    <w:rsid w:val="002F1123"/>
    <w:rsid w:val="002F1DEB"/>
    <w:rsid w:val="002F1F94"/>
    <w:rsid w:val="002F22B9"/>
    <w:rsid w:val="002F26DC"/>
    <w:rsid w:val="002F295A"/>
    <w:rsid w:val="002F2A84"/>
    <w:rsid w:val="002F2BA1"/>
    <w:rsid w:val="002F2EEE"/>
    <w:rsid w:val="002F3871"/>
    <w:rsid w:val="002F40E9"/>
    <w:rsid w:val="002F493D"/>
    <w:rsid w:val="002F5DCF"/>
    <w:rsid w:val="002F63FB"/>
    <w:rsid w:val="002F6B2D"/>
    <w:rsid w:val="002F7181"/>
    <w:rsid w:val="00300DC8"/>
    <w:rsid w:val="003014DF"/>
    <w:rsid w:val="0030168A"/>
    <w:rsid w:val="0030191C"/>
    <w:rsid w:val="00301A11"/>
    <w:rsid w:val="00301A38"/>
    <w:rsid w:val="0030261A"/>
    <w:rsid w:val="00302786"/>
    <w:rsid w:val="00302C93"/>
    <w:rsid w:val="00302E5C"/>
    <w:rsid w:val="00302F6F"/>
    <w:rsid w:val="003031E8"/>
    <w:rsid w:val="00303755"/>
    <w:rsid w:val="00303B1A"/>
    <w:rsid w:val="00303FB1"/>
    <w:rsid w:val="0030437D"/>
    <w:rsid w:val="00304411"/>
    <w:rsid w:val="00304621"/>
    <w:rsid w:val="00304EDC"/>
    <w:rsid w:val="00305151"/>
    <w:rsid w:val="0030516F"/>
    <w:rsid w:val="003062EB"/>
    <w:rsid w:val="003063A2"/>
    <w:rsid w:val="003065A5"/>
    <w:rsid w:val="00306B8B"/>
    <w:rsid w:val="00306F1D"/>
    <w:rsid w:val="00307006"/>
    <w:rsid w:val="00307242"/>
    <w:rsid w:val="00307A19"/>
    <w:rsid w:val="00307B37"/>
    <w:rsid w:val="00307FA4"/>
    <w:rsid w:val="0031010B"/>
    <w:rsid w:val="00310302"/>
    <w:rsid w:val="003104BF"/>
    <w:rsid w:val="00310A3E"/>
    <w:rsid w:val="00310E1C"/>
    <w:rsid w:val="00311D45"/>
    <w:rsid w:val="00311D4C"/>
    <w:rsid w:val="00312A06"/>
    <w:rsid w:val="00312F6E"/>
    <w:rsid w:val="0031324B"/>
    <w:rsid w:val="003139D7"/>
    <w:rsid w:val="00313E0F"/>
    <w:rsid w:val="003147E7"/>
    <w:rsid w:val="00314F0A"/>
    <w:rsid w:val="0031542B"/>
    <w:rsid w:val="003156B7"/>
    <w:rsid w:val="00317C0E"/>
    <w:rsid w:val="0032045E"/>
    <w:rsid w:val="00320987"/>
    <w:rsid w:val="003212F2"/>
    <w:rsid w:val="003216D1"/>
    <w:rsid w:val="00321773"/>
    <w:rsid w:val="003218B6"/>
    <w:rsid w:val="00321AFE"/>
    <w:rsid w:val="0032213E"/>
    <w:rsid w:val="00322352"/>
    <w:rsid w:val="00322BED"/>
    <w:rsid w:val="0032383A"/>
    <w:rsid w:val="00323B87"/>
    <w:rsid w:val="00323E81"/>
    <w:rsid w:val="003245DF"/>
    <w:rsid w:val="00324965"/>
    <w:rsid w:val="003250A1"/>
    <w:rsid w:val="003254F3"/>
    <w:rsid w:val="00325C59"/>
    <w:rsid w:val="0032693B"/>
    <w:rsid w:val="00326ED4"/>
    <w:rsid w:val="00327240"/>
    <w:rsid w:val="00327291"/>
    <w:rsid w:val="003303CC"/>
    <w:rsid w:val="0033061F"/>
    <w:rsid w:val="0033205E"/>
    <w:rsid w:val="00332A18"/>
    <w:rsid w:val="00332C1D"/>
    <w:rsid w:val="00333AC3"/>
    <w:rsid w:val="00333AD1"/>
    <w:rsid w:val="003343E1"/>
    <w:rsid w:val="00334AEC"/>
    <w:rsid w:val="003350F3"/>
    <w:rsid w:val="00335257"/>
    <w:rsid w:val="00335EBE"/>
    <w:rsid w:val="00335F3E"/>
    <w:rsid w:val="00336407"/>
    <w:rsid w:val="00336F09"/>
    <w:rsid w:val="00337072"/>
    <w:rsid w:val="003400D2"/>
    <w:rsid w:val="00340102"/>
    <w:rsid w:val="00340AF7"/>
    <w:rsid w:val="003416C3"/>
    <w:rsid w:val="00342735"/>
    <w:rsid w:val="00342B47"/>
    <w:rsid w:val="003432DE"/>
    <w:rsid w:val="003436AE"/>
    <w:rsid w:val="003439BB"/>
    <w:rsid w:val="00344378"/>
    <w:rsid w:val="0034467D"/>
    <w:rsid w:val="00344822"/>
    <w:rsid w:val="00344ACB"/>
    <w:rsid w:val="00344C03"/>
    <w:rsid w:val="00346238"/>
    <w:rsid w:val="003465B1"/>
    <w:rsid w:val="003471B4"/>
    <w:rsid w:val="00347ACE"/>
    <w:rsid w:val="00347CA6"/>
    <w:rsid w:val="00350228"/>
    <w:rsid w:val="0035065D"/>
    <w:rsid w:val="00350695"/>
    <w:rsid w:val="003507E5"/>
    <w:rsid w:val="003509E9"/>
    <w:rsid w:val="00350D34"/>
    <w:rsid w:val="00350F01"/>
    <w:rsid w:val="0035107B"/>
    <w:rsid w:val="003510E9"/>
    <w:rsid w:val="003518A9"/>
    <w:rsid w:val="00352B44"/>
    <w:rsid w:val="00352CA4"/>
    <w:rsid w:val="0035360B"/>
    <w:rsid w:val="00354110"/>
    <w:rsid w:val="00354AA4"/>
    <w:rsid w:val="00355953"/>
    <w:rsid w:val="00355AAA"/>
    <w:rsid w:val="00355C1E"/>
    <w:rsid w:val="003562C4"/>
    <w:rsid w:val="0035688A"/>
    <w:rsid w:val="0035697B"/>
    <w:rsid w:val="00356CF1"/>
    <w:rsid w:val="00357076"/>
    <w:rsid w:val="00357D2E"/>
    <w:rsid w:val="0036018D"/>
    <w:rsid w:val="00361E9C"/>
    <w:rsid w:val="00364182"/>
    <w:rsid w:val="0036489C"/>
    <w:rsid w:val="00364EFF"/>
    <w:rsid w:val="00364FF1"/>
    <w:rsid w:val="00365B1F"/>
    <w:rsid w:val="003662B9"/>
    <w:rsid w:val="003679BA"/>
    <w:rsid w:val="003707A8"/>
    <w:rsid w:val="0037088E"/>
    <w:rsid w:val="00371458"/>
    <w:rsid w:val="003718A5"/>
    <w:rsid w:val="00371A92"/>
    <w:rsid w:val="00372259"/>
    <w:rsid w:val="003724CD"/>
    <w:rsid w:val="00372520"/>
    <w:rsid w:val="00372941"/>
    <w:rsid w:val="003729CF"/>
    <w:rsid w:val="00373A06"/>
    <w:rsid w:val="00373B55"/>
    <w:rsid w:val="00373CA3"/>
    <w:rsid w:val="0037499A"/>
    <w:rsid w:val="0037574A"/>
    <w:rsid w:val="00375B18"/>
    <w:rsid w:val="00375DE0"/>
    <w:rsid w:val="0037625E"/>
    <w:rsid w:val="00377292"/>
    <w:rsid w:val="003773A6"/>
    <w:rsid w:val="003774A7"/>
    <w:rsid w:val="00377C89"/>
    <w:rsid w:val="00380516"/>
    <w:rsid w:val="003805DF"/>
    <w:rsid w:val="00380C5D"/>
    <w:rsid w:val="00380F28"/>
    <w:rsid w:val="003810AA"/>
    <w:rsid w:val="00381DE2"/>
    <w:rsid w:val="00382182"/>
    <w:rsid w:val="0038261F"/>
    <w:rsid w:val="00383A43"/>
    <w:rsid w:val="00383A7E"/>
    <w:rsid w:val="003840DC"/>
    <w:rsid w:val="003840F5"/>
    <w:rsid w:val="00384728"/>
    <w:rsid w:val="0038525F"/>
    <w:rsid w:val="00385949"/>
    <w:rsid w:val="00385D7D"/>
    <w:rsid w:val="003863B7"/>
    <w:rsid w:val="00386BA6"/>
    <w:rsid w:val="00386CA1"/>
    <w:rsid w:val="00387856"/>
    <w:rsid w:val="00387869"/>
    <w:rsid w:val="00387C49"/>
    <w:rsid w:val="00387DB5"/>
    <w:rsid w:val="00387EC5"/>
    <w:rsid w:val="003908C0"/>
    <w:rsid w:val="00390D82"/>
    <w:rsid w:val="0039108D"/>
    <w:rsid w:val="003913A7"/>
    <w:rsid w:val="0039202C"/>
    <w:rsid w:val="00392630"/>
    <w:rsid w:val="003927AC"/>
    <w:rsid w:val="00392EC0"/>
    <w:rsid w:val="00392F0F"/>
    <w:rsid w:val="00393F90"/>
    <w:rsid w:val="00394310"/>
    <w:rsid w:val="0039431C"/>
    <w:rsid w:val="00394447"/>
    <w:rsid w:val="00394B5F"/>
    <w:rsid w:val="003963CD"/>
    <w:rsid w:val="003966EA"/>
    <w:rsid w:val="00397554"/>
    <w:rsid w:val="00397F45"/>
    <w:rsid w:val="003A0FC3"/>
    <w:rsid w:val="003A1A9E"/>
    <w:rsid w:val="003A2406"/>
    <w:rsid w:val="003A2B7D"/>
    <w:rsid w:val="003A3313"/>
    <w:rsid w:val="003A3339"/>
    <w:rsid w:val="003A3A1A"/>
    <w:rsid w:val="003A4756"/>
    <w:rsid w:val="003A4C30"/>
    <w:rsid w:val="003A4CAF"/>
    <w:rsid w:val="003A50AF"/>
    <w:rsid w:val="003A533B"/>
    <w:rsid w:val="003A579F"/>
    <w:rsid w:val="003A6C80"/>
    <w:rsid w:val="003A6CE6"/>
    <w:rsid w:val="003B068A"/>
    <w:rsid w:val="003B0696"/>
    <w:rsid w:val="003B10CE"/>
    <w:rsid w:val="003B1A4D"/>
    <w:rsid w:val="003B25DB"/>
    <w:rsid w:val="003B29E5"/>
    <w:rsid w:val="003B3E34"/>
    <w:rsid w:val="003B4191"/>
    <w:rsid w:val="003B4EC7"/>
    <w:rsid w:val="003B5830"/>
    <w:rsid w:val="003B5AFB"/>
    <w:rsid w:val="003B5C70"/>
    <w:rsid w:val="003B681A"/>
    <w:rsid w:val="003B6B43"/>
    <w:rsid w:val="003B6FB3"/>
    <w:rsid w:val="003B742D"/>
    <w:rsid w:val="003B7BF8"/>
    <w:rsid w:val="003B7C0D"/>
    <w:rsid w:val="003B7CDA"/>
    <w:rsid w:val="003B7E73"/>
    <w:rsid w:val="003C0078"/>
    <w:rsid w:val="003C01F7"/>
    <w:rsid w:val="003C0338"/>
    <w:rsid w:val="003C059D"/>
    <w:rsid w:val="003C0AE1"/>
    <w:rsid w:val="003C1875"/>
    <w:rsid w:val="003C1E2A"/>
    <w:rsid w:val="003C2D5A"/>
    <w:rsid w:val="003C3223"/>
    <w:rsid w:val="003C34CB"/>
    <w:rsid w:val="003C3884"/>
    <w:rsid w:val="003C4761"/>
    <w:rsid w:val="003C4BA3"/>
    <w:rsid w:val="003C5398"/>
    <w:rsid w:val="003C5F08"/>
    <w:rsid w:val="003C6EBC"/>
    <w:rsid w:val="003C7477"/>
    <w:rsid w:val="003C769D"/>
    <w:rsid w:val="003D004C"/>
    <w:rsid w:val="003D08C6"/>
    <w:rsid w:val="003D154B"/>
    <w:rsid w:val="003D20F4"/>
    <w:rsid w:val="003D2260"/>
    <w:rsid w:val="003D2F1D"/>
    <w:rsid w:val="003D3065"/>
    <w:rsid w:val="003D380B"/>
    <w:rsid w:val="003D3852"/>
    <w:rsid w:val="003D3B95"/>
    <w:rsid w:val="003D3E36"/>
    <w:rsid w:val="003D42AF"/>
    <w:rsid w:val="003D42BE"/>
    <w:rsid w:val="003D4659"/>
    <w:rsid w:val="003D472F"/>
    <w:rsid w:val="003D5044"/>
    <w:rsid w:val="003D5255"/>
    <w:rsid w:val="003D53FB"/>
    <w:rsid w:val="003D5A03"/>
    <w:rsid w:val="003D6B1F"/>
    <w:rsid w:val="003D6F52"/>
    <w:rsid w:val="003D6FAC"/>
    <w:rsid w:val="003E00CA"/>
    <w:rsid w:val="003E00EC"/>
    <w:rsid w:val="003E0185"/>
    <w:rsid w:val="003E01F3"/>
    <w:rsid w:val="003E0EA4"/>
    <w:rsid w:val="003E12AF"/>
    <w:rsid w:val="003E1985"/>
    <w:rsid w:val="003E27F1"/>
    <w:rsid w:val="003E3037"/>
    <w:rsid w:val="003E3052"/>
    <w:rsid w:val="003E4524"/>
    <w:rsid w:val="003E4FD4"/>
    <w:rsid w:val="003E5E69"/>
    <w:rsid w:val="003E67DE"/>
    <w:rsid w:val="003E723F"/>
    <w:rsid w:val="003E77AE"/>
    <w:rsid w:val="003F14D9"/>
    <w:rsid w:val="003F18DD"/>
    <w:rsid w:val="003F1BA4"/>
    <w:rsid w:val="003F2056"/>
    <w:rsid w:val="003F20AD"/>
    <w:rsid w:val="003F3AF3"/>
    <w:rsid w:val="003F4176"/>
    <w:rsid w:val="003F42CF"/>
    <w:rsid w:val="003F4900"/>
    <w:rsid w:val="003F4FAB"/>
    <w:rsid w:val="003F51CB"/>
    <w:rsid w:val="003F55DD"/>
    <w:rsid w:val="003F5772"/>
    <w:rsid w:val="003F5EF3"/>
    <w:rsid w:val="003F6145"/>
    <w:rsid w:val="003F616A"/>
    <w:rsid w:val="003F6566"/>
    <w:rsid w:val="003F6A28"/>
    <w:rsid w:val="003F6BAF"/>
    <w:rsid w:val="003F7122"/>
    <w:rsid w:val="003F785A"/>
    <w:rsid w:val="0040032A"/>
    <w:rsid w:val="0040094F"/>
    <w:rsid w:val="00401377"/>
    <w:rsid w:val="0040142E"/>
    <w:rsid w:val="004026DB"/>
    <w:rsid w:val="00402B19"/>
    <w:rsid w:val="0040379A"/>
    <w:rsid w:val="0040408A"/>
    <w:rsid w:val="004046F0"/>
    <w:rsid w:val="00404994"/>
    <w:rsid w:val="00404C4F"/>
    <w:rsid w:val="00404E59"/>
    <w:rsid w:val="00405352"/>
    <w:rsid w:val="00405941"/>
    <w:rsid w:val="00405C8A"/>
    <w:rsid w:val="0040647C"/>
    <w:rsid w:val="0040738F"/>
    <w:rsid w:val="0041195C"/>
    <w:rsid w:val="00411960"/>
    <w:rsid w:val="00412763"/>
    <w:rsid w:val="004134FA"/>
    <w:rsid w:val="00413518"/>
    <w:rsid w:val="0041358C"/>
    <w:rsid w:val="0041374B"/>
    <w:rsid w:val="00413B80"/>
    <w:rsid w:val="00413EA9"/>
    <w:rsid w:val="0041413A"/>
    <w:rsid w:val="00414761"/>
    <w:rsid w:val="00414C10"/>
    <w:rsid w:val="00415D73"/>
    <w:rsid w:val="00417429"/>
    <w:rsid w:val="004178C2"/>
    <w:rsid w:val="00420A5F"/>
    <w:rsid w:val="004214FD"/>
    <w:rsid w:val="00421E00"/>
    <w:rsid w:val="00421EC2"/>
    <w:rsid w:val="00422FF8"/>
    <w:rsid w:val="00423403"/>
    <w:rsid w:val="00424596"/>
    <w:rsid w:val="004248A5"/>
    <w:rsid w:val="00424952"/>
    <w:rsid w:val="0042505F"/>
    <w:rsid w:val="0042572B"/>
    <w:rsid w:val="00426155"/>
    <w:rsid w:val="00426224"/>
    <w:rsid w:val="00426461"/>
    <w:rsid w:val="00426C46"/>
    <w:rsid w:val="004272BB"/>
    <w:rsid w:val="00427846"/>
    <w:rsid w:val="00430CA0"/>
    <w:rsid w:val="00430F96"/>
    <w:rsid w:val="00431218"/>
    <w:rsid w:val="004314FF"/>
    <w:rsid w:val="00432B60"/>
    <w:rsid w:val="00432B73"/>
    <w:rsid w:val="00433982"/>
    <w:rsid w:val="00433FE6"/>
    <w:rsid w:val="00434106"/>
    <w:rsid w:val="0043413F"/>
    <w:rsid w:val="00435480"/>
    <w:rsid w:val="00435E64"/>
    <w:rsid w:val="004362A1"/>
    <w:rsid w:val="0043642C"/>
    <w:rsid w:val="004369C7"/>
    <w:rsid w:val="00436B70"/>
    <w:rsid w:val="00436CC1"/>
    <w:rsid w:val="00436F38"/>
    <w:rsid w:val="00437610"/>
    <w:rsid w:val="00437816"/>
    <w:rsid w:val="00437BC6"/>
    <w:rsid w:val="00437C90"/>
    <w:rsid w:val="00440A15"/>
    <w:rsid w:val="00440A8E"/>
    <w:rsid w:val="00440DD2"/>
    <w:rsid w:val="00440E2B"/>
    <w:rsid w:val="0044141A"/>
    <w:rsid w:val="0044231B"/>
    <w:rsid w:val="00442856"/>
    <w:rsid w:val="00442AE3"/>
    <w:rsid w:val="00442F31"/>
    <w:rsid w:val="0044318E"/>
    <w:rsid w:val="004436A1"/>
    <w:rsid w:val="00443922"/>
    <w:rsid w:val="00443D5F"/>
    <w:rsid w:val="00443DBB"/>
    <w:rsid w:val="0044425E"/>
    <w:rsid w:val="004442D8"/>
    <w:rsid w:val="0044444B"/>
    <w:rsid w:val="00444BC2"/>
    <w:rsid w:val="00444D3D"/>
    <w:rsid w:val="00444EA6"/>
    <w:rsid w:val="004450D8"/>
    <w:rsid w:val="0044522F"/>
    <w:rsid w:val="00445A06"/>
    <w:rsid w:val="00446037"/>
    <w:rsid w:val="00446AD3"/>
    <w:rsid w:val="00446B34"/>
    <w:rsid w:val="004475B0"/>
    <w:rsid w:val="004476EA"/>
    <w:rsid w:val="004479F9"/>
    <w:rsid w:val="00447D1F"/>
    <w:rsid w:val="0045002D"/>
    <w:rsid w:val="004501A1"/>
    <w:rsid w:val="004507F3"/>
    <w:rsid w:val="00450DCB"/>
    <w:rsid w:val="00450F92"/>
    <w:rsid w:val="00450FDC"/>
    <w:rsid w:val="0045108B"/>
    <w:rsid w:val="004511E6"/>
    <w:rsid w:val="004513B8"/>
    <w:rsid w:val="0045186A"/>
    <w:rsid w:val="004524DE"/>
    <w:rsid w:val="00452E66"/>
    <w:rsid w:val="004531A5"/>
    <w:rsid w:val="00453265"/>
    <w:rsid w:val="004536A6"/>
    <w:rsid w:val="00454291"/>
    <w:rsid w:val="00454E7F"/>
    <w:rsid w:val="0045527B"/>
    <w:rsid w:val="004552B0"/>
    <w:rsid w:val="00455C57"/>
    <w:rsid w:val="00455FAB"/>
    <w:rsid w:val="00456258"/>
    <w:rsid w:val="00456499"/>
    <w:rsid w:val="004564B9"/>
    <w:rsid w:val="004566AE"/>
    <w:rsid w:val="00456BCA"/>
    <w:rsid w:val="00456BD6"/>
    <w:rsid w:val="004572CE"/>
    <w:rsid w:val="00457523"/>
    <w:rsid w:val="0046025C"/>
    <w:rsid w:val="004615DD"/>
    <w:rsid w:val="00461EBB"/>
    <w:rsid w:val="004621B4"/>
    <w:rsid w:val="00462746"/>
    <w:rsid w:val="0046309C"/>
    <w:rsid w:val="004633AA"/>
    <w:rsid w:val="0046343C"/>
    <w:rsid w:val="00463A97"/>
    <w:rsid w:val="00463AA3"/>
    <w:rsid w:val="00464CFF"/>
    <w:rsid w:val="00465346"/>
    <w:rsid w:val="00466EB7"/>
    <w:rsid w:val="00466F98"/>
    <w:rsid w:val="004671BB"/>
    <w:rsid w:val="004701B1"/>
    <w:rsid w:val="0047102E"/>
    <w:rsid w:val="00471514"/>
    <w:rsid w:val="0047155F"/>
    <w:rsid w:val="004717AC"/>
    <w:rsid w:val="00472366"/>
    <w:rsid w:val="00472BA4"/>
    <w:rsid w:val="00472F24"/>
    <w:rsid w:val="0047321D"/>
    <w:rsid w:val="004739DC"/>
    <w:rsid w:val="0047467D"/>
    <w:rsid w:val="00474D63"/>
    <w:rsid w:val="004750C3"/>
    <w:rsid w:val="004751B6"/>
    <w:rsid w:val="0047572D"/>
    <w:rsid w:val="0047582B"/>
    <w:rsid w:val="004758E2"/>
    <w:rsid w:val="00476840"/>
    <w:rsid w:val="00477156"/>
    <w:rsid w:val="00477655"/>
    <w:rsid w:val="00477755"/>
    <w:rsid w:val="00480137"/>
    <w:rsid w:val="004806C0"/>
    <w:rsid w:val="00480908"/>
    <w:rsid w:val="00480A97"/>
    <w:rsid w:val="004812B7"/>
    <w:rsid w:val="004814EB"/>
    <w:rsid w:val="00481729"/>
    <w:rsid w:val="00482B00"/>
    <w:rsid w:val="004837FB"/>
    <w:rsid w:val="00483D48"/>
    <w:rsid w:val="00484364"/>
    <w:rsid w:val="004846E4"/>
    <w:rsid w:val="004847EA"/>
    <w:rsid w:val="004847EF"/>
    <w:rsid w:val="00485182"/>
    <w:rsid w:val="0048533F"/>
    <w:rsid w:val="004853DE"/>
    <w:rsid w:val="00485871"/>
    <w:rsid w:val="00485A01"/>
    <w:rsid w:val="00486466"/>
    <w:rsid w:val="0048797E"/>
    <w:rsid w:val="00487F08"/>
    <w:rsid w:val="004900F2"/>
    <w:rsid w:val="004905E6"/>
    <w:rsid w:val="00491081"/>
    <w:rsid w:val="0049114B"/>
    <w:rsid w:val="0049123C"/>
    <w:rsid w:val="00491717"/>
    <w:rsid w:val="00491972"/>
    <w:rsid w:val="00492D48"/>
    <w:rsid w:val="004933E8"/>
    <w:rsid w:val="0049370C"/>
    <w:rsid w:val="00493772"/>
    <w:rsid w:val="00493D31"/>
    <w:rsid w:val="00493D79"/>
    <w:rsid w:val="00493DC1"/>
    <w:rsid w:val="0049426F"/>
    <w:rsid w:val="00496D0E"/>
    <w:rsid w:val="00497A84"/>
    <w:rsid w:val="004A03F0"/>
    <w:rsid w:val="004A04A4"/>
    <w:rsid w:val="004A075C"/>
    <w:rsid w:val="004A09CF"/>
    <w:rsid w:val="004A09F4"/>
    <w:rsid w:val="004A0E7B"/>
    <w:rsid w:val="004A0F83"/>
    <w:rsid w:val="004A11C1"/>
    <w:rsid w:val="004A1F77"/>
    <w:rsid w:val="004A2045"/>
    <w:rsid w:val="004A228D"/>
    <w:rsid w:val="004A2627"/>
    <w:rsid w:val="004A2CF1"/>
    <w:rsid w:val="004A2DB0"/>
    <w:rsid w:val="004A2F89"/>
    <w:rsid w:val="004A3166"/>
    <w:rsid w:val="004A3622"/>
    <w:rsid w:val="004A3A26"/>
    <w:rsid w:val="004A3BC8"/>
    <w:rsid w:val="004A3F42"/>
    <w:rsid w:val="004A41DA"/>
    <w:rsid w:val="004A4624"/>
    <w:rsid w:val="004A5306"/>
    <w:rsid w:val="004A552D"/>
    <w:rsid w:val="004A5800"/>
    <w:rsid w:val="004A64EB"/>
    <w:rsid w:val="004A685E"/>
    <w:rsid w:val="004A6875"/>
    <w:rsid w:val="004A74C4"/>
    <w:rsid w:val="004A74DB"/>
    <w:rsid w:val="004B1216"/>
    <w:rsid w:val="004B163D"/>
    <w:rsid w:val="004B228D"/>
    <w:rsid w:val="004B2685"/>
    <w:rsid w:val="004B28AD"/>
    <w:rsid w:val="004B2FA5"/>
    <w:rsid w:val="004B343E"/>
    <w:rsid w:val="004B3587"/>
    <w:rsid w:val="004B3E05"/>
    <w:rsid w:val="004B3F5D"/>
    <w:rsid w:val="004B460C"/>
    <w:rsid w:val="004B5020"/>
    <w:rsid w:val="004B5E39"/>
    <w:rsid w:val="004B632A"/>
    <w:rsid w:val="004B63D2"/>
    <w:rsid w:val="004B63EA"/>
    <w:rsid w:val="004B6C0B"/>
    <w:rsid w:val="004B7E4C"/>
    <w:rsid w:val="004C0D46"/>
    <w:rsid w:val="004C1821"/>
    <w:rsid w:val="004C1A14"/>
    <w:rsid w:val="004C2C30"/>
    <w:rsid w:val="004C36CF"/>
    <w:rsid w:val="004C4585"/>
    <w:rsid w:val="004C4A74"/>
    <w:rsid w:val="004C5623"/>
    <w:rsid w:val="004C5666"/>
    <w:rsid w:val="004C587D"/>
    <w:rsid w:val="004C5B5E"/>
    <w:rsid w:val="004C5BA3"/>
    <w:rsid w:val="004C7599"/>
    <w:rsid w:val="004D08F0"/>
    <w:rsid w:val="004D0E37"/>
    <w:rsid w:val="004D12B7"/>
    <w:rsid w:val="004D15F3"/>
    <w:rsid w:val="004D1BD5"/>
    <w:rsid w:val="004D1E37"/>
    <w:rsid w:val="004D2234"/>
    <w:rsid w:val="004D2307"/>
    <w:rsid w:val="004D2AAB"/>
    <w:rsid w:val="004D2B1B"/>
    <w:rsid w:val="004D3D2E"/>
    <w:rsid w:val="004D413E"/>
    <w:rsid w:val="004D459C"/>
    <w:rsid w:val="004D4B75"/>
    <w:rsid w:val="004D4F75"/>
    <w:rsid w:val="004D5146"/>
    <w:rsid w:val="004D5FFB"/>
    <w:rsid w:val="004D63AC"/>
    <w:rsid w:val="004D6560"/>
    <w:rsid w:val="004D692C"/>
    <w:rsid w:val="004D69CC"/>
    <w:rsid w:val="004D7647"/>
    <w:rsid w:val="004E06DA"/>
    <w:rsid w:val="004E08F9"/>
    <w:rsid w:val="004E09DC"/>
    <w:rsid w:val="004E0C35"/>
    <w:rsid w:val="004E10B1"/>
    <w:rsid w:val="004E1502"/>
    <w:rsid w:val="004E1768"/>
    <w:rsid w:val="004E1905"/>
    <w:rsid w:val="004E20D2"/>
    <w:rsid w:val="004E23E8"/>
    <w:rsid w:val="004E272A"/>
    <w:rsid w:val="004E2B7B"/>
    <w:rsid w:val="004E2BA5"/>
    <w:rsid w:val="004E2FF2"/>
    <w:rsid w:val="004E3149"/>
    <w:rsid w:val="004E32F7"/>
    <w:rsid w:val="004E36F7"/>
    <w:rsid w:val="004E38B1"/>
    <w:rsid w:val="004E3B54"/>
    <w:rsid w:val="004E439B"/>
    <w:rsid w:val="004E43BB"/>
    <w:rsid w:val="004E4BEC"/>
    <w:rsid w:val="004E609E"/>
    <w:rsid w:val="004E6310"/>
    <w:rsid w:val="004E6AC1"/>
    <w:rsid w:val="004E6DC5"/>
    <w:rsid w:val="004E7862"/>
    <w:rsid w:val="004E7A6D"/>
    <w:rsid w:val="004E7CF0"/>
    <w:rsid w:val="004F0F60"/>
    <w:rsid w:val="004F1025"/>
    <w:rsid w:val="004F1343"/>
    <w:rsid w:val="004F148A"/>
    <w:rsid w:val="004F1822"/>
    <w:rsid w:val="004F1950"/>
    <w:rsid w:val="004F218B"/>
    <w:rsid w:val="004F3F9E"/>
    <w:rsid w:val="004F414D"/>
    <w:rsid w:val="004F43B7"/>
    <w:rsid w:val="004F453D"/>
    <w:rsid w:val="004F4B4A"/>
    <w:rsid w:val="004F4BDA"/>
    <w:rsid w:val="004F5776"/>
    <w:rsid w:val="004F579C"/>
    <w:rsid w:val="004F5B7E"/>
    <w:rsid w:val="004F6371"/>
    <w:rsid w:val="004F6558"/>
    <w:rsid w:val="004F6C2B"/>
    <w:rsid w:val="004F6D3B"/>
    <w:rsid w:val="004F716B"/>
    <w:rsid w:val="004F7F58"/>
    <w:rsid w:val="00500207"/>
    <w:rsid w:val="005007C0"/>
    <w:rsid w:val="00501A1C"/>
    <w:rsid w:val="0050254D"/>
    <w:rsid w:val="0050284B"/>
    <w:rsid w:val="00502A49"/>
    <w:rsid w:val="00503211"/>
    <w:rsid w:val="00503B98"/>
    <w:rsid w:val="00504857"/>
    <w:rsid w:val="00504957"/>
    <w:rsid w:val="00504A22"/>
    <w:rsid w:val="00505409"/>
    <w:rsid w:val="00505AE7"/>
    <w:rsid w:val="00505D60"/>
    <w:rsid w:val="00505E22"/>
    <w:rsid w:val="0050635F"/>
    <w:rsid w:val="005103D4"/>
    <w:rsid w:val="005106EC"/>
    <w:rsid w:val="005121DE"/>
    <w:rsid w:val="00512B29"/>
    <w:rsid w:val="00513416"/>
    <w:rsid w:val="005137F2"/>
    <w:rsid w:val="00513CDC"/>
    <w:rsid w:val="00514486"/>
    <w:rsid w:val="00514C2F"/>
    <w:rsid w:val="005150F3"/>
    <w:rsid w:val="0051528F"/>
    <w:rsid w:val="00515AC1"/>
    <w:rsid w:val="00515B9C"/>
    <w:rsid w:val="00515FB0"/>
    <w:rsid w:val="005160E0"/>
    <w:rsid w:val="0051615C"/>
    <w:rsid w:val="00516E9A"/>
    <w:rsid w:val="00517B45"/>
    <w:rsid w:val="00517EE8"/>
    <w:rsid w:val="00517F45"/>
    <w:rsid w:val="00520510"/>
    <w:rsid w:val="00521062"/>
    <w:rsid w:val="0052142D"/>
    <w:rsid w:val="00521D39"/>
    <w:rsid w:val="005220CE"/>
    <w:rsid w:val="0052245B"/>
    <w:rsid w:val="005225C0"/>
    <w:rsid w:val="00524085"/>
    <w:rsid w:val="0052427D"/>
    <w:rsid w:val="005243AB"/>
    <w:rsid w:val="005245CE"/>
    <w:rsid w:val="00524A87"/>
    <w:rsid w:val="00524B67"/>
    <w:rsid w:val="00524CCC"/>
    <w:rsid w:val="00524E24"/>
    <w:rsid w:val="00525204"/>
    <w:rsid w:val="00525D79"/>
    <w:rsid w:val="00525D82"/>
    <w:rsid w:val="0052687B"/>
    <w:rsid w:val="0052737D"/>
    <w:rsid w:val="00527551"/>
    <w:rsid w:val="00527BA8"/>
    <w:rsid w:val="00527EB9"/>
    <w:rsid w:val="005304B6"/>
    <w:rsid w:val="005304D1"/>
    <w:rsid w:val="005305D2"/>
    <w:rsid w:val="00530632"/>
    <w:rsid w:val="00530801"/>
    <w:rsid w:val="0053133F"/>
    <w:rsid w:val="00531768"/>
    <w:rsid w:val="00533763"/>
    <w:rsid w:val="005339C9"/>
    <w:rsid w:val="00533CC9"/>
    <w:rsid w:val="00533D47"/>
    <w:rsid w:val="00533D8F"/>
    <w:rsid w:val="00534016"/>
    <w:rsid w:val="00534846"/>
    <w:rsid w:val="00534FF1"/>
    <w:rsid w:val="0053599F"/>
    <w:rsid w:val="005362E9"/>
    <w:rsid w:val="005363E3"/>
    <w:rsid w:val="005364F9"/>
    <w:rsid w:val="00536736"/>
    <w:rsid w:val="00536CC0"/>
    <w:rsid w:val="005377FD"/>
    <w:rsid w:val="005378B0"/>
    <w:rsid w:val="0054006C"/>
    <w:rsid w:val="0054056C"/>
    <w:rsid w:val="00540A40"/>
    <w:rsid w:val="005418BA"/>
    <w:rsid w:val="00542419"/>
    <w:rsid w:val="00542FDA"/>
    <w:rsid w:val="005430CB"/>
    <w:rsid w:val="005434AC"/>
    <w:rsid w:val="00543528"/>
    <w:rsid w:val="00543B3C"/>
    <w:rsid w:val="00543D7B"/>
    <w:rsid w:val="005444AA"/>
    <w:rsid w:val="005448E5"/>
    <w:rsid w:val="005458CE"/>
    <w:rsid w:val="00546220"/>
    <w:rsid w:val="00546AC1"/>
    <w:rsid w:val="00550118"/>
    <w:rsid w:val="0055020D"/>
    <w:rsid w:val="005502C1"/>
    <w:rsid w:val="00550ADB"/>
    <w:rsid w:val="00551247"/>
    <w:rsid w:val="005514BB"/>
    <w:rsid w:val="005515B2"/>
    <w:rsid w:val="00551828"/>
    <w:rsid w:val="00551A52"/>
    <w:rsid w:val="00551F67"/>
    <w:rsid w:val="005523D1"/>
    <w:rsid w:val="005525F6"/>
    <w:rsid w:val="005525FE"/>
    <w:rsid w:val="00552646"/>
    <w:rsid w:val="005527B6"/>
    <w:rsid w:val="005534BA"/>
    <w:rsid w:val="00553B8B"/>
    <w:rsid w:val="00553CD6"/>
    <w:rsid w:val="005547D0"/>
    <w:rsid w:val="00554971"/>
    <w:rsid w:val="00554AC1"/>
    <w:rsid w:val="00554C45"/>
    <w:rsid w:val="00554EA2"/>
    <w:rsid w:val="00555311"/>
    <w:rsid w:val="00555AAE"/>
    <w:rsid w:val="0055615D"/>
    <w:rsid w:val="00556B5F"/>
    <w:rsid w:val="00556DE4"/>
    <w:rsid w:val="00557236"/>
    <w:rsid w:val="005578E4"/>
    <w:rsid w:val="00557B10"/>
    <w:rsid w:val="00557C3E"/>
    <w:rsid w:val="00557D8D"/>
    <w:rsid w:val="00560834"/>
    <w:rsid w:val="00560B12"/>
    <w:rsid w:val="00560DC2"/>
    <w:rsid w:val="005615A0"/>
    <w:rsid w:val="0056213C"/>
    <w:rsid w:val="00562182"/>
    <w:rsid w:val="00563252"/>
    <w:rsid w:val="00563514"/>
    <w:rsid w:val="0056402A"/>
    <w:rsid w:val="005648F0"/>
    <w:rsid w:val="00564BEB"/>
    <w:rsid w:val="00565AC7"/>
    <w:rsid w:val="00565C84"/>
    <w:rsid w:val="00566C92"/>
    <w:rsid w:val="00567056"/>
    <w:rsid w:val="005670A0"/>
    <w:rsid w:val="0056772F"/>
    <w:rsid w:val="00567BF7"/>
    <w:rsid w:val="00570089"/>
    <w:rsid w:val="00570561"/>
    <w:rsid w:val="0057098F"/>
    <w:rsid w:val="005711C7"/>
    <w:rsid w:val="00571A10"/>
    <w:rsid w:val="00571B6C"/>
    <w:rsid w:val="00571FAB"/>
    <w:rsid w:val="00572377"/>
    <w:rsid w:val="0057273A"/>
    <w:rsid w:val="00572C92"/>
    <w:rsid w:val="00572CBE"/>
    <w:rsid w:val="005733BE"/>
    <w:rsid w:val="0057401E"/>
    <w:rsid w:val="00574F8D"/>
    <w:rsid w:val="005756EF"/>
    <w:rsid w:val="005759F2"/>
    <w:rsid w:val="00575CE7"/>
    <w:rsid w:val="0057629F"/>
    <w:rsid w:val="005767DA"/>
    <w:rsid w:val="00576AB9"/>
    <w:rsid w:val="00576BE5"/>
    <w:rsid w:val="00576EE7"/>
    <w:rsid w:val="00577BCF"/>
    <w:rsid w:val="00577F69"/>
    <w:rsid w:val="00580065"/>
    <w:rsid w:val="00580097"/>
    <w:rsid w:val="005801DE"/>
    <w:rsid w:val="005807AD"/>
    <w:rsid w:val="005808C8"/>
    <w:rsid w:val="005808CE"/>
    <w:rsid w:val="00580F35"/>
    <w:rsid w:val="0058120E"/>
    <w:rsid w:val="0058136D"/>
    <w:rsid w:val="005815DA"/>
    <w:rsid w:val="0058185C"/>
    <w:rsid w:val="00582152"/>
    <w:rsid w:val="00582CED"/>
    <w:rsid w:val="00582D40"/>
    <w:rsid w:val="00583A91"/>
    <w:rsid w:val="00583B54"/>
    <w:rsid w:val="0058409C"/>
    <w:rsid w:val="005847F2"/>
    <w:rsid w:val="0058503A"/>
    <w:rsid w:val="0058568C"/>
    <w:rsid w:val="00585985"/>
    <w:rsid w:val="00585B7B"/>
    <w:rsid w:val="0058623D"/>
    <w:rsid w:val="0058694E"/>
    <w:rsid w:val="00586BE2"/>
    <w:rsid w:val="00586C90"/>
    <w:rsid w:val="00586E03"/>
    <w:rsid w:val="005870CD"/>
    <w:rsid w:val="00587531"/>
    <w:rsid w:val="00587BDD"/>
    <w:rsid w:val="00590492"/>
    <w:rsid w:val="0059074D"/>
    <w:rsid w:val="005909B0"/>
    <w:rsid w:val="00591094"/>
    <w:rsid w:val="0059134F"/>
    <w:rsid w:val="00592174"/>
    <w:rsid w:val="005922FA"/>
    <w:rsid w:val="00592C4C"/>
    <w:rsid w:val="0059331E"/>
    <w:rsid w:val="0059332C"/>
    <w:rsid w:val="005939C1"/>
    <w:rsid w:val="0059434E"/>
    <w:rsid w:val="00594759"/>
    <w:rsid w:val="00594ECC"/>
    <w:rsid w:val="00595B77"/>
    <w:rsid w:val="00595BD4"/>
    <w:rsid w:val="005964B1"/>
    <w:rsid w:val="00596D3C"/>
    <w:rsid w:val="00597045"/>
    <w:rsid w:val="005978D1"/>
    <w:rsid w:val="005A0DAD"/>
    <w:rsid w:val="005A162F"/>
    <w:rsid w:val="005A18EA"/>
    <w:rsid w:val="005A1CAD"/>
    <w:rsid w:val="005A1CDF"/>
    <w:rsid w:val="005A258B"/>
    <w:rsid w:val="005A30E3"/>
    <w:rsid w:val="005A3932"/>
    <w:rsid w:val="005A45CE"/>
    <w:rsid w:val="005A48BB"/>
    <w:rsid w:val="005A4C96"/>
    <w:rsid w:val="005A4E6B"/>
    <w:rsid w:val="005A5327"/>
    <w:rsid w:val="005A559F"/>
    <w:rsid w:val="005A6F7C"/>
    <w:rsid w:val="005A74FF"/>
    <w:rsid w:val="005A76CA"/>
    <w:rsid w:val="005A7B17"/>
    <w:rsid w:val="005A7FF6"/>
    <w:rsid w:val="005B1004"/>
    <w:rsid w:val="005B109C"/>
    <w:rsid w:val="005B11BF"/>
    <w:rsid w:val="005B168A"/>
    <w:rsid w:val="005B2BEB"/>
    <w:rsid w:val="005B2FDC"/>
    <w:rsid w:val="005B3113"/>
    <w:rsid w:val="005B31BF"/>
    <w:rsid w:val="005B31D9"/>
    <w:rsid w:val="005B3E06"/>
    <w:rsid w:val="005B44B8"/>
    <w:rsid w:val="005B49F6"/>
    <w:rsid w:val="005B50BF"/>
    <w:rsid w:val="005B5B28"/>
    <w:rsid w:val="005B6368"/>
    <w:rsid w:val="005B63A1"/>
    <w:rsid w:val="005B6914"/>
    <w:rsid w:val="005B7A08"/>
    <w:rsid w:val="005C0009"/>
    <w:rsid w:val="005C04B9"/>
    <w:rsid w:val="005C1E1F"/>
    <w:rsid w:val="005C1F0B"/>
    <w:rsid w:val="005C27D4"/>
    <w:rsid w:val="005C2F36"/>
    <w:rsid w:val="005C33D8"/>
    <w:rsid w:val="005C370B"/>
    <w:rsid w:val="005C3818"/>
    <w:rsid w:val="005C3A3A"/>
    <w:rsid w:val="005C427D"/>
    <w:rsid w:val="005C50C7"/>
    <w:rsid w:val="005C52DD"/>
    <w:rsid w:val="005C5387"/>
    <w:rsid w:val="005C5AB8"/>
    <w:rsid w:val="005C6EB4"/>
    <w:rsid w:val="005C6FD8"/>
    <w:rsid w:val="005C73B1"/>
    <w:rsid w:val="005D0064"/>
    <w:rsid w:val="005D025F"/>
    <w:rsid w:val="005D104C"/>
    <w:rsid w:val="005D1C32"/>
    <w:rsid w:val="005D23F8"/>
    <w:rsid w:val="005D2443"/>
    <w:rsid w:val="005D24EB"/>
    <w:rsid w:val="005D27A5"/>
    <w:rsid w:val="005D281E"/>
    <w:rsid w:val="005D3789"/>
    <w:rsid w:val="005D38CE"/>
    <w:rsid w:val="005D6258"/>
    <w:rsid w:val="005D6966"/>
    <w:rsid w:val="005D75D7"/>
    <w:rsid w:val="005D7FAB"/>
    <w:rsid w:val="005E0132"/>
    <w:rsid w:val="005E0273"/>
    <w:rsid w:val="005E03BB"/>
    <w:rsid w:val="005E092E"/>
    <w:rsid w:val="005E0C59"/>
    <w:rsid w:val="005E0F5A"/>
    <w:rsid w:val="005E1000"/>
    <w:rsid w:val="005E2654"/>
    <w:rsid w:val="005E2F05"/>
    <w:rsid w:val="005E306B"/>
    <w:rsid w:val="005E3235"/>
    <w:rsid w:val="005E333C"/>
    <w:rsid w:val="005E3911"/>
    <w:rsid w:val="005E3F65"/>
    <w:rsid w:val="005E43F0"/>
    <w:rsid w:val="005E47BA"/>
    <w:rsid w:val="005E48F0"/>
    <w:rsid w:val="005E4CA8"/>
    <w:rsid w:val="005E521D"/>
    <w:rsid w:val="005E590A"/>
    <w:rsid w:val="005E6470"/>
    <w:rsid w:val="005E6EF4"/>
    <w:rsid w:val="005E70F5"/>
    <w:rsid w:val="005E7AC4"/>
    <w:rsid w:val="005F01F9"/>
    <w:rsid w:val="005F0D3A"/>
    <w:rsid w:val="005F1BA5"/>
    <w:rsid w:val="005F1DC4"/>
    <w:rsid w:val="005F237D"/>
    <w:rsid w:val="005F2475"/>
    <w:rsid w:val="005F2BB7"/>
    <w:rsid w:val="005F2D51"/>
    <w:rsid w:val="005F2E58"/>
    <w:rsid w:val="005F2ED6"/>
    <w:rsid w:val="005F56FF"/>
    <w:rsid w:val="005F57A2"/>
    <w:rsid w:val="005F58FF"/>
    <w:rsid w:val="005F6284"/>
    <w:rsid w:val="005F63D3"/>
    <w:rsid w:val="005F66AD"/>
    <w:rsid w:val="005F6ACF"/>
    <w:rsid w:val="005F7122"/>
    <w:rsid w:val="005F777E"/>
    <w:rsid w:val="005F7BFA"/>
    <w:rsid w:val="005F7C5B"/>
    <w:rsid w:val="006012ED"/>
    <w:rsid w:val="006016B9"/>
    <w:rsid w:val="00601A93"/>
    <w:rsid w:val="00601ED5"/>
    <w:rsid w:val="00601FBF"/>
    <w:rsid w:val="00602244"/>
    <w:rsid w:val="00602B94"/>
    <w:rsid w:val="006030B3"/>
    <w:rsid w:val="00603345"/>
    <w:rsid w:val="006033D0"/>
    <w:rsid w:val="0060363C"/>
    <w:rsid w:val="006040FB"/>
    <w:rsid w:val="0060430B"/>
    <w:rsid w:val="006049D4"/>
    <w:rsid w:val="0060518E"/>
    <w:rsid w:val="006053F7"/>
    <w:rsid w:val="00605831"/>
    <w:rsid w:val="006062B0"/>
    <w:rsid w:val="006068B8"/>
    <w:rsid w:val="006069EB"/>
    <w:rsid w:val="00606E42"/>
    <w:rsid w:val="006074D8"/>
    <w:rsid w:val="006075CD"/>
    <w:rsid w:val="006107DD"/>
    <w:rsid w:val="00611AFB"/>
    <w:rsid w:val="0061207F"/>
    <w:rsid w:val="006124CE"/>
    <w:rsid w:val="0061250A"/>
    <w:rsid w:val="006126C8"/>
    <w:rsid w:val="00612A43"/>
    <w:rsid w:val="00612C6A"/>
    <w:rsid w:val="00612E66"/>
    <w:rsid w:val="00612EDE"/>
    <w:rsid w:val="00612F79"/>
    <w:rsid w:val="006132FE"/>
    <w:rsid w:val="0061372C"/>
    <w:rsid w:val="00614E55"/>
    <w:rsid w:val="006151A7"/>
    <w:rsid w:val="00615209"/>
    <w:rsid w:val="00615778"/>
    <w:rsid w:val="00615EB3"/>
    <w:rsid w:val="00616262"/>
    <w:rsid w:val="006165F9"/>
    <w:rsid w:val="0061732E"/>
    <w:rsid w:val="006179ED"/>
    <w:rsid w:val="00617B95"/>
    <w:rsid w:val="00617D14"/>
    <w:rsid w:val="00617FC1"/>
    <w:rsid w:val="006217D7"/>
    <w:rsid w:val="00621F76"/>
    <w:rsid w:val="00622704"/>
    <w:rsid w:val="006228CC"/>
    <w:rsid w:val="00623619"/>
    <w:rsid w:val="00623FF0"/>
    <w:rsid w:val="006248C2"/>
    <w:rsid w:val="00624B2D"/>
    <w:rsid w:val="00625737"/>
    <w:rsid w:val="006258BA"/>
    <w:rsid w:val="00625ED9"/>
    <w:rsid w:val="0062676F"/>
    <w:rsid w:val="00627361"/>
    <w:rsid w:val="006279F6"/>
    <w:rsid w:val="00627FE8"/>
    <w:rsid w:val="006302D6"/>
    <w:rsid w:val="00631183"/>
    <w:rsid w:val="0063143D"/>
    <w:rsid w:val="00632695"/>
    <w:rsid w:val="0063281D"/>
    <w:rsid w:val="00632B06"/>
    <w:rsid w:val="00632FFD"/>
    <w:rsid w:val="006336CB"/>
    <w:rsid w:val="00633A2D"/>
    <w:rsid w:val="00634090"/>
    <w:rsid w:val="00634377"/>
    <w:rsid w:val="00634DE8"/>
    <w:rsid w:val="00634E53"/>
    <w:rsid w:val="00635010"/>
    <w:rsid w:val="0063519F"/>
    <w:rsid w:val="006356D4"/>
    <w:rsid w:val="0063580E"/>
    <w:rsid w:val="00635B8D"/>
    <w:rsid w:val="00635C18"/>
    <w:rsid w:val="00635C48"/>
    <w:rsid w:val="006370B8"/>
    <w:rsid w:val="006370FB"/>
    <w:rsid w:val="00637918"/>
    <w:rsid w:val="00637A90"/>
    <w:rsid w:val="00637C81"/>
    <w:rsid w:val="00637CEB"/>
    <w:rsid w:val="006402E1"/>
    <w:rsid w:val="006408B2"/>
    <w:rsid w:val="00640AC3"/>
    <w:rsid w:val="0064114A"/>
    <w:rsid w:val="00641913"/>
    <w:rsid w:val="00641A81"/>
    <w:rsid w:val="00641E20"/>
    <w:rsid w:val="00641F2C"/>
    <w:rsid w:val="00643307"/>
    <w:rsid w:val="00643607"/>
    <w:rsid w:val="00643659"/>
    <w:rsid w:val="006442D3"/>
    <w:rsid w:val="006449E2"/>
    <w:rsid w:val="00644D1F"/>
    <w:rsid w:val="00644F2C"/>
    <w:rsid w:val="006452BE"/>
    <w:rsid w:val="006454E2"/>
    <w:rsid w:val="00645652"/>
    <w:rsid w:val="006457AA"/>
    <w:rsid w:val="00646044"/>
    <w:rsid w:val="0064683A"/>
    <w:rsid w:val="0064699C"/>
    <w:rsid w:val="00646FB3"/>
    <w:rsid w:val="00647F02"/>
    <w:rsid w:val="0065007C"/>
    <w:rsid w:val="00651B8D"/>
    <w:rsid w:val="00651B97"/>
    <w:rsid w:val="00651D26"/>
    <w:rsid w:val="00652007"/>
    <w:rsid w:val="006525EF"/>
    <w:rsid w:val="00652807"/>
    <w:rsid w:val="006539A2"/>
    <w:rsid w:val="00654234"/>
    <w:rsid w:val="006542F8"/>
    <w:rsid w:val="006543C6"/>
    <w:rsid w:val="00654790"/>
    <w:rsid w:val="006548AC"/>
    <w:rsid w:val="006549A3"/>
    <w:rsid w:val="00654C53"/>
    <w:rsid w:val="00654E3C"/>
    <w:rsid w:val="00654E7C"/>
    <w:rsid w:val="00655527"/>
    <w:rsid w:val="0065653B"/>
    <w:rsid w:val="00656972"/>
    <w:rsid w:val="00656F3E"/>
    <w:rsid w:val="00657786"/>
    <w:rsid w:val="00657AE4"/>
    <w:rsid w:val="00660327"/>
    <w:rsid w:val="006606B2"/>
    <w:rsid w:val="0066217D"/>
    <w:rsid w:val="00662FB1"/>
    <w:rsid w:val="0066358B"/>
    <w:rsid w:val="00663B01"/>
    <w:rsid w:val="00663FAB"/>
    <w:rsid w:val="00664452"/>
    <w:rsid w:val="00664635"/>
    <w:rsid w:val="0066474A"/>
    <w:rsid w:val="00664750"/>
    <w:rsid w:val="006651B3"/>
    <w:rsid w:val="0066622E"/>
    <w:rsid w:val="006677B6"/>
    <w:rsid w:val="006705B1"/>
    <w:rsid w:val="00670BCA"/>
    <w:rsid w:val="00670F97"/>
    <w:rsid w:val="0067179B"/>
    <w:rsid w:val="00671F53"/>
    <w:rsid w:val="006731AE"/>
    <w:rsid w:val="00673ABA"/>
    <w:rsid w:val="00673E63"/>
    <w:rsid w:val="00673F53"/>
    <w:rsid w:val="00673FD5"/>
    <w:rsid w:val="006750D9"/>
    <w:rsid w:val="00675895"/>
    <w:rsid w:val="00675A58"/>
    <w:rsid w:val="00675CFB"/>
    <w:rsid w:val="00676D7C"/>
    <w:rsid w:val="006779DF"/>
    <w:rsid w:val="0068019F"/>
    <w:rsid w:val="0068046E"/>
    <w:rsid w:val="006808DE"/>
    <w:rsid w:val="00680EEF"/>
    <w:rsid w:val="00680FAE"/>
    <w:rsid w:val="00681530"/>
    <w:rsid w:val="00681532"/>
    <w:rsid w:val="006816F7"/>
    <w:rsid w:val="00682888"/>
    <w:rsid w:val="00682C42"/>
    <w:rsid w:val="006832E2"/>
    <w:rsid w:val="00683B4B"/>
    <w:rsid w:val="00683E44"/>
    <w:rsid w:val="006841CF"/>
    <w:rsid w:val="00684A34"/>
    <w:rsid w:val="00684CE6"/>
    <w:rsid w:val="00684EAB"/>
    <w:rsid w:val="006853AC"/>
    <w:rsid w:val="0068545D"/>
    <w:rsid w:val="0068580B"/>
    <w:rsid w:val="00685AE7"/>
    <w:rsid w:val="006864EF"/>
    <w:rsid w:val="00686869"/>
    <w:rsid w:val="0068697E"/>
    <w:rsid w:val="00686E49"/>
    <w:rsid w:val="00686FC9"/>
    <w:rsid w:val="00687A93"/>
    <w:rsid w:val="00690350"/>
    <w:rsid w:val="00690A76"/>
    <w:rsid w:val="00690C99"/>
    <w:rsid w:val="00691846"/>
    <w:rsid w:val="006918B0"/>
    <w:rsid w:val="00691AF3"/>
    <w:rsid w:val="00692007"/>
    <w:rsid w:val="006920CD"/>
    <w:rsid w:val="006926CF"/>
    <w:rsid w:val="006929DD"/>
    <w:rsid w:val="00692AE2"/>
    <w:rsid w:val="00693817"/>
    <w:rsid w:val="0069454D"/>
    <w:rsid w:val="006945B6"/>
    <w:rsid w:val="006953C1"/>
    <w:rsid w:val="0069581C"/>
    <w:rsid w:val="00695E82"/>
    <w:rsid w:val="00696069"/>
    <w:rsid w:val="006962A6"/>
    <w:rsid w:val="0069674B"/>
    <w:rsid w:val="00696905"/>
    <w:rsid w:val="00696991"/>
    <w:rsid w:val="00696FAF"/>
    <w:rsid w:val="00697F58"/>
    <w:rsid w:val="00697FBA"/>
    <w:rsid w:val="006A06A0"/>
    <w:rsid w:val="006A081A"/>
    <w:rsid w:val="006A0F86"/>
    <w:rsid w:val="006A1029"/>
    <w:rsid w:val="006A1511"/>
    <w:rsid w:val="006A1CA7"/>
    <w:rsid w:val="006A1FE8"/>
    <w:rsid w:val="006A1FF3"/>
    <w:rsid w:val="006A20C6"/>
    <w:rsid w:val="006A32B5"/>
    <w:rsid w:val="006A3637"/>
    <w:rsid w:val="006A3B16"/>
    <w:rsid w:val="006A3F0A"/>
    <w:rsid w:val="006A40CE"/>
    <w:rsid w:val="006A429F"/>
    <w:rsid w:val="006A4639"/>
    <w:rsid w:val="006A4B36"/>
    <w:rsid w:val="006A5CFB"/>
    <w:rsid w:val="006A67D6"/>
    <w:rsid w:val="006A6D72"/>
    <w:rsid w:val="006A7F62"/>
    <w:rsid w:val="006B1811"/>
    <w:rsid w:val="006B190C"/>
    <w:rsid w:val="006B19D9"/>
    <w:rsid w:val="006B256A"/>
    <w:rsid w:val="006B2802"/>
    <w:rsid w:val="006B2C27"/>
    <w:rsid w:val="006B32D2"/>
    <w:rsid w:val="006B3738"/>
    <w:rsid w:val="006B3873"/>
    <w:rsid w:val="006B3AE5"/>
    <w:rsid w:val="006B3F46"/>
    <w:rsid w:val="006B416C"/>
    <w:rsid w:val="006B4D97"/>
    <w:rsid w:val="006B4DC9"/>
    <w:rsid w:val="006B4DF2"/>
    <w:rsid w:val="006B5734"/>
    <w:rsid w:val="006B5801"/>
    <w:rsid w:val="006B5AF5"/>
    <w:rsid w:val="006B6127"/>
    <w:rsid w:val="006B69D0"/>
    <w:rsid w:val="006B6AAD"/>
    <w:rsid w:val="006B790E"/>
    <w:rsid w:val="006C037B"/>
    <w:rsid w:val="006C088F"/>
    <w:rsid w:val="006C0C7E"/>
    <w:rsid w:val="006C0DBC"/>
    <w:rsid w:val="006C0ED4"/>
    <w:rsid w:val="006C10A0"/>
    <w:rsid w:val="006C11FC"/>
    <w:rsid w:val="006C14E8"/>
    <w:rsid w:val="006C1DC3"/>
    <w:rsid w:val="006C1E78"/>
    <w:rsid w:val="006C2D27"/>
    <w:rsid w:val="006C30F9"/>
    <w:rsid w:val="006C3498"/>
    <w:rsid w:val="006C3510"/>
    <w:rsid w:val="006C3C0C"/>
    <w:rsid w:val="006C3E08"/>
    <w:rsid w:val="006C45D1"/>
    <w:rsid w:val="006C48B3"/>
    <w:rsid w:val="006C4A24"/>
    <w:rsid w:val="006C4CDF"/>
    <w:rsid w:val="006C4E4D"/>
    <w:rsid w:val="006C4FB9"/>
    <w:rsid w:val="006C5055"/>
    <w:rsid w:val="006C529C"/>
    <w:rsid w:val="006C564F"/>
    <w:rsid w:val="006C63E1"/>
    <w:rsid w:val="006C68E0"/>
    <w:rsid w:val="006C74A5"/>
    <w:rsid w:val="006C7C54"/>
    <w:rsid w:val="006D0338"/>
    <w:rsid w:val="006D039C"/>
    <w:rsid w:val="006D0F22"/>
    <w:rsid w:val="006D17F8"/>
    <w:rsid w:val="006D1C3C"/>
    <w:rsid w:val="006D1F47"/>
    <w:rsid w:val="006D2475"/>
    <w:rsid w:val="006D27A9"/>
    <w:rsid w:val="006D2BE9"/>
    <w:rsid w:val="006D2D29"/>
    <w:rsid w:val="006D3050"/>
    <w:rsid w:val="006D387E"/>
    <w:rsid w:val="006D3EBD"/>
    <w:rsid w:val="006D4278"/>
    <w:rsid w:val="006D4356"/>
    <w:rsid w:val="006D4E84"/>
    <w:rsid w:val="006D535F"/>
    <w:rsid w:val="006D5A18"/>
    <w:rsid w:val="006D5C6A"/>
    <w:rsid w:val="006D5EA0"/>
    <w:rsid w:val="006D640C"/>
    <w:rsid w:val="006D64B1"/>
    <w:rsid w:val="006D6673"/>
    <w:rsid w:val="006D6A8F"/>
    <w:rsid w:val="006D6AD1"/>
    <w:rsid w:val="006D6B1A"/>
    <w:rsid w:val="006D6BD6"/>
    <w:rsid w:val="006D73B0"/>
    <w:rsid w:val="006D7E62"/>
    <w:rsid w:val="006E0458"/>
    <w:rsid w:val="006E0683"/>
    <w:rsid w:val="006E06D5"/>
    <w:rsid w:val="006E0746"/>
    <w:rsid w:val="006E0C5F"/>
    <w:rsid w:val="006E0F4E"/>
    <w:rsid w:val="006E22BF"/>
    <w:rsid w:val="006E2713"/>
    <w:rsid w:val="006E2A96"/>
    <w:rsid w:val="006E2D84"/>
    <w:rsid w:val="006E2EBE"/>
    <w:rsid w:val="006E3258"/>
    <w:rsid w:val="006E36C7"/>
    <w:rsid w:val="006E41A9"/>
    <w:rsid w:val="006E4BA0"/>
    <w:rsid w:val="006E527E"/>
    <w:rsid w:val="006E629B"/>
    <w:rsid w:val="006E6463"/>
    <w:rsid w:val="006E6BFA"/>
    <w:rsid w:val="006E77AE"/>
    <w:rsid w:val="006F0204"/>
    <w:rsid w:val="006F04B7"/>
    <w:rsid w:val="006F079C"/>
    <w:rsid w:val="006F12F4"/>
    <w:rsid w:val="006F1366"/>
    <w:rsid w:val="006F1411"/>
    <w:rsid w:val="006F1F5D"/>
    <w:rsid w:val="006F2140"/>
    <w:rsid w:val="006F34C1"/>
    <w:rsid w:val="006F3891"/>
    <w:rsid w:val="006F3C6F"/>
    <w:rsid w:val="006F5FC4"/>
    <w:rsid w:val="006F683F"/>
    <w:rsid w:val="006F6ADE"/>
    <w:rsid w:val="006F6D4D"/>
    <w:rsid w:val="006F6F4E"/>
    <w:rsid w:val="006F7294"/>
    <w:rsid w:val="006F72F8"/>
    <w:rsid w:val="006F7F36"/>
    <w:rsid w:val="007006CF"/>
    <w:rsid w:val="00700A42"/>
    <w:rsid w:val="00700BCA"/>
    <w:rsid w:val="00700DE7"/>
    <w:rsid w:val="007016AB"/>
    <w:rsid w:val="00701C41"/>
    <w:rsid w:val="00702125"/>
    <w:rsid w:val="00702686"/>
    <w:rsid w:val="0070316F"/>
    <w:rsid w:val="007039C6"/>
    <w:rsid w:val="00703A61"/>
    <w:rsid w:val="0070453D"/>
    <w:rsid w:val="007045A7"/>
    <w:rsid w:val="007046DC"/>
    <w:rsid w:val="00704B73"/>
    <w:rsid w:val="00704FC2"/>
    <w:rsid w:val="007052CC"/>
    <w:rsid w:val="00705F9E"/>
    <w:rsid w:val="00706431"/>
    <w:rsid w:val="0070646F"/>
    <w:rsid w:val="00706658"/>
    <w:rsid w:val="00707561"/>
    <w:rsid w:val="0070764E"/>
    <w:rsid w:val="00707964"/>
    <w:rsid w:val="00707E7F"/>
    <w:rsid w:val="007104C9"/>
    <w:rsid w:val="00711764"/>
    <w:rsid w:val="0071292B"/>
    <w:rsid w:val="007131B6"/>
    <w:rsid w:val="007132F8"/>
    <w:rsid w:val="00713927"/>
    <w:rsid w:val="00714038"/>
    <w:rsid w:val="00714657"/>
    <w:rsid w:val="00714F32"/>
    <w:rsid w:val="0071526E"/>
    <w:rsid w:val="007153E0"/>
    <w:rsid w:val="007157E7"/>
    <w:rsid w:val="007158C4"/>
    <w:rsid w:val="00715FDB"/>
    <w:rsid w:val="00716595"/>
    <w:rsid w:val="00716C26"/>
    <w:rsid w:val="00716D8E"/>
    <w:rsid w:val="00716F06"/>
    <w:rsid w:val="00717149"/>
    <w:rsid w:val="00717173"/>
    <w:rsid w:val="0071727B"/>
    <w:rsid w:val="007174EF"/>
    <w:rsid w:val="0071768B"/>
    <w:rsid w:val="00720751"/>
    <w:rsid w:val="00720C41"/>
    <w:rsid w:val="00720F68"/>
    <w:rsid w:val="0072194C"/>
    <w:rsid w:val="00722176"/>
    <w:rsid w:val="00722260"/>
    <w:rsid w:val="007226EC"/>
    <w:rsid w:val="007227F5"/>
    <w:rsid w:val="007232AC"/>
    <w:rsid w:val="0072334F"/>
    <w:rsid w:val="00723C75"/>
    <w:rsid w:val="00723CB4"/>
    <w:rsid w:val="0072456D"/>
    <w:rsid w:val="0072502C"/>
    <w:rsid w:val="007253F3"/>
    <w:rsid w:val="0072566B"/>
    <w:rsid w:val="0072702B"/>
    <w:rsid w:val="007270F8"/>
    <w:rsid w:val="007300F8"/>
    <w:rsid w:val="007302EE"/>
    <w:rsid w:val="007309C1"/>
    <w:rsid w:val="00730A11"/>
    <w:rsid w:val="00730B51"/>
    <w:rsid w:val="00730BF5"/>
    <w:rsid w:val="007313FD"/>
    <w:rsid w:val="0073154A"/>
    <w:rsid w:val="00731794"/>
    <w:rsid w:val="007319C8"/>
    <w:rsid w:val="007333F4"/>
    <w:rsid w:val="00733B24"/>
    <w:rsid w:val="0073413E"/>
    <w:rsid w:val="00734753"/>
    <w:rsid w:val="0073486C"/>
    <w:rsid w:val="00734C73"/>
    <w:rsid w:val="00737D9A"/>
    <w:rsid w:val="00737F8D"/>
    <w:rsid w:val="00740602"/>
    <w:rsid w:val="00741235"/>
    <w:rsid w:val="007412BD"/>
    <w:rsid w:val="0074241C"/>
    <w:rsid w:val="00742680"/>
    <w:rsid w:val="00742C20"/>
    <w:rsid w:val="00743288"/>
    <w:rsid w:val="00743813"/>
    <w:rsid w:val="007442D8"/>
    <w:rsid w:val="007451D6"/>
    <w:rsid w:val="007454DB"/>
    <w:rsid w:val="00746353"/>
    <w:rsid w:val="00746C6A"/>
    <w:rsid w:val="00747A11"/>
    <w:rsid w:val="00747A73"/>
    <w:rsid w:val="00747A90"/>
    <w:rsid w:val="00747DEB"/>
    <w:rsid w:val="0075004D"/>
    <w:rsid w:val="00751442"/>
    <w:rsid w:val="0075161C"/>
    <w:rsid w:val="00751D0D"/>
    <w:rsid w:val="00751EBE"/>
    <w:rsid w:val="0075283C"/>
    <w:rsid w:val="00752CDE"/>
    <w:rsid w:val="00753B6F"/>
    <w:rsid w:val="00754755"/>
    <w:rsid w:val="007550EB"/>
    <w:rsid w:val="00755531"/>
    <w:rsid w:val="00755A83"/>
    <w:rsid w:val="00755C03"/>
    <w:rsid w:val="00755CFA"/>
    <w:rsid w:val="00756336"/>
    <w:rsid w:val="007568D0"/>
    <w:rsid w:val="0075696B"/>
    <w:rsid w:val="00757334"/>
    <w:rsid w:val="007574BC"/>
    <w:rsid w:val="00757DFF"/>
    <w:rsid w:val="007600F1"/>
    <w:rsid w:val="00760D29"/>
    <w:rsid w:val="00760D7E"/>
    <w:rsid w:val="00761B66"/>
    <w:rsid w:val="00761C24"/>
    <w:rsid w:val="007625F5"/>
    <w:rsid w:val="007629DB"/>
    <w:rsid w:val="00762F64"/>
    <w:rsid w:val="00763A15"/>
    <w:rsid w:val="00763C71"/>
    <w:rsid w:val="00765015"/>
    <w:rsid w:val="00765DF9"/>
    <w:rsid w:val="007663A6"/>
    <w:rsid w:val="007664A1"/>
    <w:rsid w:val="00766AF2"/>
    <w:rsid w:val="00766C80"/>
    <w:rsid w:val="00767A6E"/>
    <w:rsid w:val="00770BCE"/>
    <w:rsid w:val="00770C36"/>
    <w:rsid w:val="00771055"/>
    <w:rsid w:val="007713C2"/>
    <w:rsid w:val="0077166A"/>
    <w:rsid w:val="00771DE8"/>
    <w:rsid w:val="00773131"/>
    <w:rsid w:val="0077329D"/>
    <w:rsid w:val="0077358A"/>
    <w:rsid w:val="007739D5"/>
    <w:rsid w:val="00773D7F"/>
    <w:rsid w:val="007747C7"/>
    <w:rsid w:val="00774BB2"/>
    <w:rsid w:val="00774D5E"/>
    <w:rsid w:val="00775473"/>
    <w:rsid w:val="00775E5C"/>
    <w:rsid w:val="0077648E"/>
    <w:rsid w:val="00776516"/>
    <w:rsid w:val="007774BF"/>
    <w:rsid w:val="00777A9A"/>
    <w:rsid w:val="00777E59"/>
    <w:rsid w:val="00780BBF"/>
    <w:rsid w:val="00780E6E"/>
    <w:rsid w:val="0078138A"/>
    <w:rsid w:val="007819E1"/>
    <w:rsid w:val="007820CF"/>
    <w:rsid w:val="0078212B"/>
    <w:rsid w:val="00782C7A"/>
    <w:rsid w:val="00782E94"/>
    <w:rsid w:val="00783674"/>
    <w:rsid w:val="00783868"/>
    <w:rsid w:val="00783CD4"/>
    <w:rsid w:val="00784725"/>
    <w:rsid w:val="0078534B"/>
    <w:rsid w:val="007853C3"/>
    <w:rsid w:val="00786A61"/>
    <w:rsid w:val="00786AA2"/>
    <w:rsid w:val="00786D2F"/>
    <w:rsid w:val="00787403"/>
    <w:rsid w:val="00787572"/>
    <w:rsid w:val="00787CBF"/>
    <w:rsid w:val="00787E97"/>
    <w:rsid w:val="00790139"/>
    <w:rsid w:val="007902B7"/>
    <w:rsid w:val="0079045A"/>
    <w:rsid w:val="0079077A"/>
    <w:rsid w:val="00790EDC"/>
    <w:rsid w:val="00791498"/>
    <w:rsid w:val="00791B12"/>
    <w:rsid w:val="00791D33"/>
    <w:rsid w:val="00791FC2"/>
    <w:rsid w:val="0079242F"/>
    <w:rsid w:val="00793AA4"/>
    <w:rsid w:val="0079416F"/>
    <w:rsid w:val="00794EEA"/>
    <w:rsid w:val="007950A6"/>
    <w:rsid w:val="00796604"/>
    <w:rsid w:val="00796738"/>
    <w:rsid w:val="00796916"/>
    <w:rsid w:val="00796E13"/>
    <w:rsid w:val="00797581"/>
    <w:rsid w:val="00797598"/>
    <w:rsid w:val="00797697"/>
    <w:rsid w:val="00797E85"/>
    <w:rsid w:val="007A01D3"/>
    <w:rsid w:val="007A116A"/>
    <w:rsid w:val="007A159D"/>
    <w:rsid w:val="007A1995"/>
    <w:rsid w:val="007A1D14"/>
    <w:rsid w:val="007A22E2"/>
    <w:rsid w:val="007A25A4"/>
    <w:rsid w:val="007A2B4B"/>
    <w:rsid w:val="007A39FE"/>
    <w:rsid w:val="007A3CFC"/>
    <w:rsid w:val="007A44E3"/>
    <w:rsid w:val="007A4678"/>
    <w:rsid w:val="007A48A0"/>
    <w:rsid w:val="007A48FC"/>
    <w:rsid w:val="007A4DB8"/>
    <w:rsid w:val="007A4EDD"/>
    <w:rsid w:val="007A50FF"/>
    <w:rsid w:val="007A5AC7"/>
    <w:rsid w:val="007A611A"/>
    <w:rsid w:val="007A6899"/>
    <w:rsid w:val="007A6D63"/>
    <w:rsid w:val="007A71EF"/>
    <w:rsid w:val="007A76EB"/>
    <w:rsid w:val="007A7769"/>
    <w:rsid w:val="007A7CC3"/>
    <w:rsid w:val="007B11D4"/>
    <w:rsid w:val="007B193A"/>
    <w:rsid w:val="007B1F76"/>
    <w:rsid w:val="007B1FA2"/>
    <w:rsid w:val="007B2068"/>
    <w:rsid w:val="007B2B08"/>
    <w:rsid w:val="007B2CC1"/>
    <w:rsid w:val="007B2D04"/>
    <w:rsid w:val="007B2E57"/>
    <w:rsid w:val="007B2FE3"/>
    <w:rsid w:val="007B33CD"/>
    <w:rsid w:val="007B399E"/>
    <w:rsid w:val="007B5388"/>
    <w:rsid w:val="007B5F32"/>
    <w:rsid w:val="007B60D8"/>
    <w:rsid w:val="007B6B42"/>
    <w:rsid w:val="007C032F"/>
    <w:rsid w:val="007C07E8"/>
    <w:rsid w:val="007C0C20"/>
    <w:rsid w:val="007C1E5F"/>
    <w:rsid w:val="007C2223"/>
    <w:rsid w:val="007C30C4"/>
    <w:rsid w:val="007C31F5"/>
    <w:rsid w:val="007C3310"/>
    <w:rsid w:val="007C38E2"/>
    <w:rsid w:val="007C4080"/>
    <w:rsid w:val="007C4D5F"/>
    <w:rsid w:val="007C503C"/>
    <w:rsid w:val="007C55EC"/>
    <w:rsid w:val="007C56AE"/>
    <w:rsid w:val="007C647C"/>
    <w:rsid w:val="007C6A1E"/>
    <w:rsid w:val="007C6CA3"/>
    <w:rsid w:val="007C6FF9"/>
    <w:rsid w:val="007C7D8F"/>
    <w:rsid w:val="007C7E1E"/>
    <w:rsid w:val="007C7FCA"/>
    <w:rsid w:val="007D182A"/>
    <w:rsid w:val="007D19D9"/>
    <w:rsid w:val="007D2A3C"/>
    <w:rsid w:val="007D2DF4"/>
    <w:rsid w:val="007D2FC3"/>
    <w:rsid w:val="007D3E8C"/>
    <w:rsid w:val="007D4423"/>
    <w:rsid w:val="007D443A"/>
    <w:rsid w:val="007D476C"/>
    <w:rsid w:val="007D4DEA"/>
    <w:rsid w:val="007D58A1"/>
    <w:rsid w:val="007D5CDF"/>
    <w:rsid w:val="007D6A5A"/>
    <w:rsid w:val="007D73F4"/>
    <w:rsid w:val="007D7487"/>
    <w:rsid w:val="007D74B2"/>
    <w:rsid w:val="007D7D3E"/>
    <w:rsid w:val="007E057F"/>
    <w:rsid w:val="007E0A41"/>
    <w:rsid w:val="007E0AAD"/>
    <w:rsid w:val="007E0E87"/>
    <w:rsid w:val="007E225A"/>
    <w:rsid w:val="007E3907"/>
    <w:rsid w:val="007E4F98"/>
    <w:rsid w:val="007E5156"/>
    <w:rsid w:val="007E69BC"/>
    <w:rsid w:val="007E6E22"/>
    <w:rsid w:val="007E7130"/>
    <w:rsid w:val="007F005E"/>
    <w:rsid w:val="007F14EC"/>
    <w:rsid w:val="007F1820"/>
    <w:rsid w:val="007F1831"/>
    <w:rsid w:val="007F1838"/>
    <w:rsid w:val="007F25E5"/>
    <w:rsid w:val="007F2DB9"/>
    <w:rsid w:val="007F3713"/>
    <w:rsid w:val="007F3846"/>
    <w:rsid w:val="007F3862"/>
    <w:rsid w:val="007F38E0"/>
    <w:rsid w:val="007F3CA9"/>
    <w:rsid w:val="007F432A"/>
    <w:rsid w:val="007F4B74"/>
    <w:rsid w:val="007F4BD9"/>
    <w:rsid w:val="007F5330"/>
    <w:rsid w:val="007F5A24"/>
    <w:rsid w:val="007F61BF"/>
    <w:rsid w:val="007F61C4"/>
    <w:rsid w:val="007F74FE"/>
    <w:rsid w:val="007F766E"/>
    <w:rsid w:val="007F7C37"/>
    <w:rsid w:val="008009D4"/>
    <w:rsid w:val="00800C9C"/>
    <w:rsid w:val="00800F97"/>
    <w:rsid w:val="0080109F"/>
    <w:rsid w:val="0080112C"/>
    <w:rsid w:val="008014C7"/>
    <w:rsid w:val="008017AB"/>
    <w:rsid w:val="008017F9"/>
    <w:rsid w:val="00801847"/>
    <w:rsid w:val="00801AD3"/>
    <w:rsid w:val="00801C9E"/>
    <w:rsid w:val="0080282D"/>
    <w:rsid w:val="00802CF3"/>
    <w:rsid w:val="00803694"/>
    <w:rsid w:val="00804256"/>
    <w:rsid w:val="0080433C"/>
    <w:rsid w:val="008043DC"/>
    <w:rsid w:val="00804600"/>
    <w:rsid w:val="00805736"/>
    <w:rsid w:val="00805AEA"/>
    <w:rsid w:val="00805D2C"/>
    <w:rsid w:val="00806CC8"/>
    <w:rsid w:val="00807CA8"/>
    <w:rsid w:val="00807CE4"/>
    <w:rsid w:val="008102E9"/>
    <w:rsid w:val="008107FF"/>
    <w:rsid w:val="0081137A"/>
    <w:rsid w:val="00811D03"/>
    <w:rsid w:val="00812CC7"/>
    <w:rsid w:val="008130E4"/>
    <w:rsid w:val="00813E6F"/>
    <w:rsid w:val="00815E4C"/>
    <w:rsid w:val="00816606"/>
    <w:rsid w:val="0081677F"/>
    <w:rsid w:val="008167E9"/>
    <w:rsid w:val="00816D8E"/>
    <w:rsid w:val="00817343"/>
    <w:rsid w:val="0082070A"/>
    <w:rsid w:val="00820962"/>
    <w:rsid w:val="00821149"/>
    <w:rsid w:val="00821860"/>
    <w:rsid w:val="00821C66"/>
    <w:rsid w:val="00822323"/>
    <w:rsid w:val="0082253C"/>
    <w:rsid w:val="0082267F"/>
    <w:rsid w:val="00822AFC"/>
    <w:rsid w:val="00824623"/>
    <w:rsid w:val="00825325"/>
    <w:rsid w:val="008255C0"/>
    <w:rsid w:val="008256DC"/>
    <w:rsid w:val="0082570F"/>
    <w:rsid w:val="0082574E"/>
    <w:rsid w:val="00825774"/>
    <w:rsid w:val="00825FAF"/>
    <w:rsid w:val="00826229"/>
    <w:rsid w:val="00826609"/>
    <w:rsid w:val="00826C25"/>
    <w:rsid w:val="00826C34"/>
    <w:rsid w:val="008270DF"/>
    <w:rsid w:val="00827508"/>
    <w:rsid w:val="00827705"/>
    <w:rsid w:val="008279F9"/>
    <w:rsid w:val="00827AD2"/>
    <w:rsid w:val="00827F2C"/>
    <w:rsid w:val="00830383"/>
    <w:rsid w:val="00830693"/>
    <w:rsid w:val="0083136C"/>
    <w:rsid w:val="00831B8F"/>
    <w:rsid w:val="00832531"/>
    <w:rsid w:val="00832FF6"/>
    <w:rsid w:val="00833420"/>
    <w:rsid w:val="008334F1"/>
    <w:rsid w:val="00833A9B"/>
    <w:rsid w:val="00833C4C"/>
    <w:rsid w:val="00833C50"/>
    <w:rsid w:val="00833DBE"/>
    <w:rsid w:val="008348A9"/>
    <w:rsid w:val="00834F45"/>
    <w:rsid w:val="00835F01"/>
    <w:rsid w:val="008366B2"/>
    <w:rsid w:val="00836ED4"/>
    <w:rsid w:val="00836F1D"/>
    <w:rsid w:val="0083758D"/>
    <w:rsid w:val="00837C12"/>
    <w:rsid w:val="00837DD2"/>
    <w:rsid w:val="0084005B"/>
    <w:rsid w:val="00840E43"/>
    <w:rsid w:val="00840E76"/>
    <w:rsid w:val="00841145"/>
    <w:rsid w:val="008420E3"/>
    <w:rsid w:val="008420F4"/>
    <w:rsid w:val="0084213D"/>
    <w:rsid w:val="00842AF2"/>
    <w:rsid w:val="00842D8A"/>
    <w:rsid w:val="00842FC1"/>
    <w:rsid w:val="008439E9"/>
    <w:rsid w:val="00843E88"/>
    <w:rsid w:val="0084406F"/>
    <w:rsid w:val="008457FF"/>
    <w:rsid w:val="008458EF"/>
    <w:rsid w:val="00845D49"/>
    <w:rsid w:val="00845D4F"/>
    <w:rsid w:val="00845DBC"/>
    <w:rsid w:val="008460B3"/>
    <w:rsid w:val="00846126"/>
    <w:rsid w:val="0084624F"/>
    <w:rsid w:val="00846357"/>
    <w:rsid w:val="00846EB4"/>
    <w:rsid w:val="00847178"/>
    <w:rsid w:val="008473FC"/>
    <w:rsid w:val="0085089F"/>
    <w:rsid w:val="00850D99"/>
    <w:rsid w:val="00851051"/>
    <w:rsid w:val="00851676"/>
    <w:rsid w:val="00852AFA"/>
    <w:rsid w:val="008538C9"/>
    <w:rsid w:val="00853953"/>
    <w:rsid w:val="00854690"/>
    <w:rsid w:val="0085499D"/>
    <w:rsid w:val="00855567"/>
    <w:rsid w:val="008559C1"/>
    <w:rsid w:val="008562DD"/>
    <w:rsid w:val="00856ED2"/>
    <w:rsid w:val="00857546"/>
    <w:rsid w:val="008579BF"/>
    <w:rsid w:val="00857E93"/>
    <w:rsid w:val="0086032D"/>
    <w:rsid w:val="00860589"/>
    <w:rsid w:val="00860D2D"/>
    <w:rsid w:val="00860F9F"/>
    <w:rsid w:val="008611EB"/>
    <w:rsid w:val="00861A58"/>
    <w:rsid w:val="00862843"/>
    <w:rsid w:val="00862E3D"/>
    <w:rsid w:val="008632D4"/>
    <w:rsid w:val="008634D2"/>
    <w:rsid w:val="008638AA"/>
    <w:rsid w:val="00863983"/>
    <w:rsid w:val="0086399F"/>
    <w:rsid w:val="00864088"/>
    <w:rsid w:val="00864BBE"/>
    <w:rsid w:val="00864EEA"/>
    <w:rsid w:val="00865215"/>
    <w:rsid w:val="00865F51"/>
    <w:rsid w:val="00866159"/>
    <w:rsid w:val="00866882"/>
    <w:rsid w:val="00867481"/>
    <w:rsid w:val="008675B4"/>
    <w:rsid w:val="0086785D"/>
    <w:rsid w:val="00867CD0"/>
    <w:rsid w:val="00867D11"/>
    <w:rsid w:val="008701EE"/>
    <w:rsid w:val="008705D1"/>
    <w:rsid w:val="00870B42"/>
    <w:rsid w:val="00870E0F"/>
    <w:rsid w:val="00871A0A"/>
    <w:rsid w:val="0087207C"/>
    <w:rsid w:val="0087212F"/>
    <w:rsid w:val="00872456"/>
    <w:rsid w:val="00872601"/>
    <w:rsid w:val="00872995"/>
    <w:rsid w:val="00873629"/>
    <w:rsid w:val="008747D0"/>
    <w:rsid w:val="008747FB"/>
    <w:rsid w:val="008753B8"/>
    <w:rsid w:val="00875593"/>
    <w:rsid w:val="00876270"/>
    <w:rsid w:val="00876C3E"/>
    <w:rsid w:val="00876EA1"/>
    <w:rsid w:val="008775FC"/>
    <w:rsid w:val="00877C84"/>
    <w:rsid w:val="00880217"/>
    <w:rsid w:val="008802C9"/>
    <w:rsid w:val="00880E58"/>
    <w:rsid w:val="008819A7"/>
    <w:rsid w:val="00881DF4"/>
    <w:rsid w:val="00881E6E"/>
    <w:rsid w:val="00881EA4"/>
    <w:rsid w:val="00882182"/>
    <w:rsid w:val="0088228A"/>
    <w:rsid w:val="008823F2"/>
    <w:rsid w:val="00882803"/>
    <w:rsid w:val="00882805"/>
    <w:rsid w:val="008829EA"/>
    <w:rsid w:val="00882DC9"/>
    <w:rsid w:val="008837B7"/>
    <w:rsid w:val="00883952"/>
    <w:rsid w:val="008840F5"/>
    <w:rsid w:val="00884713"/>
    <w:rsid w:val="00885221"/>
    <w:rsid w:val="008854EF"/>
    <w:rsid w:val="00886160"/>
    <w:rsid w:val="00886DD3"/>
    <w:rsid w:val="00890120"/>
    <w:rsid w:val="008905E9"/>
    <w:rsid w:val="00890948"/>
    <w:rsid w:val="00890EA3"/>
    <w:rsid w:val="008915F0"/>
    <w:rsid w:val="00891720"/>
    <w:rsid w:val="0089179D"/>
    <w:rsid w:val="00891A8F"/>
    <w:rsid w:val="00891E73"/>
    <w:rsid w:val="00892808"/>
    <w:rsid w:val="00892970"/>
    <w:rsid w:val="0089355F"/>
    <w:rsid w:val="0089570D"/>
    <w:rsid w:val="00895DD8"/>
    <w:rsid w:val="00896F6D"/>
    <w:rsid w:val="008971C8"/>
    <w:rsid w:val="00897B3A"/>
    <w:rsid w:val="00897F12"/>
    <w:rsid w:val="008A072E"/>
    <w:rsid w:val="008A1552"/>
    <w:rsid w:val="008A2376"/>
    <w:rsid w:val="008A2F3B"/>
    <w:rsid w:val="008A323A"/>
    <w:rsid w:val="008A3A9B"/>
    <w:rsid w:val="008A3B56"/>
    <w:rsid w:val="008A3BBB"/>
    <w:rsid w:val="008A41E0"/>
    <w:rsid w:val="008A50C5"/>
    <w:rsid w:val="008A6EF3"/>
    <w:rsid w:val="008A70B6"/>
    <w:rsid w:val="008A758E"/>
    <w:rsid w:val="008A77BB"/>
    <w:rsid w:val="008A79ED"/>
    <w:rsid w:val="008B15A2"/>
    <w:rsid w:val="008B179F"/>
    <w:rsid w:val="008B1A1F"/>
    <w:rsid w:val="008B2F94"/>
    <w:rsid w:val="008B3077"/>
    <w:rsid w:val="008B3E2E"/>
    <w:rsid w:val="008B3F4B"/>
    <w:rsid w:val="008B3F95"/>
    <w:rsid w:val="008B424A"/>
    <w:rsid w:val="008B4F2A"/>
    <w:rsid w:val="008B50BE"/>
    <w:rsid w:val="008B533C"/>
    <w:rsid w:val="008B5683"/>
    <w:rsid w:val="008B66AB"/>
    <w:rsid w:val="008B6F03"/>
    <w:rsid w:val="008B77A1"/>
    <w:rsid w:val="008B7A81"/>
    <w:rsid w:val="008C0028"/>
    <w:rsid w:val="008C10A8"/>
    <w:rsid w:val="008C163C"/>
    <w:rsid w:val="008C17D5"/>
    <w:rsid w:val="008C1AC4"/>
    <w:rsid w:val="008C2C56"/>
    <w:rsid w:val="008C39AF"/>
    <w:rsid w:val="008C3C01"/>
    <w:rsid w:val="008C3E8D"/>
    <w:rsid w:val="008C40B5"/>
    <w:rsid w:val="008C4CAC"/>
    <w:rsid w:val="008C4DF7"/>
    <w:rsid w:val="008C5050"/>
    <w:rsid w:val="008C5381"/>
    <w:rsid w:val="008C59F4"/>
    <w:rsid w:val="008C6644"/>
    <w:rsid w:val="008C6753"/>
    <w:rsid w:val="008C6B9C"/>
    <w:rsid w:val="008C6D31"/>
    <w:rsid w:val="008C74F3"/>
    <w:rsid w:val="008C7775"/>
    <w:rsid w:val="008C7A72"/>
    <w:rsid w:val="008C7F1A"/>
    <w:rsid w:val="008D098E"/>
    <w:rsid w:val="008D16AC"/>
    <w:rsid w:val="008D18A0"/>
    <w:rsid w:val="008D21F4"/>
    <w:rsid w:val="008D2802"/>
    <w:rsid w:val="008D28CF"/>
    <w:rsid w:val="008D2B38"/>
    <w:rsid w:val="008D2BFA"/>
    <w:rsid w:val="008D323C"/>
    <w:rsid w:val="008D32A6"/>
    <w:rsid w:val="008D3426"/>
    <w:rsid w:val="008D3A11"/>
    <w:rsid w:val="008D467E"/>
    <w:rsid w:val="008D46B1"/>
    <w:rsid w:val="008D4A63"/>
    <w:rsid w:val="008D5364"/>
    <w:rsid w:val="008D5925"/>
    <w:rsid w:val="008D5E21"/>
    <w:rsid w:val="008D672D"/>
    <w:rsid w:val="008D69FC"/>
    <w:rsid w:val="008D7651"/>
    <w:rsid w:val="008D79D6"/>
    <w:rsid w:val="008E002C"/>
    <w:rsid w:val="008E0474"/>
    <w:rsid w:val="008E05EE"/>
    <w:rsid w:val="008E08DD"/>
    <w:rsid w:val="008E09F7"/>
    <w:rsid w:val="008E0EEC"/>
    <w:rsid w:val="008E1280"/>
    <w:rsid w:val="008E1454"/>
    <w:rsid w:val="008E1E6B"/>
    <w:rsid w:val="008E2591"/>
    <w:rsid w:val="008E2DA1"/>
    <w:rsid w:val="008E3678"/>
    <w:rsid w:val="008E3B1D"/>
    <w:rsid w:val="008E5D0A"/>
    <w:rsid w:val="008E6600"/>
    <w:rsid w:val="008E71D3"/>
    <w:rsid w:val="008F0507"/>
    <w:rsid w:val="008F0FC9"/>
    <w:rsid w:val="008F19D7"/>
    <w:rsid w:val="008F1F19"/>
    <w:rsid w:val="008F3D65"/>
    <w:rsid w:val="008F445E"/>
    <w:rsid w:val="008F4B00"/>
    <w:rsid w:val="008F5CA5"/>
    <w:rsid w:val="008F6038"/>
    <w:rsid w:val="008F61B3"/>
    <w:rsid w:val="0090050E"/>
    <w:rsid w:val="00900A14"/>
    <w:rsid w:val="00900B1F"/>
    <w:rsid w:val="00902283"/>
    <w:rsid w:val="0090236D"/>
    <w:rsid w:val="00902432"/>
    <w:rsid w:val="009028B5"/>
    <w:rsid w:val="00902C6A"/>
    <w:rsid w:val="00903C24"/>
    <w:rsid w:val="00903E8A"/>
    <w:rsid w:val="0090437D"/>
    <w:rsid w:val="00904682"/>
    <w:rsid w:val="00904954"/>
    <w:rsid w:val="00904BFB"/>
    <w:rsid w:val="00904C17"/>
    <w:rsid w:val="00904DFD"/>
    <w:rsid w:val="00905358"/>
    <w:rsid w:val="0090559D"/>
    <w:rsid w:val="0090571F"/>
    <w:rsid w:val="00906C3E"/>
    <w:rsid w:val="00906F3C"/>
    <w:rsid w:val="00910372"/>
    <w:rsid w:val="00910A69"/>
    <w:rsid w:val="00910F74"/>
    <w:rsid w:val="0091128E"/>
    <w:rsid w:val="00911533"/>
    <w:rsid w:val="00911616"/>
    <w:rsid w:val="00912937"/>
    <w:rsid w:val="00912FC5"/>
    <w:rsid w:val="00914182"/>
    <w:rsid w:val="009143C4"/>
    <w:rsid w:val="00914965"/>
    <w:rsid w:val="00915D04"/>
    <w:rsid w:val="00915DB6"/>
    <w:rsid w:val="00916E58"/>
    <w:rsid w:val="00917833"/>
    <w:rsid w:val="009178C4"/>
    <w:rsid w:val="00920803"/>
    <w:rsid w:val="00920A1B"/>
    <w:rsid w:val="00920FC3"/>
    <w:rsid w:val="00921133"/>
    <w:rsid w:val="0092150F"/>
    <w:rsid w:val="009219CB"/>
    <w:rsid w:val="00921A04"/>
    <w:rsid w:val="00921CEA"/>
    <w:rsid w:val="00921D5C"/>
    <w:rsid w:val="0092214F"/>
    <w:rsid w:val="0092260E"/>
    <w:rsid w:val="009229EB"/>
    <w:rsid w:val="00922AC8"/>
    <w:rsid w:val="00922E7B"/>
    <w:rsid w:val="0092324E"/>
    <w:rsid w:val="009232DD"/>
    <w:rsid w:val="009235EA"/>
    <w:rsid w:val="00923A68"/>
    <w:rsid w:val="00923DCB"/>
    <w:rsid w:val="00923E32"/>
    <w:rsid w:val="0092464A"/>
    <w:rsid w:val="00925641"/>
    <w:rsid w:val="0092599A"/>
    <w:rsid w:val="00925BC0"/>
    <w:rsid w:val="00926099"/>
    <w:rsid w:val="00926EFE"/>
    <w:rsid w:val="0092774E"/>
    <w:rsid w:val="0093014A"/>
    <w:rsid w:val="009301DA"/>
    <w:rsid w:val="00930868"/>
    <w:rsid w:val="00930D1E"/>
    <w:rsid w:val="009316C3"/>
    <w:rsid w:val="00931CC9"/>
    <w:rsid w:val="00932CC0"/>
    <w:rsid w:val="00932F76"/>
    <w:rsid w:val="009331BC"/>
    <w:rsid w:val="00933402"/>
    <w:rsid w:val="0093356A"/>
    <w:rsid w:val="009338DF"/>
    <w:rsid w:val="0093394D"/>
    <w:rsid w:val="00933D9D"/>
    <w:rsid w:val="009344F2"/>
    <w:rsid w:val="00934BF5"/>
    <w:rsid w:val="00935229"/>
    <w:rsid w:val="00935BAF"/>
    <w:rsid w:val="00936093"/>
    <w:rsid w:val="009361B1"/>
    <w:rsid w:val="00936958"/>
    <w:rsid w:val="009369AF"/>
    <w:rsid w:val="00937855"/>
    <w:rsid w:val="00940CDC"/>
    <w:rsid w:val="00941E09"/>
    <w:rsid w:val="0094211A"/>
    <w:rsid w:val="0094256F"/>
    <w:rsid w:val="00942790"/>
    <w:rsid w:val="00942B64"/>
    <w:rsid w:val="00942F62"/>
    <w:rsid w:val="00943106"/>
    <w:rsid w:val="009444BD"/>
    <w:rsid w:val="009445A2"/>
    <w:rsid w:val="00944A42"/>
    <w:rsid w:val="00944DB7"/>
    <w:rsid w:val="00944E42"/>
    <w:rsid w:val="009453A9"/>
    <w:rsid w:val="00945698"/>
    <w:rsid w:val="009457AC"/>
    <w:rsid w:val="00946462"/>
    <w:rsid w:val="00946736"/>
    <w:rsid w:val="00946E6D"/>
    <w:rsid w:val="00947A68"/>
    <w:rsid w:val="00947EDC"/>
    <w:rsid w:val="00950657"/>
    <w:rsid w:val="00950AF9"/>
    <w:rsid w:val="0095112A"/>
    <w:rsid w:val="00951F8D"/>
    <w:rsid w:val="00953A65"/>
    <w:rsid w:val="00953AC1"/>
    <w:rsid w:val="00954794"/>
    <w:rsid w:val="00954BD9"/>
    <w:rsid w:val="00955D69"/>
    <w:rsid w:val="00956359"/>
    <w:rsid w:val="009565E9"/>
    <w:rsid w:val="009565F8"/>
    <w:rsid w:val="00956B98"/>
    <w:rsid w:val="00956FF1"/>
    <w:rsid w:val="00957082"/>
    <w:rsid w:val="00960219"/>
    <w:rsid w:val="00960419"/>
    <w:rsid w:val="0096065C"/>
    <w:rsid w:val="00960946"/>
    <w:rsid w:val="00960BA3"/>
    <w:rsid w:val="00961BD9"/>
    <w:rsid w:val="009626D5"/>
    <w:rsid w:val="0096277C"/>
    <w:rsid w:val="00963934"/>
    <w:rsid w:val="009653FE"/>
    <w:rsid w:val="00965D48"/>
    <w:rsid w:val="00965DBC"/>
    <w:rsid w:val="00966076"/>
    <w:rsid w:val="009660F2"/>
    <w:rsid w:val="009661C4"/>
    <w:rsid w:val="00967A3C"/>
    <w:rsid w:val="00967D0C"/>
    <w:rsid w:val="00970422"/>
    <w:rsid w:val="00973F36"/>
    <w:rsid w:val="00974136"/>
    <w:rsid w:val="00974FD0"/>
    <w:rsid w:val="00975D50"/>
    <w:rsid w:val="00975F53"/>
    <w:rsid w:val="00976478"/>
    <w:rsid w:val="0097756D"/>
    <w:rsid w:val="00977EB6"/>
    <w:rsid w:val="00980077"/>
    <w:rsid w:val="00980750"/>
    <w:rsid w:val="009807B5"/>
    <w:rsid w:val="00981109"/>
    <w:rsid w:val="00981767"/>
    <w:rsid w:val="00982D31"/>
    <w:rsid w:val="009834E1"/>
    <w:rsid w:val="00983799"/>
    <w:rsid w:val="00984AD4"/>
    <w:rsid w:val="00984C4B"/>
    <w:rsid w:val="00985076"/>
    <w:rsid w:val="009851A1"/>
    <w:rsid w:val="00985E72"/>
    <w:rsid w:val="00986FAD"/>
    <w:rsid w:val="00990C04"/>
    <w:rsid w:val="00991314"/>
    <w:rsid w:val="00991717"/>
    <w:rsid w:val="0099171A"/>
    <w:rsid w:val="00991FFF"/>
    <w:rsid w:val="0099236F"/>
    <w:rsid w:val="00993136"/>
    <w:rsid w:val="0099313A"/>
    <w:rsid w:val="00993485"/>
    <w:rsid w:val="0099396C"/>
    <w:rsid w:val="00993A79"/>
    <w:rsid w:val="009943BB"/>
    <w:rsid w:val="009946F5"/>
    <w:rsid w:val="00994929"/>
    <w:rsid w:val="00994E65"/>
    <w:rsid w:val="00995194"/>
    <w:rsid w:val="009961BC"/>
    <w:rsid w:val="00997135"/>
    <w:rsid w:val="009978E8"/>
    <w:rsid w:val="009A0DD0"/>
    <w:rsid w:val="009A0E92"/>
    <w:rsid w:val="009A102D"/>
    <w:rsid w:val="009A1332"/>
    <w:rsid w:val="009A17E1"/>
    <w:rsid w:val="009A214E"/>
    <w:rsid w:val="009A24E0"/>
    <w:rsid w:val="009A26CE"/>
    <w:rsid w:val="009A29C1"/>
    <w:rsid w:val="009A2A08"/>
    <w:rsid w:val="009A304B"/>
    <w:rsid w:val="009A31F7"/>
    <w:rsid w:val="009A585F"/>
    <w:rsid w:val="009A59B6"/>
    <w:rsid w:val="009A5BA0"/>
    <w:rsid w:val="009A5C1F"/>
    <w:rsid w:val="009A5F64"/>
    <w:rsid w:val="009A6081"/>
    <w:rsid w:val="009A62E4"/>
    <w:rsid w:val="009A652F"/>
    <w:rsid w:val="009A6833"/>
    <w:rsid w:val="009A6A15"/>
    <w:rsid w:val="009A7603"/>
    <w:rsid w:val="009A7823"/>
    <w:rsid w:val="009B06F4"/>
    <w:rsid w:val="009B0B68"/>
    <w:rsid w:val="009B0FBD"/>
    <w:rsid w:val="009B1E54"/>
    <w:rsid w:val="009B2060"/>
    <w:rsid w:val="009B2270"/>
    <w:rsid w:val="009B247E"/>
    <w:rsid w:val="009B3FA1"/>
    <w:rsid w:val="009B5760"/>
    <w:rsid w:val="009B5A9E"/>
    <w:rsid w:val="009B5D15"/>
    <w:rsid w:val="009B60BC"/>
    <w:rsid w:val="009B6B5C"/>
    <w:rsid w:val="009C08CB"/>
    <w:rsid w:val="009C17FB"/>
    <w:rsid w:val="009C18D3"/>
    <w:rsid w:val="009C1BE0"/>
    <w:rsid w:val="009C2794"/>
    <w:rsid w:val="009C3261"/>
    <w:rsid w:val="009C341F"/>
    <w:rsid w:val="009C376D"/>
    <w:rsid w:val="009C4146"/>
    <w:rsid w:val="009C4634"/>
    <w:rsid w:val="009C4AC1"/>
    <w:rsid w:val="009C582C"/>
    <w:rsid w:val="009C5B3B"/>
    <w:rsid w:val="009C730B"/>
    <w:rsid w:val="009C74DE"/>
    <w:rsid w:val="009C754E"/>
    <w:rsid w:val="009D201A"/>
    <w:rsid w:val="009D2ADC"/>
    <w:rsid w:val="009D2C71"/>
    <w:rsid w:val="009D33C9"/>
    <w:rsid w:val="009D35A6"/>
    <w:rsid w:val="009D4027"/>
    <w:rsid w:val="009D4C56"/>
    <w:rsid w:val="009D4F61"/>
    <w:rsid w:val="009D614C"/>
    <w:rsid w:val="009D6823"/>
    <w:rsid w:val="009D6D2E"/>
    <w:rsid w:val="009D6E22"/>
    <w:rsid w:val="009D75A1"/>
    <w:rsid w:val="009D7AB8"/>
    <w:rsid w:val="009E0425"/>
    <w:rsid w:val="009E04BC"/>
    <w:rsid w:val="009E07F9"/>
    <w:rsid w:val="009E0A09"/>
    <w:rsid w:val="009E0D4A"/>
    <w:rsid w:val="009E11D9"/>
    <w:rsid w:val="009E1418"/>
    <w:rsid w:val="009E21F6"/>
    <w:rsid w:val="009E290E"/>
    <w:rsid w:val="009E34EB"/>
    <w:rsid w:val="009E3611"/>
    <w:rsid w:val="009E4289"/>
    <w:rsid w:val="009E52B7"/>
    <w:rsid w:val="009E579A"/>
    <w:rsid w:val="009E59BF"/>
    <w:rsid w:val="009E66DA"/>
    <w:rsid w:val="009E7366"/>
    <w:rsid w:val="009E7679"/>
    <w:rsid w:val="009F00DE"/>
    <w:rsid w:val="009F0D5A"/>
    <w:rsid w:val="009F199E"/>
    <w:rsid w:val="009F1AC0"/>
    <w:rsid w:val="009F25FC"/>
    <w:rsid w:val="009F2C4D"/>
    <w:rsid w:val="009F2D64"/>
    <w:rsid w:val="009F3104"/>
    <w:rsid w:val="009F3B4A"/>
    <w:rsid w:val="009F40E2"/>
    <w:rsid w:val="009F4282"/>
    <w:rsid w:val="009F46DD"/>
    <w:rsid w:val="009F4D58"/>
    <w:rsid w:val="009F567A"/>
    <w:rsid w:val="009F5826"/>
    <w:rsid w:val="009F5BF0"/>
    <w:rsid w:val="009F6C87"/>
    <w:rsid w:val="009F6FD2"/>
    <w:rsid w:val="009F70B4"/>
    <w:rsid w:val="009F713A"/>
    <w:rsid w:val="009F7641"/>
    <w:rsid w:val="00A000C2"/>
    <w:rsid w:val="00A001DE"/>
    <w:rsid w:val="00A002BD"/>
    <w:rsid w:val="00A00B87"/>
    <w:rsid w:val="00A00CC2"/>
    <w:rsid w:val="00A01014"/>
    <w:rsid w:val="00A0141E"/>
    <w:rsid w:val="00A02562"/>
    <w:rsid w:val="00A03E93"/>
    <w:rsid w:val="00A043C1"/>
    <w:rsid w:val="00A04861"/>
    <w:rsid w:val="00A057A4"/>
    <w:rsid w:val="00A06887"/>
    <w:rsid w:val="00A07E61"/>
    <w:rsid w:val="00A07F99"/>
    <w:rsid w:val="00A1005A"/>
    <w:rsid w:val="00A10358"/>
    <w:rsid w:val="00A10E2E"/>
    <w:rsid w:val="00A10FC5"/>
    <w:rsid w:val="00A11E0E"/>
    <w:rsid w:val="00A123C8"/>
    <w:rsid w:val="00A140DF"/>
    <w:rsid w:val="00A1455C"/>
    <w:rsid w:val="00A14709"/>
    <w:rsid w:val="00A14D5C"/>
    <w:rsid w:val="00A14EFB"/>
    <w:rsid w:val="00A152FE"/>
    <w:rsid w:val="00A16BE6"/>
    <w:rsid w:val="00A16FA9"/>
    <w:rsid w:val="00A17149"/>
    <w:rsid w:val="00A20433"/>
    <w:rsid w:val="00A20681"/>
    <w:rsid w:val="00A20762"/>
    <w:rsid w:val="00A20F7E"/>
    <w:rsid w:val="00A21010"/>
    <w:rsid w:val="00A211F6"/>
    <w:rsid w:val="00A21851"/>
    <w:rsid w:val="00A21AC8"/>
    <w:rsid w:val="00A226CD"/>
    <w:rsid w:val="00A22DA4"/>
    <w:rsid w:val="00A22E35"/>
    <w:rsid w:val="00A23B00"/>
    <w:rsid w:val="00A24060"/>
    <w:rsid w:val="00A241AE"/>
    <w:rsid w:val="00A24633"/>
    <w:rsid w:val="00A2466B"/>
    <w:rsid w:val="00A24879"/>
    <w:rsid w:val="00A24FC4"/>
    <w:rsid w:val="00A26128"/>
    <w:rsid w:val="00A264FB"/>
    <w:rsid w:val="00A26839"/>
    <w:rsid w:val="00A272FE"/>
    <w:rsid w:val="00A27870"/>
    <w:rsid w:val="00A30B5A"/>
    <w:rsid w:val="00A311A7"/>
    <w:rsid w:val="00A31408"/>
    <w:rsid w:val="00A3153C"/>
    <w:rsid w:val="00A3177B"/>
    <w:rsid w:val="00A31885"/>
    <w:rsid w:val="00A31C92"/>
    <w:rsid w:val="00A31D16"/>
    <w:rsid w:val="00A31E11"/>
    <w:rsid w:val="00A31EE6"/>
    <w:rsid w:val="00A3274F"/>
    <w:rsid w:val="00A32861"/>
    <w:rsid w:val="00A332C1"/>
    <w:rsid w:val="00A337C7"/>
    <w:rsid w:val="00A3424E"/>
    <w:rsid w:val="00A3497A"/>
    <w:rsid w:val="00A34AE0"/>
    <w:rsid w:val="00A351EA"/>
    <w:rsid w:val="00A35222"/>
    <w:rsid w:val="00A358F8"/>
    <w:rsid w:val="00A36132"/>
    <w:rsid w:val="00A36246"/>
    <w:rsid w:val="00A3664C"/>
    <w:rsid w:val="00A36C1B"/>
    <w:rsid w:val="00A36D96"/>
    <w:rsid w:val="00A36E07"/>
    <w:rsid w:val="00A37190"/>
    <w:rsid w:val="00A372E4"/>
    <w:rsid w:val="00A37306"/>
    <w:rsid w:val="00A37BE2"/>
    <w:rsid w:val="00A37F88"/>
    <w:rsid w:val="00A403AC"/>
    <w:rsid w:val="00A40724"/>
    <w:rsid w:val="00A42362"/>
    <w:rsid w:val="00A42963"/>
    <w:rsid w:val="00A433BB"/>
    <w:rsid w:val="00A43679"/>
    <w:rsid w:val="00A43EB8"/>
    <w:rsid w:val="00A4421D"/>
    <w:rsid w:val="00A44974"/>
    <w:rsid w:val="00A4515D"/>
    <w:rsid w:val="00A4523D"/>
    <w:rsid w:val="00A46711"/>
    <w:rsid w:val="00A469E2"/>
    <w:rsid w:val="00A503F0"/>
    <w:rsid w:val="00A510B8"/>
    <w:rsid w:val="00A513CE"/>
    <w:rsid w:val="00A51699"/>
    <w:rsid w:val="00A51871"/>
    <w:rsid w:val="00A51ADE"/>
    <w:rsid w:val="00A5250B"/>
    <w:rsid w:val="00A52E74"/>
    <w:rsid w:val="00A53416"/>
    <w:rsid w:val="00A53642"/>
    <w:rsid w:val="00A539D5"/>
    <w:rsid w:val="00A53D16"/>
    <w:rsid w:val="00A5428B"/>
    <w:rsid w:val="00A542C6"/>
    <w:rsid w:val="00A5445C"/>
    <w:rsid w:val="00A546AA"/>
    <w:rsid w:val="00A55702"/>
    <w:rsid w:val="00A558CF"/>
    <w:rsid w:val="00A558D0"/>
    <w:rsid w:val="00A558FA"/>
    <w:rsid w:val="00A55B06"/>
    <w:rsid w:val="00A560A9"/>
    <w:rsid w:val="00A56C96"/>
    <w:rsid w:val="00A56F49"/>
    <w:rsid w:val="00A57248"/>
    <w:rsid w:val="00A57760"/>
    <w:rsid w:val="00A57CC8"/>
    <w:rsid w:val="00A60DA1"/>
    <w:rsid w:val="00A61FB0"/>
    <w:rsid w:val="00A61FFC"/>
    <w:rsid w:val="00A62D32"/>
    <w:rsid w:val="00A63526"/>
    <w:rsid w:val="00A64204"/>
    <w:rsid w:val="00A6471A"/>
    <w:rsid w:val="00A648E1"/>
    <w:rsid w:val="00A64F5F"/>
    <w:rsid w:val="00A65A5E"/>
    <w:rsid w:val="00A66EB7"/>
    <w:rsid w:val="00A67115"/>
    <w:rsid w:val="00A67201"/>
    <w:rsid w:val="00A6720D"/>
    <w:rsid w:val="00A67A1E"/>
    <w:rsid w:val="00A7029C"/>
    <w:rsid w:val="00A70A7B"/>
    <w:rsid w:val="00A71AC4"/>
    <w:rsid w:val="00A7283E"/>
    <w:rsid w:val="00A730DA"/>
    <w:rsid w:val="00A733D3"/>
    <w:rsid w:val="00A74172"/>
    <w:rsid w:val="00A746CA"/>
    <w:rsid w:val="00A7586F"/>
    <w:rsid w:val="00A764E7"/>
    <w:rsid w:val="00A76623"/>
    <w:rsid w:val="00A77691"/>
    <w:rsid w:val="00A77712"/>
    <w:rsid w:val="00A77832"/>
    <w:rsid w:val="00A77967"/>
    <w:rsid w:val="00A779F7"/>
    <w:rsid w:val="00A77B23"/>
    <w:rsid w:val="00A77CDD"/>
    <w:rsid w:val="00A805E3"/>
    <w:rsid w:val="00A80FFE"/>
    <w:rsid w:val="00A8181B"/>
    <w:rsid w:val="00A82800"/>
    <w:rsid w:val="00A82D79"/>
    <w:rsid w:val="00A82F96"/>
    <w:rsid w:val="00A82FB9"/>
    <w:rsid w:val="00A82FC0"/>
    <w:rsid w:val="00A8345F"/>
    <w:rsid w:val="00A835DF"/>
    <w:rsid w:val="00A83E0D"/>
    <w:rsid w:val="00A8413B"/>
    <w:rsid w:val="00A8512A"/>
    <w:rsid w:val="00A85163"/>
    <w:rsid w:val="00A8520A"/>
    <w:rsid w:val="00A85833"/>
    <w:rsid w:val="00A8619E"/>
    <w:rsid w:val="00A869C0"/>
    <w:rsid w:val="00A87030"/>
    <w:rsid w:val="00A87400"/>
    <w:rsid w:val="00A87712"/>
    <w:rsid w:val="00A87AFA"/>
    <w:rsid w:val="00A900BD"/>
    <w:rsid w:val="00A90166"/>
    <w:rsid w:val="00A90515"/>
    <w:rsid w:val="00A91367"/>
    <w:rsid w:val="00A91686"/>
    <w:rsid w:val="00A92EED"/>
    <w:rsid w:val="00A93862"/>
    <w:rsid w:val="00A93A5A"/>
    <w:rsid w:val="00A93D52"/>
    <w:rsid w:val="00A9476E"/>
    <w:rsid w:val="00A948AD"/>
    <w:rsid w:val="00A94CB5"/>
    <w:rsid w:val="00A9502C"/>
    <w:rsid w:val="00A957A5"/>
    <w:rsid w:val="00A95908"/>
    <w:rsid w:val="00A95BB0"/>
    <w:rsid w:val="00A95E47"/>
    <w:rsid w:val="00A962BD"/>
    <w:rsid w:val="00A963BB"/>
    <w:rsid w:val="00A96515"/>
    <w:rsid w:val="00A96B8B"/>
    <w:rsid w:val="00A973A3"/>
    <w:rsid w:val="00AA081B"/>
    <w:rsid w:val="00AA0860"/>
    <w:rsid w:val="00AA0C78"/>
    <w:rsid w:val="00AA16FB"/>
    <w:rsid w:val="00AA26EB"/>
    <w:rsid w:val="00AA3A83"/>
    <w:rsid w:val="00AA40FE"/>
    <w:rsid w:val="00AA45FB"/>
    <w:rsid w:val="00AA4946"/>
    <w:rsid w:val="00AA4A2C"/>
    <w:rsid w:val="00AA4BBF"/>
    <w:rsid w:val="00AA4E56"/>
    <w:rsid w:val="00AA565E"/>
    <w:rsid w:val="00AA5B78"/>
    <w:rsid w:val="00AA60CC"/>
    <w:rsid w:val="00AA6420"/>
    <w:rsid w:val="00AA6EDC"/>
    <w:rsid w:val="00AA715B"/>
    <w:rsid w:val="00AA742A"/>
    <w:rsid w:val="00AA7877"/>
    <w:rsid w:val="00AB041E"/>
    <w:rsid w:val="00AB0858"/>
    <w:rsid w:val="00AB1189"/>
    <w:rsid w:val="00AB13DF"/>
    <w:rsid w:val="00AB1FA6"/>
    <w:rsid w:val="00AB226C"/>
    <w:rsid w:val="00AB2B67"/>
    <w:rsid w:val="00AB3444"/>
    <w:rsid w:val="00AB3AE7"/>
    <w:rsid w:val="00AB4930"/>
    <w:rsid w:val="00AB4CD7"/>
    <w:rsid w:val="00AB552E"/>
    <w:rsid w:val="00AB5725"/>
    <w:rsid w:val="00AB5B9E"/>
    <w:rsid w:val="00AB63E2"/>
    <w:rsid w:val="00AC00D1"/>
    <w:rsid w:val="00AC0713"/>
    <w:rsid w:val="00AC07A4"/>
    <w:rsid w:val="00AC139F"/>
    <w:rsid w:val="00AC248B"/>
    <w:rsid w:val="00AC26AB"/>
    <w:rsid w:val="00AC28A6"/>
    <w:rsid w:val="00AC2F13"/>
    <w:rsid w:val="00AC365D"/>
    <w:rsid w:val="00AC37D8"/>
    <w:rsid w:val="00AC3E19"/>
    <w:rsid w:val="00AC4660"/>
    <w:rsid w:val="00AC5CA8"/>
    <w:rsid w:val="00AC5D54"/>
    <w:rsid w:val="00AC6A6B"/>
    <w:rsid w:val="00AC77C8"/>
    <w:rsid w:val="00AC79CB"/>
    <w:rsid w:val="00AC7FD8"/>
    <w:rsid w:val="00AD14B7"/>
    <w:rsid w:val="00AD19A6"/>
    <w:rsid w:val="00AD2178"/>
    <w:rsid w:val="00AD237A"/>
    <w:rsid w:val="00AD29E9"/>
    <w:rsid w:val="00AD3C0E"/>
    <w:rsid w:val="00AD5019"/>
    <w:rsid w:val="00AD506B"/>
    <w:rsid w:val="00AD549B"/>
    <w:rsid w:val="00AD5EFA"/>
    <w:rsid w:val="00AD5F89"/>
    <w:rsid w:val="00AD66FD"/>
    <w:rsid w:val="00AD69A7"/>
    <w:rsid w:val="00AD6B92"/>
    <w:rsid w:val="00AD7088"/>
    <w:rsid w:val="00AD721F"/>
    <w:rsid w:val="00AD741F"/>
    <w:rsid w:val="00AD757C"/>
    <w:rsid w:val="00AD794B"/>
    <w:rsid w:val="00AD79E0"/>
    <w:rsid w:val="00AD7B88"/>
    <w:rsid w:val="00AD7CDF"/>
    <w:rsid w:val="00AD7E87"/>
    <w:rsid w:val="00AE01FA"/>
    <w:rsid w:val="00AE07F1"/>
    <w:rsid w:val="00AE0C5E"/>
    <w:rsid w:val="00AE0D1E"/>
    <w:rsid w:val="00AE0F01"/>
    <w:rsid w:val="00AE1534"/>
    <w:rsid w:val="00AE1811"/>
    <w:rsid w:val="00AE1D78"/>
    <w:rsid w:val="00AE21EF"/>
    <w:rsid w:val="00AE2571"/>
    <w:rsid w:val="00AE2B8A"/>
    <w:rsid w:val="00AE2DE0"/>
    <w:rsid w:val="00AE31E3"/>
    <w:rsid w:val="00AE358F"/>
    <w:rsid w:val="00AE36A2"/>
    <w:rsid w:val="00AE4377"/>
    <w:rsid w:val="00AE54D5"/>
    <w:rsid w:val="00AE5CC4"/>
    <w:rsid w:val="00AE60AE"/>
    <w:rsid w:val="00AE6AD2"/>
    <w:rsid w:val="00AE6B33"/>
    <w:rsid w:val="00AE7507"/>
    <w:rsid w:val="00AF23C7"/>
    <w:rsid w:val="00AF3167"/>
    <w:rsid w:val="00AF3A2F"/>
    <w:rsid w:val="00AF3D15"/>
    <w:rsid w:val="00AF42D3"/>
    <w:rsid w:val="00AF4621"/>
    <w:rsid w:val="00AF466E"/>
    <w:rsid w:val="00AF6109"/>
    <w:rsid w:val="00AF71B0"/>
    <w:rsid w:val="00AF7C26"/>
    <w:rsid w:val="00B0003A"/>
    <w:rsid w:val="00B0035A"/>
    <w:rsid w:val="00B00637"/>
    <w:rsid w:val="00B00B40"/>
    <w:rsid w:val="00B01309"/>
    <w:rsid w:val="00B01458"/>
    <w:rsid w:val="00B024FA"/>
    <w:rsid w:val="00B0325C"/>
    <w:rsid w:val="00B04FC8"/>
    <w:rsid w:val="00B05450"/>
    <w:rsid w:val="00B05595"/>
    <w:rsid w:val="00B05891"/>
    <w:rsid w:val="00B0632E"/>
    <w:rsid w:val="00B065D1"/>
    <w:rsid w:val="00B06913"/>
    <w:rsid w:val="00B07492"/>
    <w:rsid w:val="00B07FFE"/>
    <w:rsid w:val="00B1077C"/>
    <w:rsid w:val="00B11962"/>
    <w:rsid w:val="00B11C22"/>
    <w:rsid w:val="00B11EAD"/>
    <w:rsid w:val="00B120AF"/>
    <w:rsid w:val="00B121B7"/>
    <w:rsid w:val="00B12870"/>
    <w:rsid w:val="00B1296A"/>
    <w:rsid w:val="00B12EA7"/>
    <w:rsid w:val="00B137BC"/>
    <w:rsid w:val="00B13940"/>
    <w:rsid w:val="00B13B68"/>
    <w:rsid w:val="00B13BE0"/>
    <w:rsid w:val="00B13C77"/>
    <w:rsid w:val="00B13E8C"/>
    <w:rsid w:val="00B147A9"/>
    <w:rsid w:val="00B15016"/>
    <w:rsid w:val="00B150B0"/>
    <w:rsid w:val="00B15182"/>
    <w:rsid w:val="00B157CE"/>
    <w:rsid w:val="00B15ABC"/>
    <w:rsid w:val="00B15EA8"/>
    <w:rsid w:val="00B16046"/>
    <w:rsid w:val="00B1609F"/>
    <w:rsid w:val="00B16299"/>
    <w:rsid w:val="00B16471"/>
    <w:rsid w:val="00B1669B"/>
    <w:rsid w:val="00B16AA7"/>
    <w:rsid w:val="00B16CFB"/>
    <w:rsid w:val="00B1756B"/>
    <w:rsid w:val="00B17B97"/>
    <w:rsid w:val="00B20DE9"/>
    <w:rsid w:val="00B21467"/>
    <w:rsid w:val="00B22101"/>
    <w:rsid w:val="00B22408"/>
    <w:rsid w:val="00B224BD"/>
    <w:rsid w:val="00B228CA"/>
    <w:rsid w:val="00B23213"/>
    <w:rsid w:val="00B236FD"/>
    <w:rsid w:val="00B23C93"/>
    <w:rsid w:val="00B2446E"/>
    <w:rsid w:val="00B25005"/>
    <w:rsid w:val="00B258AB"/>
    <w:rsid w:val="00B25F60"/>
    <w:rsid w:val="00B27A20"/>
    <w:rsid w:val="00B27F9D"/>
    <w:rsid w:val="00B3019F"/>
    <w:rsid w:val="00B3065C"/>
    <w:rsid w:val="00B3079C"/>
    <w:rsid w:val="00B32E95"/>
    <w:rsid w:val="00B33FFD"/>
    <w:rsid w:val="00B34212"/>
    <w:rsid w:val="00B342E9"/>
    <w:rsid w:val="00B347C9"/>
    <w:rsid w:val="00B348BD"/>
    <w:rsid w:val="00B34BD2"/>
    <w:rsid w:val="00B352A2"/>
    <w:rsid w:val="00B353F7"/>
    <w:rsid w:val="00B35C8C"/>
    <w:rsid w:val="00B366E0"/>
    <w:rsid w:val="00B370E8"/>
    <w:rsid w:val="00B37597"/>
    <w:rsid w:val="00B37A25"/>
    <w:rsid w:val="00B40553"/>
    <w:rsid w:val="00B41292"/>
    <w:rsid w:val="00B412DF"/>
    <w:rsid w:val="00B422A7"/>
    <w:rsid w:val="00B42707"/>
    <w:rsid w:val="00B42C61"/>
    <w:rsid w:val="00B42D7C"/>
    <w:rsid w:val="00B42EDC"/>
    <w:rsid w:val="00B43051"/>
    <w:rsid w:val="00B4389F"/>
    <w:rsid w:val="00B44BEE"/>
    <w:rsid w:val="00B45011"/>
    <w:rsid w:val="00B456F7"/>
    <w:rsid w:val="00B45AF4"/>
    <w:rsid w:val="00B45E8B"/>
    <w:rsid w:val="00B45EEA"/>
    <w:rsid w:val="00B47482"/>
    <w:rsid w:val="00B47764"/>
    <w:rsid w:val="00B5042D"/>
    <w:rsid w:val="00B50948"/>
    <w:rsid w:val="00B50B79"/>
    <w:rsid w:val="00B50C90"/>
    <w:rsid w:val="00B51A8F"/>
    <w:rsid w:val="00B51C0D"/>
    <w:rsid w:val="00B5201A"/>
    <w:rsid w:val="00B52911"/>
    <w:rsid w:val="00B52CB3"/>
    <w:rsid w:val="00B52DE0"/>
    <w:rsid w:val="00B53187"/>
    <w:rsid w:val="00B53CF6"/>
    <w:rsid w:val="00B53CFA"/>
    <w:rsid w:val="00B53E57"/>
    <w:rsid w:val="00B544CF"/>
    <w:rsid w:val="00B54871"/>
    <w:rsid w:val="00B54992"/>
    <w:rsid w:val="00B54A9B"/>
    <w:rsid w:val="00B54B62"/>
    <w:rsid w:val="00B5517A"/>
    <w:rsid w:val="00B55199"/>
    <w:rsid w:val="00B551B2"/>
    <w:rsid w:val="00B5636D"/>
    <w:rsid w:val="00B566FF"/>
    <w:rsid w:val="00B56D05"/>
    <w:rsid w:val="00B5767C"/>
    <w:rsid w:val="00B579B9"/>
    <w:rsid w:val="00B57AE9"/>
    <w:rsid w:val="00B57B7B"/>
    <w:rsid w:val="00B60686"/>
    <w:rsid w:val="00B60F42"/>
    <w:rsid w:val="00B613B9"/>
    <w:rsid w:val="00B618ED"/>
    <w:rsid w:val="00B61AAF"/>
    <w:rsid w:val="00B61F6D"/>
    <w:rsid w:val="00B62826"/>
    <w:rsid w:val="00B62B18"/>
    <w:rsid w:val="00B62C12"/>
    <w:rsid w:val="00B6317B"/>
    <w:rsid w:val="00B63332"/>
    <w:rsid w:val="00B6360A"/>
    <w:rsid w:val="00B64049"/>
    <w:rsid w:val="00B64BD4"/>
    <w:rsid w:val="00B64D07"/>
    <w:rsid w:val="00B652EB"/>
    <w:rsid w:val="00B65B42"/>
    <w:rsid w:val="00B66390"/>
    <w:rsid w:val="00B67464"/>
    <w:rsid w:val="00B678F5"/>
    <w:rsid w:val="00B6791C"/>
    <w:rsid w:val="00B70B0A"/>
    <w:rsid w:val="00B711DF"/>
    <w:rsid w:val="00B71C24"/>
    <w:rsid w:val="00B71EB4"/>
    <w:rsid w:val="00B71EC7"/>
    <w:rsid w:val="00B72267"/>
    <w:rsid w:val="00B724B5"/>
    <w:rsid w:val="00B72D4A"/>
    <w:rsid w:val="00B73E10"/>
    <w:rsid w:val="00B744B9"/>
    <w:rsid w:val="00B7457A"/>
    <w:rsid w:val="00B758C0"/>
    <w:rsid w:val="00B759D3"/>
    <w:rsid w:val="00B75C95"/>
    <w:rsid w:val="00B76109"/>
    <w:rsid w:val="00B76143"/>
    <w:rsid w:val="00B76634"/>
    <w:rsid w:val="00B76D42"/>
    <w:rsid w:val="00B770FA"/>
    <w:rsid w:val="00B77121"/>
    <w:rsid w:val="00B77EAB"/>
    <w:rsid w:val="00B80D58"/>
    <w:rsid w:val="00B80D83"/>
    <w:rsid w:val="00B80F5B"/>
    <w:rsid w:val="00B81663"/>
    <w:rsid w:val="00B81AEA"/>
    <w:rsid w:val="00B81EEE"/>
    <w:rsid w:val="00B820EF"/>
    <w:rsid w:val="00B821D3"/>
    <w:rsid w:val="00B82967"/>
    <w:rsid w:val="00B82A21"/>
    <w:rsid w:val="00B82A6B"/>
    <w:rsid w:val="00B83683"/>
    <w:rsid w:val="00B845ED"/>
    <w:rsid w:val="00B84819"/>
    <w:rsid w:val="00B84A97"/>
    <w:rsid w:val="00B85C67"/>
    <w:rsid w:val="00B86474"/>
    <w:rsid w:val="00B87588"/>
    <w:rsid w:val="00B878E0"/>
    <w:rsid w:val="00B87963"/>
    <w:rsid w:val="00B87C05"/>
    <w:rsid w:val="00B9069E"/>
    <w:rsid w:val="00B927B3"/>
    <w:rsid w:val="00B92878"/>
    <w:rsid w:val="00B92AA8"/>
    <w:rsid w:val="00B930DD"/>
    <w:rsid w:val="00B937C3"/>
    <w:rsid w:val="00B93FF1"/>
    <w:rsid w:val="00B948C3"/>
    <w:rsid w:val="00B94D93"/>
    <w:rsid w:val="00B952F2"/>
    <w:rsid w:val="00B95705"/>
    <w:rsid w:val="00B964BB"/>
    <w:rsid w:val="00B96C27"/>
    <w:rsid w:val="00B970EC"/>
    <w:rsid w:val="00B9722E"/>
    <w:rsid w:val="00BA0824"/>
    <w:rsid w:val="00BA2171"/>
    <w:rsid w:val="00BA21CE"/>
    <w:rsid w:val="00BA25AF"/>
    <w:rsid w:val="00BA2F6B"/>
    <w:rsid w:val="00BA2F6F"/>
    <w:rsid w:val="00BA3638"/>
    <w:rsid w:val="00BA3ED7"/>
    <w:rsid w:val="00BA5230"/>
    <w:rsid w:val="00BA6563"/>
    <w:rsid w:val="00BA6F73"/>
    <w:rsid w:val="00BA754F"/>
    <w:rsid w:val="00BA7A8A"/>
    <w:rsid w:val="00BA7C33"/>
    <w:rsid w:val="00BA7C71"/>
    <w:rsid w:val="00BA7C88"/>
    <w:rsid w:val="00BA7F07"/>
    <w:rsid w:val="00BB0428"/>
    <w:rsid w:val="00BB073C"/>
    <w:rsid w:val="00BB0E6C"/>
    <w:rsid w:val="00BB0FA2"/>
    <w:rsid w:val="00BB139F"/>
    <w:rsid w:val="00BB2103"/>
    <w:rsid w:val="00BB2D94"/>
    <w:rsid w:val="00BB32AF"/>
    <w:rsid w:val="00BB3899"/>
    <w:rsid w:val="00BB3A53"/>
    <w:rsid w:val="00BB400F"/>
    <w:rsid w:val="00BB42B4"/>
    <w:rsid w:val="00BB42F9"/>
    <w:rsid w:val="00BB4472"/>
    <w:rsid w:val="00BB461A"/>
    <w:rsid w:val="00BB4DE2"/>
    <w:rsid w:val="00BB576B"/>
    <w:rsid w:val="00BB58DD"/>
    <w:rsid w:val="00BB5F36"/>
    <w:rsid w:val="00BB6054"/>
    <w:rsid w:val="00BB6BFF"/>
    <w:rsid w:val="00BB7183"/>
    <w:rsid w:val="00BB77B8"/>
    <w:rsid w:val="00BB7A56"/>
    <w:rsid w:val="00BC1085"/>
    <w:rsid w:val="00BC218A"/>
    <w:rsid w:val="00BC2DDD"/>
    <w:rsid w:val="00BC36AC"/>
    <w:rsid w:val="00BC3F2E"/>
    <w:rsid w:val="00BC41F8"/>
    <w:rsid w:val="00BC4471"/>
    <w:rsid w:val="00BC4D64"/>
    <w:rsid w:val="00BC5028"/>
    <w:rsid w:val="00BC520E"/>
    <w:rsid w:val="00BC61EB"/>
    <w:rsid w:val="00BC6415"/>
    <w:rsid w:val="00BC6C76"/>
    <w:rsid w:val="00BC7284"/>
    <w:rsid w:val="00BD058D"/>
    <w:rsid w:val="00BD0CC6"/>
    <w:rsid w:val="00BD0D46"/>
    <w:rsid w:val="00BD186E"/>
    <w:rsid w:val="00BD1B73"/>
    <w:rsid w:val="00BD1F8D"/>
    <w:rsid w:val="00BD1FAE"/>
    <w:rsid w:val="00BD1FC8"/>
    <w:rsid w:val="00BD2983"/>
    <w:rsid w:val="00BD489E"/>
    <w:rsid w:val="00BD4A39"/>
    <w:rsid w:val="00BD4D60"/>
    <w:rsid w:val="00BD4F50"/>
    <w:rsid w:val="00BD51F5"/>
    <w:rsid w:val="00BD52AC"/>
    <w:rsid w:val="00BD5318"/>
    <w:rsid w:val="00BD5FB7"/>
    <w:rsid w:val="00BD7078"/>
    <w:rsid w:val="00BD7C58"/>
    <w:rsid w:val="00BD7F65"/>
    <w:rsid w:val="00BD7FAA"/>
    <w:rsid w:val="00BE041A"/>
    <w:rsid w:val="00BE063A"/>
    <w:rsid w:val="00BE0D62"/>
    <w:rsid w:val="00BE1A60"/>
    <w:rsid w:val="00BE1D67"/>
    <w:rsid w:val="00BE203F"/>
    <w:rsid w:val="00BE223A"/>
    <w:rsid w:val="00BE2252"/>
    <w:rsid w:val="00BE27A7"/>
    <w:rsid w:val="00BE2A21"/>
    <w:rsid w:val="00BE3228"/>
    <w:rsid w:val="00BE33F9"/>
    <w:rsid w:val="00BE3729"/>
    <w:rsid w:val="00BE3D47"/>
    <w:rsid w:val="00BE490D"/>
    <w:rsid w:val="00BE5474"/>
    <w:rsid w:val="00BE6587"/>
    <w:rsid w:val="00BE65B5"/>
    <w:rsid w:val="00BE7301"/>
    <w:rsid w:val="00BE7395"/>
    <w:rsid w:val="00BE7400"/>
    <w:rsid w:val="00BE750C"/>
    <w:rsid w:val="00BE790F"/>
    <w:rsid w:val="00BE7FEF"/>
    <w:rsid w:val="00BF0369"/>
    <w:rsid w:val="00BF0C79"/>
    <w:rsid w:val="00BF1CC8"/>
    <w:rsid w:val="00BF25A9"/>
    <w:rsid w:val="00BF2C8C"/>
    <w:rsid w:val="00BF3A03"/>
    <w:rsid w:val="00BF3F2D"/>
    <w:rsid w:val="00BF401F"/>
    <w:rsid w:val="00BF41A5"/>
    <w:rsid w:val="00BF4531"/>
    <w:rsid w:val="00BF574A"/>
    <w:rsid w:val="00BF76A0"/>
    <w:rsid w:val="00BF77D4"/>
    <w:rsid w:val="00BF7AE3"/>
    <w:rsid w:val="00C00BED"/>
    <w:rsid w:val="00C01384"/>
    <w:rsid w:val="00C014D3"/>
    <w:rsid w:val="00C03AF1"/>
    <w:rsid w:val="00C03E35"/>
    <w:rsid w:val="00C04078"/>
    <w:rsid w:val="00C0446A"/>
    <w:rsid w:val="00C04ADE"/>
    <w:rsid w:val="00C0602A"/>
    <w:rsid w:val="00C0638A"/>
    <w:rsid w:val="00C06844"/>
    <w:rsid w:val="00C068DA"/>
    <w:rsid w:val="00C0690B"/>
    <w:rsid w:val="00C06F92"/>
    <w:rsid w:val="00C07603"/>
    <w:rsid w:val="00C07A3D"/>
    <w:rsid w:val="00C106C9"/>
    <w:rsid w:val="00C10721"/>
    <w:rsid w:val="00C11DB7"/>
    <w:rsid w:val="00C11EB8"/>
    <w:rsid w:val="00C11F74"/>
    <w:rsid w:val="00C13BF3"/>
    <w:rsid w:val="00C144CA"/>
    <w:rsid w:val="00C1482A"/>
    <w:rsid w:val="00C14F5D"/>
    <w:rsid w:val="00C14F6F"/>
    <w:rsid w:val="00C150C7"/>
    <w:rsid w:val="00C15177"/>
    <w:rsid w:val="00C159CA"/>
    <w:rsid w:val="00C15D2A"/>
    <w:rsid w:val="00C160E2"/>
    <w:rsid w:val="00C1638F"/>
    <w:rsid w:val="00C17106"/>
    <w:rsid w:val="00C173DE"/>
    <w:rsid w:val="00C2058D"/>
    <w:rsid w:val="00C20777"/>
    <w:rsid w:val="00C209C4"/>
    <w:rsid w:val="00C20F2A"/>
    <w:rsid w:val="00C21AF8"/>
    <w:rsid w:val="00C223C2"/>
    <w:rsid w:val="00C223C9"/>
    <w:rsid w:val="00C223D3"/>
    <w:rsid w:val="00C22434"/>
    <w:rsid w:val="00C22E4D"/>
    <w:rsid w:val="00C2316A"/>
    <w:rsid w:val="00C24061"/>
    <w:rsid w:val="00C2426E"/>
    <w:rsid w:val="00C2427C"/>
    <w:rsid w:val="00C242AC"/>
    <w:rsid w:val="00C24B7C"/>
    <w:rsid w:val="00C24CA3"/>
    <w:rsid w:val="00C250A0"/>
    <w:rsid w:val="00C254AD"/>
    <w:rsid w:val="00C25673"/>
    <w:rsid w:val="00C25D38"/>
    <w:rsid w:val="00C268C7"/>
    <w:rsid w:val="00C26E6C"/>
    <w:rsid w:val="00C272E6"/>
    <w:rsid w:val="00C276A3"/>
    <w:rsid w:val="00C32112"/>
    <w:rsid w:val="00C32467"/>
    <w:rsid w:val="00C3256F"/>
    <w:rsid w:val="00C3356E"/>
    <w:rsid w:val="00C335E0"/>
    <w:rsid w:val="00C33C53"/>
    <w:rsid w:val="00C34106"/>
    <w:rsid w:val="00C349E9"/>
    <w:rsid w:val="00C3561B"/>
    <w:rsid w:val="00C35CB3"/>
    <w:rsid w:val="00C36407"/>
    <w:rsid w:val="00C36B46"/>
    <w:rsid w:val="00C37424"/>
    <w:rsid w:val="00C400BC"/>
    <w:rsid w:val="00C402E9"/>
    <w:rsid w:val="00C406C6"/>
    <w:rsid w:val="00C40ED4"/>
    <w:rsid w:val="00C40F12"/>
    <w:rsid w:val="00C413E7"/>
    <w:rsid w:val="00C414C5"/>
    <w:rsid w:val="00C41711"/>
    <w:rsid w:val="00C4181C"/>
    <w:rsid w:val="00C41B3A"/>
    <w:rsid w:val="00C42089"/>
    <w:rsid w:val="00C4284E"/>
    <w:rsid w:val="00C42E19"/>
    <w:rsid w:val="00C43370"/>
    <w:rsid w:val="00C4388E"/>
    <w:rsid w:val="00C44C23"/>
    <w:rsid w:val="00C467E9"/>
    <w:rsid w:val="00C46BEB"/>
    <w:rsid w:val="00C46C8B"/>
    <w:rsid w:val="00C46D8A"/>
    <w:rsid w:val="00C47728"/>
    <w:rsid w:val="00C507B2"/>
    <w:rsid w:val="00C50B1E"/>
    <w:rsid w:val="00C51748"/>
    <w:rsid w:val="00C5192E"/>
    <w:rsid w:val="00C52C6E"/>
    <w:rsid w:val="00C52E09"/>
    <w:rsid w:val="00C532C3"/>
    <w:rsid w:val="00C53516"/>
    <w:rsid w:val="00C53A57"/>
    <w:rsid w:val="00C53DA9"/>
    <w:rsid w:val="00C54FCC"/>
    <w:rsid w:val="00C55652"/>
    <w:rsid w:val="00C5701B"/>
    <w:rsid w:val="00C57128"/>
    <w:rsid w:val="00C57428"/>
    <w:rsid w:val="00C57F58"/>
    <w:rsid w:val="00C601D6"/>
    <w:rsid w:val="00C6022D"/>
    <w:rsid w:val="00C6023D"/>
    <w:rsid w:val="00C607FD"/>
    <w:rsid w:val="00C60CCD"/>
    <w:rsid w:val="00C6118E"/>
    <w:rsid w:val="00C61327"/>
    <w:rsid w:val="00C61465"/>
    <w:rsid w:val="00C62361"/>
    <w:rsid w:val="00C62D50"/>
    <w:rsid w:val="00C62E44"/>
    <w:rsid w:val="00C63316"/>
    <w:rsid w:val="00C635E7"/>
    <w:rsid w:val="00C6434B"/>
    <w:rsid w:val="00C64570"/>
    <w:rsid w:val="00C65770"/>
    <w:rsid w:val="00C66090"/>
    <w:rsid w:val="00C66297"/>
    <w:rsid w:val="00C66806"/>
    <w:rsid w:val="00C66F1D"/>
    <w:rsid w:val="00C678B2"/>
    <w:rsid w:val="00C67B60"/>
    <w:rsid w:val="00C70499"/>
    <w:rsid w:val="00C70602"/>
    <w:rsid w:val="00C70C5F"/>
    <w:rsid w:val="00C71449"/>
    <w:rsid w:val="00C7173A"/>
    <w:rsid w:val="00C71E5D"/>
    <w:rsid w:val="00C72FB6"/>
    <w:rsid w:val="00C73233"/>
    <w:rsid w:val="00C73C7C"/>
    <w:rsid w:val="00C73D61"/>
    <w:rsid w:val="00C73D8C"/>
    <w:rsid w:val="00C7441A"/>
    <w:rsid w:val="00C746D8"/>
    <w:rsid w:val="00C75D58"/>
    <w:rsid w:val="00C76622"/>
    <w:rsid w:val="00C76F6F"/>
    <w:rsid w:val="00C77121"/>
    <w:rsid w:val="00C7741D"/>
    <w:rsid w:val="00C777FA"/>
    <w:rsid w:val="00C77D48"/>
    <w:rsid w:val="00C804F3"/>
    <w:rsid w:val="00C80554"/>
    <w:rsid w:val="00C80724"/>
    <w:rsid w:val="00C807B1"/>
    <w:rsid w:val="00C80BED"/>
    <w:rsid w:val="00C80E67"/>
    <w:rsid w:val="00C81366"/>
    <w:rsid w:val="00C81610"/>
    <w:rsid w:val="00C81677"/>
    <w:rsid w:val="00C817BE"/>
    <w:rsid w:val="00C81EBA"/>
    <w:rsid w:val="00C82252"/>
    <w:rsid w:val="00C82525"/>
    <w:rsid w:val="00C82848"/>
    <w:rsid w:val="00C828D2"/>
    <w:rsid w:val="00C82C6A"/>
    <w:rsid w:val="00C82CAD"/>
    <w:rsid w:val="00C830B2"/>
    <w:rsid w:val="00C8339E"/>
    <w:rsid w:val="00C83531"/>
    <w:rsid w:val="00C83578"/>
    <w:rsid w:val="00C8395E"/>
    <w:rsid w:val="00C83F9D"/>
    <w:rsid w:val="00C8421E"/>
    <w:rsid w:val="00C84C76"/>
    <w:rsid w:val="00C860E4"/>
    <w:rsid w:val="00C87EB2"/>
    <w:rsid w:val="00C90BBE"/>
    <w:rsid w:val="00C90D7F"/>
    <w:rsid w:val="00C91E51"/>
    <w:rsid w:val="00C92217"/>
    <w:rsid w:val="00C92DDC"/>
    <w:rsid w:val="00C9326D"/>
    <w:rsid w:val="00C933F0"/>
    <w:rsid w:val="00C935D2"/>
    <w:rsid w:val="00C93703"/>
    <w:rsid w:val="00C93A04"/>
    <w:rsid w:val="00C94010"/>
    <w:rsid w:val="00C94E26"/>
    <w:rsid w:val="00C957EF"/>
    <w:rsid w:val="00C968A6"/>
    <w:rsid w:val="00C97654"/>
    <w:rsid w:val="00C97E3D"/>
    <w:rsid w:val="00C97F3A"/>
    <w:rsid w:val="00CA0337"/>
    <w:rsid w:val="00CA05EB"/>
    <w:rsid w:val="00CA10DE"/>
    <w:rsid w:val="00CA2387"/>
    <w:rsid w:val="00CA3FB2"/>
    <w:rsid w:val="00CA59DD"/>
    <w:rsid w:val="00CA61DE"/>
    <w:rsid w:val="00CA6527"/>
    <w:rsid w:val="00CA7E8B"/>
    <w:rsid w:val="00CB0698"/>
    <w:rsid w:val="00CB0C8A"/>
    <w:rsid w:val="00CB0E74"/>
    <w:rsid w:val="00CB161B"/>
    <w:rsid w:val="00CB163F"/>
    <w:rsid w:val="00CB19B1"/>
    <w:rsid w:val="00CB19F2"/>
    <w:rsid w:val="00CB30C1"/>
    <w:rsid w:val="00CB3139"/>
    <w:rsid w:val="00CB396F"/>
    <w:rsid w:val="00CB3E88"/>
    <w:rsid w:val="00CB5449"/>
    <w:rsid w:val="00CB54EC"/>
    <w:rsid w:val="00CB5574"/>
    <w:rsid w:val="00CB5A24"/>
    <w:rsid w:val="00CB5C6A"/>
    <w:rsid w:val="00CB6710"/>
    <w:rsid w:val="00CB6C8D"/>
    <w:rsid w:val="00CB7291"/>
    <w:rsid w:val="00CB7ECC"/>
    <w:rsid w:val="00CC0235"/>
    <w:rsid w:val="00CC02B2"/>
    <w:rsid w:val="00CC04F8"/>
    <w:rsid w:val="00CC0812"/>
    <w:rsid w:val="00CC1917"/>
    <w:rsid w:val="00CC3225"/>
    <w:rsid w:val="00CC39B5"/>
    <w:rsid w:val="00CC3B38"/>
    <w:rsid w:val="00CC3EC8"/>
    <w:rsid w:val="00CC414B"/>
    <w:rsid w:val="00CC4354"/>
    <w:rsid w:val="00CC45BE"/>
    <w:rsid w:val="00CC4845"/>
    <w:rsid w:val="00CC4AB7"/>
    <w:rsid w:val="00CC4EB7"/>
    <w:rsid w:val="00CC4F3D"/>
    <w:rsid w:val="00CC5789"/>
    <w:rsid w:val="00CC5A77"/>
    <w:rsid w:val="00CC5FB3"/>
    <w:rsid w:val="00CC66C4"/>
    <w:rsid w:val="00CC6809"/>
    <w:rsid w:val="00CC6DF2"/>
    <w:rsid w:val="00CD06F1"/>
    <w:rsid w:val="00CD0A95"/>
    <w:rsid w:val="00CD0BCB"/>
    <w:rsid w:val="00CD116A"/>
    <w:rsid w:val="00CD217F"/>
    <w:rsid w:val="00CD2349"/>
    <w:rsid w:val="00CD32A2"/>
    <w:rsid w:val="00CD39F6"/>
    <w:rsid w:val="00CD48D0"/>
    <w:rsid w:val="00CD51EA"/>
    <w:rsid w:val="00CD5273"/>
    <w:rsid w:val="00CD5A1B"/>
    <w:rsid w:val="00CD5DCF"/>
    <w:rsid w:val="00CD5EE8"/>
    <w:rsid w:val="00CD6756"/>
    <w:rsid w:val="00CD6844"/>
    <w:rsid w:val="00CD71DB"/>
    <w:rsid w:val="00CD7675"/>
    <w:rsid w:val="00CD79C8"/>
    <w:rsid w:val="00CD7DEF"/>
    <w:rsid w:val="00CD7FB6"/>
    <w:rsid w:val="00CE0BDD"/>
    <w:rsid w:val="00CE0FB9"/>
    <w:rsid w:val="00CE135D"/>
    <w:rsid w:val="00CE174C"/>
    <w:rsid w:val="00CE1837"/>
    <w:rsid w:val="00CE250B"/>
    <w:rsid w:val="00CE2700"/>
    <w:rsid w:val="00CE3143"/>
    <w:rsid w:val="00CE3452"/>
    <w:rsid w:val="00CE366C"/>
    <w:rsid w:val="00CE373D"/>
    <w:rsid w:val="00CE42D9"/>
    <w:rsid w:val="00CE4B60"/>
    <w:rsid w:val="00CE4FA6"/>
    <w:rsid w:val="00CE66E0"/>
    <w:rsid w:val="00CE6BFA"/>
    <w:rsid w:val="00CE7DF0"/>
    <w:rsid w:val="00CF006A"/>
    <w:rsid w:val="00CF126B"/>
    <w:rsid w:val="00CF1362"/>
    <w:rsid w:val="00CF17BA"/>
    <w:rsid w:val="00CF1D91"/>
    <w:rsid w:val="00CF1EDC"/>
    <w:rsid w:val="00CF28DF"/>
    <w:rsid w:val="00CF2DE2"/>
    <w:rsid w:val="00CF2ED5"/>
    <w:rsid w:val="00CF309C"/>
    <w:rsid w:val="00CF32FD"/>
    <w:rsid w:val="00CF3AA2"/>
    <w:rsid w:val="00CF4137"/>
    <w:rsid w:val="00CF41A0"/>
    <w:rsid w:val="00CF53AA"/>
    <w:rsid w:val="00CF5438"/>
    <w:rsid w:val="00CF5C2B"/>
    <w:rsid w:val="00CF6C71"/>
    <w:rsid w:val="00CF72F9"/>
    <w:rsid w:val="00CF7378"/>
    <w:rsid w:val="00CF76F6"/>
    <w:rsid w:val="00CF7A11"/>
    <w:rsid w:val="00CF7BD6"/>
    <w:rsid w:val="00CF7F26"/>
    <w:rsid w:val="00D00195"/>
    <w:rsid w:val="00D001D2"/>
    <w:rsid w:val="00D00B3A"/>
    <w:rsid w:val="00D018DA"/>
    <w:rsid w:val="00D01AB9"/>
    <w:rsid w:val="00D02002"/>
    <w:rsid w:val="00D02AE5"/>
    <w:rsid w:val="00D02BF4"/>
    <w:rsid w:val="00D030AA"/>
    <w:rsid w:val="00D04081"/>
    <w:rsid w:val="00D041D0"/>
    <w:rsid w:val="00D046CA"/>
    <w:rsid w:val="00D04B6F"/>
    <w:rsid w:val="00D04C2F"/>
    <w:rsid w:val="00D0518A"/>
    <w:rsid w:val="00D051A1"/>
    <w:rsid w:val="00D0525C"/>
    <w:rsid w:val="00D05671"/>
    <w:rsid w:val="00D060A7"/>
    <w:rsid w:val="00D070C8"/>
    <w:rsid w:val="00D07463"/>
    <w:rsid w:val="00D100E3"/>
    <w:rsid w:val="00D101A7"/>
    <w:rsid w:val="00D1081C"/>
    <w:rsid w:val="00D1157B"/>
    <w:rsid w:val="00D1194D"/>
    <w:rsid w:val="00D12595"/>
    <w:rsid w:val="00D12685"/>
    <w:rsid w:val="00D12F7B"/>
    <w:rsid w:val="00D1340A"/>
    <w:rsid w:val="00D137AF"/>
    <w:rsid w:val="00D1395A"/>
    <w:rsid w:val="00D1562B"/>
    <w:rsid w:val="00D1605B"/>
    <w:rsid w:val="00D173BA"/>
    <w:rsid w:val="00D17CC1"/>
    <w:rsid w:val="00D20A73"/>
    <w:rsid w:val="00D20BD3"/>
    <w:rsid w:val="00D210C2"/>
    <w:rsid w:val="00D217F1"/>
    <w:rsid w:val="00D21A99"/>
    <w:rsid w:val="00D220D8"/>
    <w:rsid w:val="00D221FD"/>
    <w:rsid w:val="00D227B8"/>
    <w:rsid w:val="00D22C72"/>
    <w:rsid w:val="00D230D1"/>
    <w:rsid w:val="00D234C2"/>
    <w:rsid w:val="00D23788"/>
    <w:rsid w:val="00D23BFA"/>
    <w:rsid w:val="00D24266"/>
    <w:rsid w:val="00D24DAE"/>
    <w:rsid w:val="00D2563E"/>
    <w:rsid w:val="00D25A7A"/>
    <w:rsid w:val="00D25DD4"/>
    <w:rsid w:val="00D25E38"/>
    <w:rsid w:val="00D268FB"/>
    <w:rsid w:val="00D26A6D"/>
    <w:rsid w:val="00D271F6"/>
    <w:rsid w:val="00D300A8"/>
    <w:rsid w:val="00D307A8"/>
    <w:rsid w:val="00D30B25"/>
    <w:rsid w:val="00D30C65"/>
    <w:rsid w:val="00D31592"/>
    <w:rsid w:val="00D31C3C"/>
    <w:rsid w:val="00D32680"/>
    <w:rsid w:val="00D32804"/>
    <w:rsid w:val="00D33534"/>
    <w:rsid w:val="00D3388A"/>
    <w:rsid w:val="00D33921"/>
    <w:rsid w:val="00D33950"/>
    <w:rsid w:val="00D34472"/>
    <w:rsid w:val="00D344F7"/>
    <w:rsid w:val="00D34547"/>
    <w:rsid w:val="00D34567"/>
    <w:rsid w:val="00D34988"/>
    <w:rsid w:val="00D34CB9"/>
    <w:rsid w:val="00D3525D"/>
    <w:rsid w:val="00D360F4"/>
    <w:rsid w:val="00D36434"/>
    <w:rsid w:val="00D373B5"/>
    <w:rsid w:val="00D376C6"/>
    <w:rsid w:val="00D3786C"/>
    <w:rsid w:val="00D37BFE"/>
    <w:rsid w:val="00D406D0"/>
    <w:rsid w:val="00D40DFD"/>
    <w:rsid w:val="00D41253"/>
    <w:rsid w:val="00D412C7"/>
    <w:rsid w:val="00D4141D"/>
    <w:rsid w:val="00D416C6"/>
    <w:rsid w:val="00D426A1"/>
    <w:rsid w:val="00D42AAB"/>
    <w:rsid w:val="00D42D7D"/>
    <w:rsid w:val="00D43066"/>
    <w:rsid w:val="00D432D3"/>
    <w:rsid w:val="00D438C5"/>
    <w:rsid w:val="00D43A40"/>
    <w:rsid w:val="00D44D86"/>
    <w:rsid w:val="00D45A0A"/>
    <w:rsid w:val="00D45FF9"/>
    <w:rsid w:val="00D46939"/>
    <w:rsid w:val="00D47ACD"/>
    <w:rsid w:val="00D5052F"/>
    <w:rsid w:val="00D51164"/>
    <w:rsid w:val="00D5167F"/>
    <w:rsid w:val="00D51B88"/>
    <w:rsid w:val="00D51DD4"/>
    <w:rsid w:val="00D51E0E"/>
    <w:rsid w:val="00D52502"/>
    <w:rsid w:val="00D529B3"/>
    <w:rsid w:val="00D52D4F"/>
    <w:rsid w:val="00D52DE8"/>
    <w:rsid w:val="00D53433"/>
    <w:rsid w:val="00D53664"/>
    <w:rsid w:val="00D53707"/>
    <w:rsid w:val="00D53B5B"/>
    <w:rsid w:val="00D53BD7"/>
    <w:rsid w:val="00D540F8"/>
    <w:rsid w:val="00D54998"/>
    <w:rsid w:val="00D54C0D"/>
    <w:rsid w:val="00D5504B"/>
    <w:rsid w:val="00D551BA"/>
    <w:rsid w:val="00D5590E"/>
    <w:rsid w:val="00D55B92"/>
    <w:rsid w:val="00D5629A"/>
    <w:rsid w:val="00D56A0B"/>
    <w:rsid w:val="00D57182"/>
    <w:rsid w:val="00D574CB"/>
    <w:rsid w:val="00D57D3E"/>
    <w:rsid w:val="00D603F0"/>
    <w:rsid w:val="00D60A55"/>
    <w:rsid w:val="00D60FE5"/>
    <w:rsid w:val="00D62604"/>
    <w:rsid w:val="00D6379C"/>
    <w:rsid w:val="00D63AFE"/>
    <w:rsid w:val="00D63D69"/>
    <w:rsid w:val="00D63FE8"/>
    <w:rsid w:val="00D64139"/>
    <w:rsid w:val="00D64226"/>
    <w:rsid w:val="00D6483C"/>
    <w:rsid w:val="00D64930"/>
    <w:rsid w:val="00D64CBD"/>
    <w:rsid w:val="00D64D12"/>
    <w:rsid w:val="00D6551B"/>
    <w:rsid w:val="00D65529"/>
    <w:rsid w:val="00D6591C"/>
    <w:rsid w:val="00D66EA2"/>
    <w:rsid w:val="00D67567"/>
    <w:rsid w:val="00D67902"/>
    <w:rsid w:val="00D67B7F"/>
    <w:rsid w:val="00D7056A"/>
    <w:rsid w:val="00D708D0"/>
    <w:rsid w:val="00D70D4F"/>
    <w:rsid w:val="00D70E46"/>
    <w:rsid w:val="00D70F4B"/>
    <w:rsid w:val="00D712D1"/>
    <w:rsid w:val="00D7177A"/>
    <w:rsid w:val="00D71BA3"/>
    <w:rsid w:val="00D723A0"/>
    <w:rsid w:val="00D723D1"/>
    <w:rsid w:val="00D72D92"/>
    <w:rsid w:val="00D734D1"/>
    <w:rsid w:val="00D734EE"/>
    <w:rsid w:val="00D73750"/>
    <w:rsid w:val="00D74FE2"/>
    <w:rsid w:val="00D7501B"/>
    <w:rsid w:val="00D7567C"/>
    <w:rsid w:val="00D7599A"/>
    <w:rsid w:val="00D7612B"/>
    <w:rsid w:val="00D762FE"/>
    <w:rsid w:val="00D763B7"/>
    <w:rsid w:val="00D76C73"/>
    <w:rsid w:val="00D76E64"/>
    <w:rsid w:val="00D77D67"/>
    <w:rsid w:val="00D8103D"/>
    <w:rsid w:val="00D81161"/>
    <w:rsid w:val="00D82B64"/>
    <w:rsid w:val="00D82C50"/>
    <w:rsid w:val="00D82F58"/>
    <w:rsid w:val="00D82FA1"/>
    <w:rsid w:val="00D8334A"/>
    <w:rsid w:val="00D837F2"/>
    <w:rsid w:val="00D83811"/>
    <w:rsid w:val="00D83E3B"/>
    <w:rsid w:val="00D84393"/>
    <w:rsid w:val="00D8565F"/>
    <w:rsid w:val="00D85D10"/>
    <w:rsid w:val="00D85D6A"/>
    <w:rsid w:val="00D8627C"/>
    <w:rsid w:val="00D8688D"/>
    <w:rsid w:val="00D86D0C"/>
    <w:rsid w:val="00D87306"/>
    <w:rsid w:val="00D87465"/>
    <w:rsid w:val="00D875F5"/>
    <w:rsid w:val="00D876AE"/>
    <w:rsid w:val="00D87998"/>
    <w:rsid w:val="00D90A65"/>
    <w:rsid w:val="00D91009"/>
    <w:rsid w:val="00D910ED"/>
    <w:rsid w:val="00D9190A"/>
    <w:rsid w:val="00D91AD6"/>
    <w:rsid w:val="00D9259B"/>
    <w:rsid w:val="00D927A3"/>
    <w:rsid w:val="00D934F1"/>
    <w:rsid w:val="00D937B9"/>
    <w:rsid w:val="00D93B61"/>
    <w:rsid w:val="00D9402B"/>
    <w:rsid w:val="00D95094"/>
    <w:rsid w:val="00D956D2"/>
    <w:rsid w:val="00D95A8F"/>
    <w:rsid w:val="00D95EDC"/>
    <w:rsid w:val="00D969F3"/>
    <w:rsid w:val="00D96A8E"/>
    <w:rsid w:val="00D97860"/>
    <w:rsid w:val="00D97F0F"/>
    <w:rsid w:val="00DA0285"/>
    <w:rsid w:val="00DA0605"/>
    <w:rsid w:val="00DA0A53"/>
    <w:rsid w:val="00DA0DB0"/>
    <w:rsid w:val="00DA17A2"/>
    <w:rsid w:val="00DA26C2"/>
    <w:rsid w:val="00DA27AB"/>
    <w:rsid w:val="00DA327C"/>
    <w:rsid w:val="00DA355C"/>
    <w:rsid w:val="00DA4435"/>
    <w:rsid w:val="00DA521F"/>
    <w:rsid w:val="00DA6359"/>
    <w:rsid w:val="00DA6EDB"/>
    <w:rsid w:val="00DA7165"/>
    <w:rsid w:val="00DA72E9"/>
    <w:rsid w:val="00DA7A2E"/>
    <w:rsid w:val="00DB0063"/>
    <w:rsid w:val="00DB0168"/>
    <w:rsid w:val="00DB050A"/>
    <w:rsid w:val="00DB053F"/>
    <w:rsid w:val="00DB0916"/>
    <w:rsid w:val="00DB0EC4"/>
    <w:rsid w:val="00DB101F"/>
    <w:rsid w:val="00DB1420"/>
    <w:rsid w:val="00DB2FEF"/>
    <w:rsid w:val="00DB4218"/>
    <w:rsid w:val="00DB422C"/>
    <w:rsid w:val="00DB44FF"/>
    <w:rsid w:val="00DB4CC2"/>
    <w:rsid w:val="00DB5059"/>
    <w:rsid w:val="00DB6045"/>
    <w:rsid w:val="00DB6141"/>
    <w:rsid w:val="00DB6814"/>
    <w:rsid w:val="00DB6A75"/>
    <w:rsid w:val="00DB7310"/>
    <w:rsid w:val="00DB7AF8"/>
    <w:rsid w:val="00DB7E47"/>
    <w:rsid w:val="00DC0235"/>
    <w:rsid w:val="00DC07B0"/>
    <w:rsid w:val="00DC0825"/>
    <w:rsid w:val="00DC0D78"/>
    <w:rsid w:val="00DC1A7C"/>
    <w:rsid w:val="00DC1CF4"/>
    <w:rsid w:val="00DC2DD5"/>
    <w:rsid w:val="00DC3583"/>
    <w:rsid w:val="00DC35BC"/>
    <w:rsid w:val="00DC3618"/>
    <w:rsid w:val="00DC363C"/>
    <w:rsid w:val="00DC3846"/>
    <w:rsid w:val="00DC5CC6"/>
    <w:rsid w:val="00DC5D6E"/>
    <w:rsid w:val="00DC7F1F"/>
    <w:rsid w:val="00DD0E55"/>
    <w:rsid w:val="00DD15C1"/>
    <w:rsid w:val="00DD1B69"/>
    <w:rsid w:val="00DD23A9"/>
    <w:rsid w:val="00DD2993"/>
    <w:rsid w:val="00DD2A88"/>
    <w:rsid w:val="00DD2D3C"/>
    <w:rsid w:val="00DD33E6"/>
    <w:rsid w:val="00DD3C40"/>
    <w:rsid w:val="00DD4075"/>
    <w:rsid w:val="00DD4466"/>
    <w:rsid w:val="00DD513E"/>
    <w:rsid w:val="00DD5C87"/>
    <w:rsid w:val="00DD5EB6"/>
    <w:rsid w:val="00DD64F6"/>
    <w:rsid w:val="00DD6859"/>
    <w:rsid w:val="00DD6EEC"/>
    <w:rsid w:val="00DD7653"/>
    <w:rsid w:val="00DE04F9"/>
    <w:rsid w:val="00DE1F0B"/>
    <w:rsid w:val="00DE2529"/>
    <w:rsid w:val="00DE2A58"/>
    <w:rsid w:val="00DE2B0A"/>
    <w:rsid w:val="00DE2CAB"/>
    <w:rsid w:val="00DE3760"/>
    <w:rsid w:val="00DE4112"/>
    <w:rsid w:val="00DE4AD7"/>
    <w:rsid w:val="00DE4AE0"/>
    <w:rsid w:val="00DE5021"/>
    <w:rsid w:val="00DE571A"/>
    <w:rsid w:val="00DE575B"/>
    <w:rsid w:val="00DE59F2"/>
    <w:rsid w:val="00DE5F4A"/>
    <w:rsid w:val="00DE613F"/>
    <w:rsid w:val="00DE6C93"/>
    <w:rsid w:val="00DE6E0F"/>
    <w:rsid w:val="00DE6FEF"/>
    <w:rsid w:val="00DE7048"/>
    <w:rsid w:val="00DE7162"/>
    <w:rsid w:val="00DE71DB"/>
    <w:rsid w:val="00DE7657"/>
    <w:rsid w:val="00DF0840"/>
    <w:rsid w:val="00DF0B9E"/>
    <w:rsid w:val="00DF1926"/>
    <w:rsid w:val="00DF1D05"/>
    <w:rsid w:val="00DF212D"/>
    <w:rsid w:val="00DF2419"/>
    <w:rsid w:val="00DF2A78"/>
    <w:rsid w:val="00DF2FA1"/>
    <w:rsid w:val="00DF31DE"/>
    <w:rsid w:val="00DF4145"/>
    <w:rsid w:val="00DF42AF"/>
    <w:rsid w:val="00DF496B"/>
    <w:rsid w:val="00DF4B03"/>
    <w:rsid w:val="00DF52C6"/>
    <w:rsid w:val="00DF6719"/>
    <w:rsid w:val="00DF6822"/>
    <w:rsid w:val="00DF68B7"/>
    <w:rsid w:val="00DF6997"/>
    <w:rsid w:val="00DF6A97"/>
    <w:rsid w:val="00DF6B40"/>
    <w:rsid w:val="00E002E3"/>
    <w:rsid w:val="00E008AD"/>
    <w:rsid w:val="00E00F2F"/>
    <w:rsid w:val="00E01107"/>
    <w:rsid w:val="00E01111"/>
    <w:rsid w:val="00E01122"/>
    <w:rsid w:val="00E02AB7"/>
    <w:rsid w:val="00E02E16"/>
    <w:rsid w:val="00E04264"/>
    <w:rsid w:val="00E0437A"/>
    <w:rsid w:val="00E05031"/>
    <w:rsid w:val="00E05115"/>
    <w:rsid w:val="00E053B0"/>
    <w:rsid w:val="00E0662A"/>
    <w:rsid w:val="00E069EA"/>
    <w:rsid w:val="00E076B6"/>
    <w:rsid w:val="00E0774E"/>
    <w:rsid w:val="00E07E9E"/>
    <w:rsid w:val="00E07FB7"/>
    <w:rsid w:val="00E10377"/>
    <w:rsid w:val="00E10933"/>
    <w:rsid w:val="00E10AA4"/>
    <w:rsid w:val="00E10BE5"/>
    <w:rsid w:val="00E11038"/>
    <w:rsid w:val="00E11067"/>
    <w:rsid w:val="00E119D9"/>
    <w:rsid w:val="00E11B32"/>
    <w:rsid w:val="00E135D9"/>
    <w:rsid w:val="00E13A01"/>
    <w:rsid w:val="00E13F8E"/>
    <w:rsid w:val="00E142F5"/>
    <w:rsid w:val="00E148E1"/>
    <w:rsid w:val="00E14AC9"/>
    <w:rsid w:val="00E15550"/>
    <w:rsid w:val="00E15817"/>
    <w:rsid w:val="00E158AB"/>
    <w:rsid w:val="00E15E1C"/>
    <w:rsid w:val="00E1620B"/>
    <w:rsid w:val="00E1718A"/>
    <w:rsid w:val="00E1734D"/>
    <w:rsid w:val="00E2076D"/>
    <w:rsid w:val="00E20CF5"/>
    <w:rsid w:val="00E20F55"/>
    <w:rsid w:val="00E213A9"/>
    <w:rsid w:val="00E21C19"/>
    <w:rsid w:val="00E21C9F"/>
    <w:rsid w:val="00E22186"/>
    <w:rsid w:val="00E2232C"/>
    <w:rsid w:val="00E22479"/>
    <w:rsid w:val="00E2261D"/>
    <w:rsid w:val="00E22AD6"/>
    <w:rsid w:val="00E22B9F"/>
    <w:rsid w:val="00E23157"/>
    <w:rsid w:val="00E23660"/>
    <w:rsid w:val="00E23DE4"/>
    <w:rsid w:val="00E240F7"/>
    <w:rsid w:val="00E2412A"/>
    <w:rsid w:val="00E24263"/>
    <w:rsid w:val="00E24BED"/>
    <w:rsid w:val="00E2578E"/>
    <w:rsid w:val="00E26728"/>
    <w:rsid w:val="00E275C3"/>
    <w:rsid w:val="00E278A1"/>
    <w:rsid w:val="00E27F93"/>
    <w:rsid w:val="00E303D2"/>
    <w:rsid w:val="00E3100E"/>
    <w:rsid w:val="00E310E6"/>
    <w:rsid w:val="00E31585"/>
    <w:rsid w:val="00E31DF6"/>
    <w:rsid w:val="00E32247"/>
    <w:rsid w:val="00E32A15"/>
    <w:rsid w:val="00E3362D"/>
    <w:rsid w:val="00E33B2D"/>
    <w:rsid w:val="00E3463C"/>
    <w:rsid w:val="00E35173"/>
    <w:rsid w:val="00E35424"/>
    <w:rsid w:val="00E35959"/>
    <w:rsid w:val="00E361AA"/>
    <w:rsid w:val="00E36B4E"/>
    <w:rsid w:val="00E36C28"/>
    <w:rsid w:val="00E4002B"/>
    <w:rsid w:val="00E4080B"/>
    <w:rsid w:val="00E40DE3"/>
    <w:rsid w:val="00E410CB"/>
    <w:rsid w:val="00E41563"/>
    <w:rsid w:val="00E41E11"/>
    <w:rsid w:val="00E41E73"/>
    <w:rsid w:val="00E42332"/>
    <w:rsid w:val="00E425B2"/>
    <w:rsid w:val="00E435FC"/>
    <w:rsid w:val="00E43EAA"/>
    <w:rsid w:val="00E448FA"/>
    <w:rsid w:val="00E4510A"/>
    <w:rsid w:val="00E452C4"/>
    <w:rsid w:val="00E45840"/>
    <w:rsid w:val="00E46C10"/>
    <w:rsid w:val="00E47735"/>
    <w:rsid w:val="00E479DC"/>
    <w:rsid w:val="00E47F28"/>
    <w:rsid w:val="00E5009C"/>
    <w:rsid w:val="00E50AD2"/>
    <w:rsid w:val="00E5121D"/>
    <w:rsid w:val="00E51BA3"/>
    <w:rsid w:val="00E51C88"/>
    <w:rsid w:val="00E52628"/>
    <w:rsid w:val="00E52DDB"/>
    <w:rsid w:val="00E53FDE"/>
    <w:rsid w:val="00E55691"/>
    <w:rsid w:val="00E55772"/>
    <w:rsid w:val="00E560CF"/>
    <w:rsid w:val="00E566CC"/>
    <w:rsid w:val="00E56B3F"/>
    <w:rsid w:val="00E56C29"/>
    <w:rsid w:val="00E60AC0"/>
    <w:rsid w:val="00E60CDD"/>
    <w:rsid w:val="00E612A4"/>
    <w:rsid w:val="00E61693"/>
    <w:rsid w:val="00E61A77"/>
    <w:rsid w:val="00E62179"/>
    <w:rsid w:val="00E622B0"/>
    <w:rsid w:val="00E6384D"/>
    <w:rsid w:val="00E6387F"/>
    <w:rsid w:val="00E64004"/>
    <w:rsid w:val="00E64BD9"/>
    <w:rsid w:val="00E65280"/>
    <w:rsid w:val="00E65899"/>
    <w:rsid w:val="00E65E0B"/>
    <w:rsid w:val="00E6623A"/>
    <w:rsid w:val="00E66252"/>
    <w:rsid w:val="00E665ED"/>
    <w:rsid w:val="00E66EFF"/>
    <w:rsid w:val="00E6780E"/>
    <w:rsid w:val="00E70094"/>
    <w:rsid w:val="00E724B6"/>
    <w:rsid w:val="00E729B2"/>
    <w:rsid w:val="00E730A3"/>
    <w:rsid w:val="00E734FC"/>
    <w:rsid w:val="00E740C5"/>
    <w:rsid w:val="00E74905"/>
    <w:rsid w:val="00E7539C"/>
    <w:rsid w:val="00E75460"/>
    <w:rsid w:val="00E75491"/>
    <w:rsid w:val="00E756C7"/>
    <w:rsid w:val="00E75AF8"/>
    <w:rsid w:val="00E763D0"/>
    <w:rsid w:val="00E765F4"/>
    <w:rsid w:val="00E770B3"/>
    <w:rsid w:val="00E7768C"/>
    <w:rsid w:val="00E77B53"/>
    <w:rsid w:val="00E8166F"/>
    <w:rsid w:val="00E81693"/>
    <w:rsid w:val="00E81AEA"/>
    <w:rsid w:val="00E81B22"/>
    <w:rsid w:val="00E81C95"/>
    <w:rsid w:val="00E81D58"/>
    <w:rsid w:val="00E83E0E"/>
    <w:rsid w:val="00E849A3"/>
    <w:rsid w:val="00E84F27"/>
    <w:rsid w:val="00E85A3D"/>
    <w:rsid w:val="00E85BD2"/>
    <w:rsid w:val="00E85BEE"/>
    <w:rsid w:val="00E85BFB"/>
    <w:rsid w:val="00E861BE"/>
    <w:rsid w:val="00E87371"/>
    <w:rsid w:val="00E90235"/>
    <w:rsid w:val="00E90D78"/>
    <w:rsid w:val="00E91235"/>
    <w:rsid w:val="00E912A0"/>
    <w:rsid w:val="00E9195F"/>
    <w:rsid w:val="00E93590"/>
    <w:rsid w:val="00E93C58"/>
    <w:rsid w:val="00E93D74"/>
    <w:rsid w:val="00E942C0"/>
    <w:rsid w:val="00E9558E"/>
    <w:rsid w:val="00E957EE"/>
    <w:rsid w:val="00E95AEA"/>
    <w:rsid w:val="00E97EAF"/>
    <w:rsid w:val="00EA014F"/>
    <w:rsid w:val="00EA03A1"/>
    <w:rsid w:val="00EA1AD8"/>
    <w:rsid w:val="00EA26B8"/>
    <w:rsid w:val="00EA3C77"/>
    <w:rsid w:val="00EA4A07"/>
    <w:rsid w:val="00EA4D27"/>
    <w:rsid w:val="00EA4D90"/>
    <w:rsid w:val="00EA4F45"/>
    <w:rsid w:val="00EA6AFF"/>
    <w:rsid w:val="00EA71F7"/>
    <w:rsid w:val="00EA72A0"/>
    <w:rsid w:val="00EA777E"/>
    <w:rsid w:val="00EA78CD"/>
    <w:rsid w:val="00EB033C"/>
    <w:rsid w:val="00EB063D"/>
    <w:rsid w:val="00EB0760"/>
    <w:rsid w:val="00EB1C65"/>
    <w:rsid w:val="00EB1DC8"/>
    <w:rsid w:val="00EB268D"/>
    <w:rsid w:val="00EB2D54"/>
    <w:rsid w:val="00EB385D"/>
    <w:rsid w:val="00EB3A8E"/>
    <w:rsid w:val="00EB4304"/>
    <w:rsid w:val="00EB4DA6"/>
    <w:rsid w:val="00EB5487"/>
    <w:rsid w:val="00EB5D15"/>
    <w:rsid w:val="00EB683E"/>
    <w:rsid w:val="00EB6AB6"/>
    <w:rsid w:val="00EB7499"/>
    <w:rsid w:val="00EB752C"/>
    <w:rsid w:val="00EB7695"/>
    <w:rsid w:val="00EB7EB3"/>
    <w:rsid w:val="00EC0F9C"/>
    <w:rsid w:val="00EC1225"/>
    <w:rsid w:val="00EC149E"/>
    <w:rsid w:val="00EC1EB1"/>
    <w:rsid w:val="00EC2887"/>
    <w:rsid w:val="00EC3C2C"/>
    <w:rsid w:val="00EC3E85"/>
    <w:rsid w:val="00EC43BC"/>
    <w:rsid w:val="00EC451F"/>
    <w:rsid w:val="00EC4962"/>
    <w:rsid w:val="00EC50A4"/>
    <w:rsid w:val="00EC5EDD"/>
    <w:rsid w:val="00EC6C0B"/>
    <w:rsid w:val="00EC6CC5"/>
    <w:rsid w:val="00EC7320"/>
    <w:rsid w:val="00EC7858"/>
    <w:rsid w:val="00EC797B"/>
    <w:rsid w:val="00EC7E77"/>
    <w:rsid w:val="00ED024F"/>
    <w:rsid w:val="00ED0D94"/>
    <w:rsid w:val="00ED124F"/>
    <w:rsid w:val="00ED1D5D"/>
    <w:rsid w:val="00ED2010"/>
    <w:rsid w:val="00ED283D"/>
    <w:rsid w:val="00ED35DC"/>
    <w:rsid w:val="00ED3862"/>
    <w:rsid w:val="00ED3E0E"/>
    <w:rsid w:val="00ED3F56"/>
    <w:rsid w:val="00ED43F6"/>
    <w:rsid w:val="00ED44E2"/>
    <w:rsid w:val="00ED4D37"/>
    <w:rsid w:val="00ED4D62"/>
    <w:rsid w:val="00ED56B5"/>
    <w:rsid w:val="00ED582B"/>
    <w:rsid w:val="00ED5F34"/>
    <w:rsid w:val="00ED64B2"/>
    <w:rsid w:val="00ED66F2"/>
    <w:rsid w:val="00ED70C0"/>
    <w:rsid w:val="00ED71CF"/>
    <w:rsid w:val="00ED7DFD"/>
    <w:rsid w:val="00EE05A1"/>
    <w:rsid w:val="00EE0D74"/>
    <w:rsid w:val="00EE1156"/>
    <w:rsid w:val="00EE2582"/>
    <w:rsid w:val="00EE25A4"/>
    <w:rsid w:val="00EE3945"/>
    <w:rsid w:val="00EE3B26"/>
    <w:rsid w:val="00EE3BBD"/>
    <w:rsid w:val="00EE4B7E"/>
    <w:rsid w:val="00EE5398"/>
    <w:rsid w:val="00EE55DB"/>
    <w:rsid w:val="00EE58EF"/>
    <w:rsid w:val="00EE5C80"/>
    <w:rsid w:val="00EE6581"/>
    <w:rsid w:val="00EE7303"/>
    <w:rsid w:val="00EE7B2F"/>
    <w:rsid w:val="00EE7D70"/>
    <w:rsid w:val="00EF0B72"/>
    <w:rsid w:val="00EF166D"/>
    <w:rsid w:val="00EF1833"/>
    <w:rsid w:val="00EF1932"/>
    <w:rsid w:val="00EF1D6D"/>
    <w:rsid w:val="00EF2E58"/>
    <w:rsid w:val="00EF306C"/>
    <w:rsid w:val="00EF358E"/>
    <w:rsid w:val="00EF3D72"/>
    <w:rsid w:val="00EF3F42"/>
    <w:rsid w:val="00EF4120"/>
    <w:rsid w:val="00EF43F4"/>
    <w:rsid w:val="00EF475C"/>
    <w:rsid w:val="00EF475D"/>
    <w:rsid w:val="00EF4BBE"/>
    <w:rsid w:val="00EF4D8D"/>
    <w:rsid w:val="00EF5149"/>
    <w:rsid w:val="00EF550B"/>
    <w:rsid w:val="00EF600C"/>
    <w:rsid w:val="00EF6185"/>
    <w:rsid w:val="00EF669C"/>
    <w:rsid w:val="00EF67E5"/>
    <w:rsid w:val="00EF681A"/>
    <w:rsid w:val="00EF7160"/>
    <w:rsid w:val="00EF74C5"/>
    <w:rsid w:val="00F0052F"/>
    <w:rsid w:val="00F008C6"/>
    <w:rsid w:val="00F008FF"/>
    <w:rsid w:val="00F00D54"/>
    <w:rsid w:val="00F00F11"/>
    <w:rsid w:val="00F01537"/>
    <w:rsid w:val="00F01FE2"/>
    <w:rsid w:val="00F022BC"/>
    <w:rsid w:val="00F0230B"/>
    <w:rsid w:val="00F029DA"/>
    <w:rsid w:val="00F02B60"/>
    <w:rsid w:val="00F02BC9"/>
    <w:rsid w:val="00F03F0B"/>
    <w:rsid w:val="00F03F5F"/>
    <w:rsid w:val="00F03F84"/>
    <w:rsid w:val="00F0405F"/>
    <w:rsid w:val="00F04378"/>
    <w:rsid w:val="00F06FD7"/>
    <w:rsid w:val="00F07A4F"/>
    <w:rsid w:val="00F07ED4"/>
    <w:rsid w:val="00F10DEB"/>
    <w:rsid w:val="00F11392"/>
    <w:rsid w:val="00F115BD"/>
    <w:rsid w:val="00F119F5"/>
    <w:rsid w:val="00F1265C"/>
    <w:rsid w:val="00F12F6F"/>
    <w:rsid w:val="00F13ECC"/>
    <w:rsid w:val="00F14853"/>
    <w:rsid w:val="00F14AC9"/>
    <w:rsid w:val="00F14AFD"/>
    <w:rsid w:val="00F14D99"/>
    <w:rsid w:val="00F1557E"/>
    <w:rsid w:val="00F1581D"/>
    <w:rsid w:val="00F160E5"/>
    <w:rsid w:val="00F16136"/>
    <w:rsid w:val="00F17FEA"/>
    <w:rsid w:val="00F207FB"/>
    <w:rsid w:val="00F2110D"/>
    <w:rsid w:val="00F214DF"/>
    <w:rsid w:val="00F2230B"/>
    <w:rsid w:val="00F224D1"/>
    <w:rsid w:val="00F22593"/>
    <w:rsid w:val="00F22B27"/>
    <w:rsid w:val="00F22B33"/>
    <w:rsid w:val="00F22DF5"/>
    <w:rsid w:val="00F234FF"/>
    <w:rsid w:val="00F23DC4"/>
    <w:rsid w:val="00F23FA5"/>
    <w:rsid w:val="00F24317"/>
    <w:rsid w:val="00F2466E"/>
    <w:rsid w:val="00F24A16"/>
    <w:rsid w:val="00F25139"/>
    <w:rsid w:val="00F256C1"/>
    <w:rsid w:val="00F259D1"/>
    <w:rsid w:val="00F25D6B"/>
    <w:rsid w:val="00F25F50"/>
    <w:rsid w:val="00F26A10"/>
    <w:rsid w:val="00F26BB6"/>
    <w:rsid w:val="00F26D2A"/>
    <w:rsid w:val="00F27648"/>
    <w:rsid w:val="00F278E9"/>
    <w:rsid w:val="00F30230"/>
    <w:rsid w:val="00F30A04"/>
    <w:rsid w:val="00F30A90"/>
    <w:rsid w:val="00F30BBE"/>
    <w:rsid w:val="00F31082"/>
    <w:rsid w:val="00F3124C"/>
    <w:rsid w:val="00F3219B"/>
    <w:rsid w:val="00F32880"/>
    <w:rsid w:val="00F330EB"/>
    <w:rsid w:val="00F33AF1"/>
    <w:rsid w:val="00F33FD1"/>
    <w:rsid w:val="00F342C8"/>
    <w:rsid w:val="00F34BA1"/>
    <w:rsid w:val="00F3508B"/>
    <w:rsid w:val="00F354D8"/>
    <w:rsid w:val="00F35562"/>
    <w:rsid w:val="00F356F6"/>
    <w:rsid w:val="00F359A2"/>
    <w:rsid w:val="00F359CE"/>
    <w:rsid w:val="00F37273"/>
    <w:rsid w:val="00F37A59"/>
    <w:rsid w:val="00F37B1E"/>
    <w:rsid w:val="00F37CC6"/>
    <w:rsid w:val="00F37FA8"/>
    <w:rsid w:val="00F4012E"/>
    <w:rsid w:val="00F4051D"/>
    <w:rsid w:val="00F40F8E"/>
    <w:rsid w:val="00F41175"/>
    <w:rsid w:val="00F411EE"/>
    <w:rsid w:val="00F41353"/>
    <w:rsid w:val="00F414B9"/>
    <w:rsid w:val="00F418BB"/>
    <w:rsid w:val="00F41B3A"/>
    <w:rsid w:val="00F42181"/>
    <w:rsid w:val="00F42CEF"/>
    <w:rsid w:val="00F42F67"/>
    <w:rsid w:val="00F431B9"/>
    <w:rsid w:val="00F439E4"/>
    <w:rsid w:val="00F43A94"/>
    <w:rsid w:val="00F43E0C"/>
    <w:rsid w:val="00F43E11"/>
    <w:rsid w:val="00F44BF1"/>
    <w:rsid w:val="00F44F50"/>
    <w:rsid w:val="00F4502E"/>
    <w:rsid w:val="00F459A8"/>
    <w:rsid w:val="00F45B42"/>
    <w:rsid w:val="00F45ED0"/>
    <w:rsid w:val="00F45F29"/>
    <w:rsid w:val="00F4662D"/>
    <w:rsid w:val="00F467FD"/>
    <w:rsid w:val="00F46E56"/>
    <w:rsid w:val="00F4734E"/>
    <w:rsid w:val="00F47D2A"/>
    <w:rsid w:val="00F5022E"/>
    <w:rsid w:val="00F50681"/>
    <w:rsid w:val="00F511D8"/>
    <w:rsid w:val="00F51CFF"/>
    <w:rsid w:val="00F525F7"/>
    <w:rsid w:val="00F5267D"/>
    <w:rsid w:val="00F52F2C"/>
    <w:rsid w:val="00F532AD"/>
    <w:rsid w:val="00F53733"/>
    <w:rsid w:val="00F53C22"/>
    <w:rsid w:val="00F54637"/>
    <w:rsid w:val="00F54AD8"/>
    <w:rsid w:val="00F54C5B"/>
    <w:rsid w:val="00F54E23"/>
    <w:rsid w:val="00F54F2E"/>
    <w:rsid w:val="00F5517E"/>
    <w:rsid w:val="00F553F7"/>
    <w:rsid w:val="00F554D7"/>
    <w:rsid w:val="00F556F0"/>
    <w:rsid w:val="00F56413"/>
    <w:rsid w:val="00F570A5"/>
    <w:rsid w:val="00F57E2D"/>
    <w:rsid w:val="00F57E42"/>
    <w:rsid w:val="00F57F39"/>
    <w:rsid w:val="00F614C2"/>
    <w:rsid w:val="00F615E5"/>
    <w:rsid w:val="00F62AD8"/>
    <w:rsid w:val="00F6370E"/>
    <w:rsid w:val="00F6387C"/>
    <w:rsid w:val="00F63FF7"/>
    <w:rsid w:val="00F6403D"/>
    <w:rsid w:val="00F6414B"/>
    <w:rsid w:val="00F64697"/>
    <w:rsid w:val="00F649E8"/>
    <w:rsid w:val="00F64CC8"/>
    <w:rsid w:val="00F65392"/>
    <w:rsid w:val="00F6562C"/>
    <w:rsid w:val="00F6563A"/>
    <w:rsid w:val="00F65DE2"/>
    <w:rsid w:val="00F65F67"/>
    <w:rsid w:val="00F66172"/>
    <w:rsid w:val="00F669F9"/>
    <w:rsid w:val="00F66D09"/>
    <w:rsid w:val="00F67A95"/>
    <w:rsid w:val="00F7050E"/>
    <w:rsid w:val="00F7141E"/>
    <w:rsid w:val="00F714AD"/>
    <w:rsid w:val="00F72379"/>
    <w:rsid w:val="00F7333D"/>
    <w:rsid w:val="00F733D5"/>
    <w:rsid w:val="00F73731"/>
    <w:rsid w:val="00F73AF1"/>
    <w:rsid w:val="00F74318"/>
    <w:rsid w:val="00F74C39"/>
    <w:rsid w:val="00F7504A"/>
    <w:rsid w:val="00F759AF"/>
    <w:rsid w:val="00F759C3"/>
    <w:rsid w:val="00F75D4D"/>
    <w:rsid w:val="00F75E14"/>
    <w:rsid w:val="00F76CEA"/>
    <w:rsid w:val="00F80B76"/>
    <w:rsid w:val="00F80EAF"/>
    <w:rsid w:val="00F81199"/>
    <w:rsid w:val="00F81481"/>
    <w:rsid w:val="00F81DA1"/>
    <w:rsid w:val="00F81F72"/>
    <w:rsid w:val="00F81FDB"/>
    <w:rsid w:val="00F82884"/>
    <w:rsid w:val="00F83675"/>
    <w:rsid w:val="00F84067"/>
    <w:rsid w:val="00F84529"/>
    <w:rsid w:val="00F84A09"/>
    <w:rsid w:val="00F84D69"/>
    <w:rsid w:val="00F85147"/>
    <w:rsid w:val="00F85D01"/>
    <w:rsid w:val="00F8609A"/>
    <w:rsid w:val="00F86148"/>
    <w:rsid w:val="00F8655D"/>
    <w:rsid w:val="00F8712C"/>
    <w:rsid w:val="00F87347"/>
    <w:rsid w:val="00F8757C"/>
    <w:rsid w:val="00F8759A"/>
    <w:rsid w:val="00F911D9"/>
    <w:rsid w:val="00F9120B"/>
    <w:rsid w:val="00F91397"/>
    <w:rsid w:val="00F91C0F"/>
    <w:rsid w:val="00F928D3"/>
    <w:rsid w:val="00F930DA"/>
    <w:rsid w:val="00F9374D"/>
    <w:rsid w:val="00F94A8B"/>
    <w:rsid w:val="00F94F50"/>
    <w:rsid w:val="00F94F6D"/>
    <w:rsid w:val="00F9542A"/>
    <w:rsid w:val="00F95989"/>
    <w:rsid w:val="00F95D92"/>
    <w:rsid w:val="00F97359"/>
    <w:rsid w:val="00F976F8"/>
    <w:rsid w:val="00F97A41"/>
    <w:rsid w:val="00F97FD5"/>
    <w:rsid w:val="00FA2C38"/>
    <w:rsid w:val="00FA2DD1"/>
    <w:rsid w:val="00FA351B"/>
    <w:rsid w:val="00FA3C70"/>
    <w:rsid w:val="00FA3FEB"/>
    <w:rsid w:val="00FA4287"/>
    <w:rsid w:val="00FA429B"/>
    <w:rsid w:val="00FA5795"/>
    <w:rsid w:val="00FA625D"/>
    <w:rsid w:val="00FA701B"/>
    <w:rsid w:val="00FB0152"/>
    <w:rsid w:val="00FB0866"/>
    <w:rsid w:val="00FB12B1"/>
    <w:rsid w:val="00FB15EA"/>
    <w:rsid w:val="00FB1C6E"/>
    <w:rsid w:val="00FB1CC4"/>
    <w:rsid w:val="00FB21C0"/>
    <w:rsid w:val="00FB2DC2"/>
    <w:rsid w:val="00FB3441"/>
    <w:rsid w:val="00FB35FC"/>
    <w:rsid w:val="00FB3CA0"/>
    <w:rsid w:val="00FB3CF5"/>
    <w:rsid w:val="00FB3D08"/>
    <w:rsid w:val="00FB40AA"/>
    <w:rsid w:val="00FB4B8B"/>
    <w:rsid w:val="00FB4F61"/>
    <w:rsid w:val="00FB55EF"/>
    <w:rsid w:val="00FB5AE2"/>
    <w:rsid w:val="00FB5AF3"/>
    <w:rsid w:val="00FB5C1F"/>
    <w:rsid w:val="00FB62A8"/>
    <w:rsid w:val="00FB6ED8"/>
    <w:rsid w:val="00FB6F98"/>
    <w:rsid w:val="00FB7125"/>
    <w:rsid w:val="00FC00A2"/>
    <w:rsid w:val="00FC07C0"/>
    <w:rsid w:val="00FC0C3B"/>
    <w:rsid w:val="00FC0EDA"/>
    <w:rsid w:val="00FC1551"/>
    <w:rsid w:val="00FC1802"/>
    <w:rsid w:val="00FC1F5C"/>
    <w:rsid w:val="00FC20D0"/>
    <w:rsid w:val="00FC2556"/>
    <w:rsid w:val="00FC2770"/>
    <w:rsid w:val="00FC291C"/>
    <w:rsid w:val="00FC41D8"/>
    <w:rsid w:val="00FC42D1"/>
    <w:rsid w:val="00FC5B0B"/>
    <w:rsid w:val="00FC6454"/>
    <w:rsid w:val="00FC6CBD"/>
    <w:rsid w:val="00FC7051"/>
    <w:rsid w:val="00FC7916"/>
    <w:rsid w:val="00FC7CDB"/>
    <w:rsid w:val="00FD0E8A"/>
    <w:rsid w:val="00FD103D"/>
    <w:rsid w:val="00FD1073"/>
    <w:rsid w:val="00FD115B"/>
    <w:rsid w:val="00FD1938"/>
    <w:rsid w:val="00FD1B27"/>
    <w:rsid w:val="00FD2D7C"/>
    <w:rsid w:val="00FD2D7F"/>
    <w:rsid w:val="00FD3375"/>
    <w:rsid w:val="00FD3B73"/>
    <w:rsid w:val="00FD3C6C"/>
    <w:rsid w:val="00FD450B"/>
    <w:rsid w:val="00FD527D"/>
    <w:rsid w:val="00FD5A27"/>
    <w:rsid w:val="00FD5ACB"/>
    <w:rsid w:val="00FD5C8B"/>
    <w:rsid w:val="00FD6FD6"/>
    <w:rsid w:val="00FD727C"/>
    <w:rsid w:val="00FD7F17"/>
    <w:rsid w:val="00FE031C"/>
    <w:rsid w:val="00FE0377"/>
    <w:rsid w:val="00FE083B"/>
    <w:rsid w:val="00FE19E0"/>
    <w:rsid w:val="00FE2A21"/>
    <w:rsid w:val="00FE2C5D"/>
    <w:rsid w:val="00FE2DA9"/>
    <w:rsid w:val="00FE2EF9"/>
    <w:rsid w:val="00FE34FA"/>
    <w:rsid w:val="00FE3DED"/>
    <w:rsid w:val="00FE3E19"/>
    <w:rsid w:val="00FE3EF8"/>
    <w:rsid w:val="00FE4326"/>
    <w:rsid w:val="00FE43BA"/>
    <w:rsid w:val="00FE4C92"/>
    <w:rsid w:val="00FE4E7E"/>
    <w:rsid w:val="00FE52C4"/>
    <w:rsid w:val="00FE56D9"/>
    <w:rsid w:val="00FE5BFC"/>
    <w:rsid w:val="00FE6346"/>
    <w:rsid w:val="00FE6483"/>
    <w:rsid w:val="00FE6AF1"/>
    <w:rsid w:val="00FE75CC"/>
    <w:rsid w:val="00FE76F5"/>
    <w:rsid w:val="00FE77DE"/>
    <w:rsid w:val="00FF046B"/>
    <w:rsid w:val="00FF0599"/>
    <w:rsid w:val="00FF11A7"/>
    <w:rsid w:val="00FF126F"/>
    <w:rsid w:val="00FF2351"/>
    <w:rsid w:val="00FF261E"/>
    <w:rsid w:val="00FF3821"/>
    <w:rsid w:val="00FF3C7A"/>
    <w:rsid w:val="00FF4A1E"/>
    <w:rsid w:val="00FF55E8"/>
    <w:rsid w:val="00FF688D"/>
    <w:rsid w:val="00FF75C4"/>
    <w:rsid w:val="00FF78BD"/>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E-mail Signature" w:uiPriority="0"/>
    <w:lsdException w:name="Normal (Web)" w:uiPriority="0"/>
    <w:lsdException w:name="HTML Address"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D380B"/>
    <w:rPr>
      <w:sz w:val="20"/>
      <w:szCs w:val="2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07A4F"/>
    <w:p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22">
    <w:name w:val="heading 2"/>
    <w:aliases w:val=" Знак2, Знак2 Знак,Знак2,Знак2 Знак,H2,contract,h2,2,Numbered text 3,H21,H22,H23,H24,H211,H25,H212,H221,H231,H241,H2111,H26,H213,H222,H232,H242,H2112,H27,H214,H28,H29,H210,H215,H216,H217,H218,H219,H220,H2110,H223,H2113,H224,H225,H226,H227"/>
    <w:basedOn w:val="a1"/>
    <w:next w:val="a1"/>
    <w:link w:val="23"/>
    <w:unhideWhenUsed/>
    <w:qFormat/>
    <w:rsid w:val="00F07A4F"/>
    <w:p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32">
    <w:name w:val="heading 3"/>
    <w:aliases w:val=" Знак, Знак3, Знак3 Знак,Знак,Знак3,Знак3 Знак"/>
    <w:basedOn w:val="a1"/>
    <w:next w:val="a1"/>
    <w:link w:val="33"/>
    <w:unhideWhenUsed/>
    <w:qFormat/>
    <w:rsid w:val="00F07A4F"/>
    <w:p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42">
    <w:name w:val="heading 4"/>
    <w:basedOn w:val="a1"/>
    <w:next w:val="a1"/>
    <w:link w:val="43"/>
    <w:unhideWhenUsed/>
    <w:qFormat/>
    <w:rsid w:val="00F07A4F"/>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51">
    <w:name w:val="heading 5"/>
    <w:basedOn w:val="a1"/>
    <w:next w:val="a1"/>
    <w:link w:val="52"/>
    <w:uiPriority w:val="9"/>
    <w:unhideWhenUsed/>
    <w:qFormat/>
    <w:rsid w:val="00F07A4F"/>
    <w:pPr>
      <w:pBdr>
        <w:bottom w:val="single" w:sz="6" w:space="1" w:color="72A376" w:themeColor="accent1"/>
      </w:pBdr>
      <w:spacing w:before="300" w:after="0"/>
      <w:outlineLvl w:val="4"/>
    </w:pPr>
    <w:rPr>
      <w:caps/>
      <w:color w:val="527D55" w:themeColor="accent1" w:themeShade="BF"/>
      <w:spacing w:val="10"/>
      <w:sz w:val="22"/>
      <w:szCs w:val="22"/>
    </w:rPr>
  </w:style>
  <w:style w:type="paragraph" w:styleId="6">
    <w:name w:val="heading 6"/>
    <w:basedOn w:val="a1"/>
    <w:next w:val="a1"/>
    <w:link w:val="60"/>
    <w:uiPriority w:val="9"/>
    <w:unhideWhenUsed/>
    <w:qFormat/>
    <w:rsid w:val="00F07A4F"/>
    <w:pPr>
      <w:pBdr>
        <w:bottom w:val="dotted" w:sz="6" w:space="1" w:color="72A376" w:themeColor="accent1"/>
      </w:pBdr>
      <w:spacing w:before="300" w:after="0"/>
      <w:outlineLvl w:val="5"/>
    </w:pPr>
    <w:rPr>
      <w:caps/>
      <w:color w:val="527D55" w:themeColor="accent1" w:themeShade="BF"/>
      <w:spacing w:val="10"/>
      <w:sz w:val="22"/>
      <w:szCs w:val="22"/>
    </w:rPr>
  </w:style>
  <w:style w:type="paragraph" w:styleId="7">
    <w:name w:val="heading 7"/>
    <w:basedOn w:val="a1"/>
    <w:next w:val="a1"/>
    <w:link w:val="70"/>
    <w:uiPriority w:val="9"/>
    <w:unhideWhenUsed/>
    <w:qFormat/>
    <w:rsid w:val="00F07A4F"/>
    <w:pPr>
      <w:spacing w:before="300" w:after="0"/>
      <w:outlineLvl w:val="6"/>
    </w:pPr>
    <w:rPr>
      <w:caps/>
      <w:color w:val="527D55" w:themeColor="accent1" w:themeShade="BF"/>
      <w:spacing w:val="10"/>
      <w:sz w:val="22"/>
      <w:szCs w:val="22"/>
    </w:rPr>
  </w:style>
  <w:style w:type="paragraph" w:styleId="8">
    <w:name w:val="heading 8"/>
    <w:basedOn w:val="a1"/>
    <w:next w:val="a1"/>
    <w:link w:val="80"/>
    <w:uiPriority w:val="9"/>
    <w:unhideWhenUsed/>
    <w:qFormat/>
    <w:rsid w:val="00F07A4F"/>
    <w:pPr>
      <w:spacing w:before="300" w:after="0"/>
      <w:outlineLvl w:val="7"/>
    </w:pPr>
    <w:rPr>
      <w:caps/>
      <w:spacing w:val="10"/>
      <w:sz w:val="18"/>
      <w:szCs w:val="18"/>
    </w:rPr>
  </w:style>
  <w:style w:type="paragraph" w:styleId="9">
    <w:name w:val="heading 9"/>
    <w:basedOn w:val="a1"/>
    <w:next w:val="a1"/>
    <w:link w:val="90"/>
    <w:uiPriority w:val="9"/>
    <w:unhideWhenUsed/>
    <w:qFormat/>
    <w:rsid w:val="00F07A4F"/>
    <w:pPr>
      <w:spacing w:before="300" w:after="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07A4F"/>
    <w:rPr>
      <w:b/>
      <w:bCs/>
      <w:caps/>
      <w:color w:val="FFFFFF" w:themeColor="background1"/>
      <w:spacing w:val="15"/>
      <w:shd w:val="clear" w:color="auto" w:fill="72A376" w:themeFill="accent1"/>
    </w:rPr>
  </w:style>
  <w:style w:type="character" w:customStyle="1" w:styleId="23">
    <w:name w:val="Заголовок 2 Знак"/>
    <w:aliases w:val="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H26 Знак"/>
    <w:basedOn w:val="a2"/>
    <w:link w:val="22"/>
    <w:rsid w:val="00F07A4F"/>
    <w:rPr>
      <w:caps/>
      <w:spacing w:val="15"/>
      <w:shd w:val="clear" w:color="auto" w:fill="E2ECE3" w:themeFill="accent1" w:themeFillTint="33"/>
    </w:rPr>
  </w:style>
  <w:style w:type="character" w:customStyle="1" w:styleId="33">
    <w:name w:val="Заголовок 3 Знак"/>
    <w:aliases w:val=" Знак Знак, Знак3 Знак1, Знак3 Знак Знак,Знак Знак,Знак3 Знак1,Знак3 Знак Знак"/>
    <w:basedOn w:val="a2"/>
    <w:link w:val="32"/>
    <w:rsid w:val="00F07A4F"/>
    <w:rPr>
      <w:caps/>
      <w:color w:val="365338" w:themeColor="accent1" w:themeShade="7F"/>
      <w:spacing w:val="15"/>
    </w:rPr>
  </w:style>
  <w:style w:type="character" w:customStyle="1" w:styleId="43">
    <w:name w:val="Заголовок 4 Знак"/>
    <w:basedOn w:val="a2"/>
    <w:link w:val="42"/>
    <w:rsid w:val="00F07A4F"/>
    <w:rPr>
      <w:caps/>
      <w:color w:val="527D55" w:themeColor="accent1" w:themeShade="BF"/>
      <w:spacing w:val="10"/>
    </w:rPr>
  </w:style>
  <w:style w:type="character" w:customStyle="1" w:styleId="52">
    <w:name w:val="Заголовок 5 Знак"/>
    <w:basedOn w:val="a2"/>
    <w:link w:val="51"/>
    <w:uiPriority w:val="9"/>
    <w:rsid w:val="00F07A4F"/>
    <w:rPr>
      <w:caps/>
      <w:color w:val="527D55" w:themeColor="accent1" w:themeShade="BF"/>
      <w:spacing w:val="10"/>
    </w:rPr>
  </w:style>
  <w:style w:type="character" w:customStyle="1" w:styleId="60">
    <w:name w:val="Заголовок 6 Знак"/>
    <w:basedOn w:val="a2"/>
    <w:link w:val="6"/>
    <w:uiPriority w:val="9"/>
    <w:rsid w:val="00F07A4F"/>
    <w:rPr>
      <w:caps/>
      <w:color w:val="527D55" w:themeColor="accent1" w:themeShade="BF"/>
      <w:spacing w:val="10"/>
    </w:rPr>
  </w:style>
  <w:style w:type="character" w:customStyle="1" w:styleId="70">
    <w:name w:val="Заголовок 7 Знак"/>
    <w:basedOn w:val="a2"/>
    <w:link w:val="7"/>
    <w:uiPriority w:val="9"/>
    <w:rsid w:val="00F07A4F"/>
    <w:rPr>
      <w:caps/>
      <w:color w:val="527D55" w:themeColor="accent1" w:themeShade="BF"/>
      <w:spacing w:val="10"/>
    </w:rPr>
  </w:style>
  <w:style w:type="character" w:customStyle="1" w:styleId="80">
    <w:name w:val="Заголовок 8 Знак"/>
    <w:basedOn w:val="a2"/>
    <w:link w:val="8"/>
    <w:uiPriority w:val="9"/>
    <w:rsid w:val="00F07A4F"/>
    <w:rPr>
      <w:caps/>
      <w:spacing w:val="10"/>
      <w:sz w:val="18"/>
      <w:szCs w:val="18"/>
    </w:rPr>
  </w:style>
  <w:style w:type="character" w:customStyle="1" w:styleId="90">
    <w:name w:val="Заголовок 9 Знак"/>
    <w:basedOn w:val="a2"/>
    <w:link w:val="9"/>
    <w:uiPriority w:val="9"/>
    <w:rsid w:val="00F07A4F"/>
    <w:rPr>
      <w:i/>
      <w:caps/>
      <w:spacing w:val="10"/>
      <w:sz w:val="18"/>
      <w:szCs w:val="18"/>
    </w:rPr>
  </w:style>
  <w:style w:type="paragraph" w:styleId="a5">
    <w:name w:val="caption"/>
    <w:aliases w:val="Знак11, Знак1,Знак1 Знак Знак Знак,Знак1 Знак Знак,Знак111, Знак13,Знак13,Знак12,Таблица - Название объекта,!! Object Novogor !!,Caption Char,Caption Char1 Char1 Char Char,Caption Char Char2 Char1 Char Char"/>
    <w:basedOn w:val="a1"/>
    <w:next w:val="a1"/>
    <w:link w:val="a6"/>
    <w:uiPriority w:val="35"/>
    <w:unhideWhenUsed/>
    <w:qFormat/>
    <w:rsid w:val="00F07A4F"/>
    <w:rPr>
      <w:b/>
      <w:bCs/>
      <w:color w:val="527D55" w:themeColor="accent1" w:themeShade="BF"/>
      <w:sz w:val="16"/>
      <w:szCs w:val="16"/>
    </w:rPr>
  </w:style>
  <w:style w:type="paragraph" w:styleId="a7">
    <w:name w:val="Title"/>
    <w:basedOn w:val="a1"/>
    <w:next w:val="a1"/>
    <w:link w:val="a8"/>
    <w:uiPriority w:val="10"/>
    <w:qFormat/>
    <w:rsid w:val="00F07A4F"/>
    <w:pPr>
      <w:spacing w:before="720"/>
    </w:pPr>
    <w:rPr>
      <w:caps/>
      <w:color w:val="72A376" w:themeColor="accent1"/>
      <w:spacing w:val="10"/>
      <w:kern w:val="28"/>
      <w:sz w:val="52"/>
      <w:szCs w:val="52"/>
    </w:rPr>
  </w:style>
  <w:style w:type="character" w:customStyle="1" w:styleId="a8">
    <w:name w:val="Название Знак"/>
    <w:basedOn w:val="a2"/>
    <w:link w:val="a7"/>
    <w:uiPriority w:val="10"/>
    <w:rsid w:val="00F07A4F"/>
    <w:rPr>
      <w:caps/>
      <w:color w:val="72A376" w:themeColor="accent1"/>
      <w:spacing w:val="10"/>
      <w:kern w:val="28"/>
      <w:sz w:val="52"/>
      <w:szCs w:val="52"/>
    </w:rPr>
  </w:style>
  <w:style w:type="paragraph" w:styleId="a9">
    <w:name w:val="Subtitle"/>
    <w:basedOn w:val="a1"/>
    <w:next w:val="a1"/>
    <w:link w:val="aa"/>
    <w:uiPriority w:val="11"/>
    <w:qFormat/>
    <w:rsid w:val="00F07A4F"/>
    <w:pPr>
      <w:spacing w:after="1000" w:line="240" w:lineRule="auto"/>
    </w:pPr>
    <w:rPr>
      <w:caps/>
      <w:color w:val="595959" w:themeColor="text1" w:themeTint="A6"/>
      <w:spacing w:val="10"/>
      <w:sz w:val="24"/>
      <w:szCs w:val="24"/>
    </w:rPr>
  </w:style>
  <w:style w:type="character" w:customStyle="1" w:styleId="aa">
    <w:name w:val="Подзаголовок Знак"/>
    <w:basedOn w:val="a2"/>
    <w:link w:val="a9"/>
    <w:uiPriority w:val="11"/>
    <w:rsid w:val="00F07A4F"/>
    <w:rPr>
      <w:caps/>
      <w:color w:val="595959" w:themeColor="text1" w:themeTint="A6"/>
      <w:spacing w:val="10"/>
      <w:sz w:val="24"/>
      <w:szCs w:val="24"/>
    </w:rPr>
  </w:style>
  <w:style w:type="character" w:styleId="ab">
    <w:name w:val="Strong"/>
    <w:uiPriority w:val="22"/>
    <w:qFormat/>
    <w:rsid w:val="00F07A4F"/>
    <w:rPr>
      <w:b/>
      <w:bCs/>
    </w:rPr>
  </w:style>
  <w:style w:type="character" w:styleId="ac">
    <w:name w:val="Emphasis"/>
    <w:qFormat/>
    <w:rsid w:val="00F07A4F"/>
    <w:rPr>
      <w:caps/>
      <w:color w:val="365338" w:themeColor="accent1" w:themeShade="7F"/>
      <w:spacing w:val="5"/>
    </w:rPr>
  </w:style>
  <w:style w:type="paragraph" w:styleId="ad">
    <w:name w:val="No Spacing"/>
    <w:basedOn w:val="a1"/>
    <w:link w:val="ae"/>
    <w:qFormat/>
    <w:rsid w:val="00F07A4F"/>
    <w:pPr>
      <w:spacing w:before="0" w:after="0" w:line="240" w:lineRule="auto"/>
    </w:pPr>
  </w:style>
  <w:style w:type="character" w:customStyle="1" w:styleId="ae">
    <w:name w:val="Без интервала Знак"/>
    <w:basedOn w:val="a2"/>
    <w:link w:val="ad"/>
    <w:rsid w:val="00F07A4F"/>
    <w:rPr>
      <w:sz w:val="20"/>
      <w:szCs w:val="20"/>
    </w:rPr>
  </w:style>
  <w:style w:type="paragraph" w:styleId="af">
    <w:name w:val="List Paragraph"/>
    <w:basedOn w:val="a1"/>
    <w:link w:val="af0"/>
    <w:uiPriority w:val="34"/>
    <w:qFormat/>
    <w:rsid w:val="00F07A4F"/>
    <w:pPr>
      <w:ind w:left="720"/>
      <w:contextualSpacing/>
    </w:pPr>
  </w:style>
  <w:style w:type="paragraph" w:styleId="24">
    <w:name w:val="Quote"/>
    <w:basedOn w:val="a1"/>
    <w:next w:val="a1"/>
    <w:link w:val="25"/>
    <w:uiPriority w:val="29"/>
    <w:qFormat/>
    <w:rsid w:val="00F07A4F"/>
    <w:rPr>
      <w:i/>
      <w:iCs/>
    </w:rPr>
  </w:style>
  <w:style w:type="character" w:customStyle="1" w:styleId="25">
    <w:name w:val="Цитата 2 Знак"/>
    <w:basedOn w:val="a2"/>
    <w:link w:val="24"/>
    <w:uiPriority w:val="29"/>
    <w:rsid w:val="00F07A4F"/>
    <w:rPr>
      <w:i/>
      <w:iCs/>
      <w:sz w:val="20"/>
      <w:szCs w:val="20"/>
    </w:rPr>
  </w:style>
  <w:style w:type="paragraph" w:styleId="af1">
    <w:name w:val="Intense Quote"/>
    <w:basedOn w:val="a1"/>
    <w:next w:val="a1"/>
    <w:link w:val="af2"/>
    <w:uiPriority w:val="30"/>
    <w:qFormat/>
    <w:rsid w:val="00F07A4F"/>
    <w:pPr>
      <w:pBdr>
        <w:top w:val="single" w:sz="4" w:space="10" w:color="72A376" w:themeColor="accent1"/>
        <w:left w:val="single" w:sz="4" w:space="10" w:color="72A376" w:themeColor="accent1"/>
      </w:pBdr>
      <w:spacing w:after="0"/>
      <w:ind w:left="1296" w:right="1152"/>
      <w:jc w:val="both"/>
    </w:pPr>
    <w:rPr>
      <w:i/>
      <w:iCs/>
      <w:color w:val="72A376" w:themeColor="accent1"/>
    </w:rPr>
  </w:style>
  <w:style w:type="character" w:customStyle="1" w:styleId="af2">
    <w:name w:val="Выделенная цитата Знак"/>
    <w:basedOn w:val="a2"/>
    <w:link w:val="af1"/>
    <w:uiPriority w:val="30"/>
    <w:rsid w:val="00F07A4F"/>
    <w:rPr>
      <w:i/>
      <w:iCs/>
      <w:color w:val="72A376" w:themeColor="accent1"/>
      <w:sz w:val="20"/>
      <w:szCs w:val="20"/>
    </w:rPr>
  </w:style>
  <w:style w:type="character" w:styleId="af3">
    <w:name w:val="Subtle Emphasis"/>
    <w:uiPriority w:val="19"/>
    <w:qFormat/>
    <w:rsid w:val="00F07A4F"/>
    <w:rPr>
      <w:i/>
      <w:iCs/>
      <w:color w:val="365338" w:themeColor="accent1" w:themeShade="7F"/>
    </w:rPr>
  </w:style>
  <w:style w:type="character" w:styleId="af4">
    <w:name w:val="Intense Emphasis"/>
    <w:uiPriority w:val="21"/>
    <w:qFormat/>
    <w:rsid w:val="00F07A4F"/>
    <w:rPr>
      <w:b/>
      <w:bCs/>
      <w:caps/>
      <w:color w:val="365338" w:themeColor="accent1" w:themeShade="7F"/>
      <w:spacing w:val="10"/>
    </w:rPr>
  </w:style>
  <w:style w:type="character" w:styleId="af5">
    <w:name w:val="Subtle Reference"/>
    <w:uiPriority w:val="31"/>
    <w:qFormat/>
    <w:rsid w:val="00F07A4F"/>
    <w:rPr>
      <w:b/>
      <w:bCs/>
      <w:color w:val="72A376" w:themeColor="accent1"/>
    </w:rPr>
  </w:style>
  <w:style w:type="character" w:styleId="af6">
    <w:name w:val="Intense Reference"/>
    <w:uiPriority w:val="32"/>
    <w:qFormat/>
    <w:rsid w:val="00F07A4F"/>
    <w:rPr>
      <w:b/>
      <w:bCs/>
      <w:i/>
      <w:iCs/>
      <w:caps/>
      <w:color w:val="72A376" w:themeColor="accent1"/>
    </w:rPr>
  </w:style>
  <w:style w:type="character" w:styleId="af7">
    <w:name w:val="Book Title"/>
    <w:uiPriority w:val="33"/>
    <w:qFormat/>
    <w:rsid w:val="00F07A4F"/>
    <w:rPr>
      <w:b/>
      <w:bCs/>
      <w:i/>
      <w:iCs/>
      <w:spacing w:val="9"/>
    </w:rPr>
  </w:style>
  <w:style w:type="paragraph" w:styleId="af8">
    <w:name w:val="TOC Heading"/>
    <w:basedOn w:val="1"/>
    <w:next w:val="a1"/>
    <w:uiPriority w:val="39"/>
    <w:unhideWhenUsed/>
    <w:qFormat/>
    <w:rsid w:val="00F07A4F"/>
    <w:pPr>
      <w:outlineLvl w:val="9"/>
    </w:pPr>
    <w:rPr>
      <w:lang w:bidi="en-US"/>
    </w:rPr>
  </w:style>
  <w:style w:type="table" w:styleId="af9">
    <w:name w:val="Table Grid"/>
    <w:basedOn w:val="a3"/>
    <w:rsid w:val="00E8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aliases w:val="ВерхКолонтитул"/>
    <w:basedOn w:val="a1"/>
    <w:link w:val="afb"/>
    <w:unhideWhenUsed/>
    <w:rsid w:val="00E87371"/>
    <w:pPr>
      <w:tabs>
        <w:tab w:val="center" w:pos="4677"/>
        <w:tab w:val="right" w:pos="9355"/>
      </w:tabs>
      <w:spacing w:before="0" w:after="0" w:line="240" w:lineRule="auto"/>
    </w:pPr>
  </w:style>
  <w:style w:type="character" w:customStyle="1" w:styleId="afb">
    <w:name w:val="Верхний колонтитул Знак"/>
    <w:aliases w:val="ВерхКолонтитул Знак"/>
    <w:basedOn w:val="a2"/>
    <w:link w:val="afa"/>
    <w:rsid w:val="00E87371"/>
    <w:rPr>
      <w:sz w:val="20"/>
      <w:szCs w:val="20"/>
    </w:rPr>
  </w:style>
  <w:style w:type="paragraph" w:styleId="afc">
    <w:name w:val="footer"/>
    <w:basedOn w:val="a1"/>
    <w:link w:val="afd"/>
    <w:uiPriority w:val="99"/>
    <w:unhideWhenUsed/>
    <w:rsid w:val="00E87371"/>
    <w:pPr>
      <w:tabs>
        <w:tab w:val="center" w:pos="4677"/>
        <w:tab w:val="right" w:pos="9355"/>
      </w:tabs>
      <w:spacing w:before="0" w:after="0" w:line="240" w:lineRule="auto"/>
    </w:pPr>
  </w:style>
  <w:style w:type="character" w:customStyle="1" w:styleId="afd">
    <w:name w:val="Нижний колонтитул Знак"/>
    <w:basedOn w:val="a2"/>
    <w:link w:val="afc"/>
    <w:uiPriority w:val="99"/>
    <w:rsid w:val="00E87371"/>
    <w:rPr>
      <w:sz w:val="20"/>
      <w:szCs w:val="20"/>
    </w:rPr>
  </w:style>
  <w:style w:type="paragraph" w:styleId="afe">
    <w:name w:val="Balloon Text"/>
    <w:basedOn w:val="a1"/>
    <w:link w:val="aff"/>
    <w:uiPriority w:val="99"/>
    <w:unhideWhenUsed/>
    <w:rsid w:val="00E87371"/>
    <w:pPr>
      <w:spacing w:before="0" w:after="0" w:line="240" w:lineRule="auto"/>
    </w:pPr>
    <w:rPr>
      <w:rFonts w:ascii="Tahoma" w:hAnsi="Tahoma" w:cs="Tahoma"/>
      <w:sz w:val="16"/>
      <w:szCs w:val="16"/>
    </w:rPr>
  </w:style>
  <w:style w:type="character" w:customStyle="1" w:styleId="aff">
    <w:name w:val="Текст выноски Знак"/>
    <w:basedOn w:val="a2"/>
    <w:link w:val="afe"/>
    <w:uiPriority w:val="99"/>
    <w:rsid w:val="00E87371"/>
    <w:rPr>
      <w:rFonts w:ascii="Tahoma" w:hAnsi="Tahoma" w:cs="Tahoma"/>
      <w:sz w:val="16"/>
      <w:szCs w:val="16"/>
    </w:rPr>
  </w:style>
  <w:style w:type="character" w:styleId="aff0">
    <w:name w:val="Hyperlink"/>
    <w:basedOn w:val="a2"/>
    <w:uiPriority w:val="99"/>
    <w:unhideWhenUsed/>
    <w:rsid w:val="00981767"/>
    <w:rPr>
      <w:color w:val="DB5353" w:themeColor="hyperlink"/>
      <w:u w:val="single"/>
    </w:rPr>
  </w:style>
  <w:style w:type="paragraph" w:styleId="11">
    <w:name w:val="toc 1"/>
    <w:basedOn w:val="a1"/>
    <w:next w:val="a1"/>
    <w:autoRedefine/>
    <w:uiPriority w:val="39"/>
    <w:unhideWhenUsed/>
    <w:qFormat/>
    <w:rsid w:val="00D712D1"/>
    <w:pPr>
      <w:tabs>
        <w:tab w:val="left" w:pos="9214"/>
      </w:tabs>
      <w:spacing w:before="0" w:after="0" w:line="240" w:lineRule="auto"/>
      <w:ind w:left="1276" w:right="707" w:hanging="1276"/>
      <w:contextualSpacing/>
    </w:pPr>
  </w:style>
  <w:style w:type="paragraph" w:styleId="26">
    <w:name w:val="toc 2"/>
    <w:basedOn w:val="a1"/>
    <w:next w:val="a1"/>
    <w:link w:val="27"/>
    <w:autoRedefine/>
    <w:uiPriority w:val="39"/>
    <w:unhideWhenUsed/>
    <w:qFormat/>
    <w:rsid w:val="00C402E9"/>
    <w:pPr>
      <w:tabs>
        <w:tab w:val="left" w:pos="1418"/>
        <w:tab w:val="left" w:pos="9356"/>
      </w:tabs>
      <w:spacing w:before="60" w:after="60" w:line="240" w:lineRule="auto"/>
      <w:ind w:left="1276" w:right="566" w:hanging="1276"/>
      <w:contextualSpacing/>
    </w:pPr>
  </w:style>
  <w:style w:type="paragraph" w:styleId="aff1">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f2"/>
    <w:unhideWhenUsed/>
    <w:rsid w:val="00981767"/>
    <w:pPr>
      <w:spacing w:before="0" w:after="0" w:line="240" w:lineRule="auto"/>
    </w:pPr>
    <w:rPr>
      <w:rFonts w:eastAsiaTheme="minorHAnsi"/>
    </w:rPr>
  </w:style>
  <w:style w:type="character" w:customStyle="1" w:styleId="aff2">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basedOn w:val="a2"/>
    <w:link w:val="aff1"/>
    <w:rsid w:val="00981767"/>
    <w:rPr>
      <w:rFonts w:eastAsiaTheme="minorHAnsi"/>
      <w:sz w:val="20"/>
      <w:szCs w:val="20"/>
    </w:rPr>
  </w:style>
  <w:style w:type="character" w:styleId="aff3">
    <w:name w:val="footnote reference"/>
    <w:aliases w:val="Знак сноски-FN,Знак сноски 1"/>
    <w:basedOn w:val="a2"/>
    <w:unhideWhenUsed/>
    <w:rsid w:val="00981767"/>
    <w:rPr>
      <w:vertAlign w:val="superscript"/>
    </w:rPr>
  </w:style>
  <w:style w:type="paragraph" w:styleId="34">
    <w:name w:val="toc 3"/>
    <w:aliases w:val="Оглавление 3 Знак"/>
    <w:basedOn w:val="a1"/>
    <w:next w:val="a1"/>
    <w:link w:val="310"/>
    <w:autoRedefine/>
    <w:uiPriority w:val="39"/>
    <w:unhideWhenUsed/>
    <w:qFormat/>
    <w:rsid w:val="00C402E9"/>
    <w:pPr>
      <w:tabs>
        <w:tab w:val="left" w:pos="1418"/>
        <w:tab w:val="left" w:pos="9356"/>
      </w:tabs>
      <w:spacing w:before="0" w:after="0" w:line="240" w:lineRule="auto"/>
      <w:ind w:left="1275" w:right="709" w:hanging="1077"/>
    </w:pPr>
  </w:style>
  <w:style w:type="paragraph" w:styleId="35">
    <w:name w:val="Body Text 3"/>
    <w:basedOn w:val="a1"/>
    <w:link w:val="36"/>
    <w:rsid w:val="00981767"/>
    <w:pPr>
      <w:spacing w:before="0"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981767"/>
    <w:rPr>
      <w:rFonts w:ascii="Times New Roman" w:eastAsia="Times New Roman" w:hAnsi="Times New Roman" w:cs="Times New Roman"/>
      <w:sz w:val="16"/>
      <w:szCs w:val="16"/>
      <w:lang w:eastAsia="ru-RU"/>
    </w:rPr>
  </w:style>
  <w:style w:type="paragraph" w:customStyle="1" w:styleId="BodyTextIndent31">
    <w:name w:val="Body Text Indent 31"/>
    <w:basedOn w:val="a1"/>
    <w:rsid w:val="00981767"/>
    <w:pPr>
      <w:overflowPunct w:val="0"/>
      <w:autoSpaceDE w:val="0"/>
      <w:autoSpaceDN w:val="0"/>
      <w:adjustRightInd w:val="0"/>
      <w:spacing w:before="120" w:after="0" w:line="360" w:lineRule="auto"/>
      <w:ind w:firstLine="567"/>
      <w:jc w:val="both"/>
      <w:textAlignment w:val="baseline"/>
    </w:pPr>
    <w:rPr>
      <w:rFonts w:ascii="TimesDL" w:eastAsia="Calibri" w:hAnsi="TimesDL" w:cs="Times New Roman"/>
      <w:sz w:val="28"/>
      <w:lang w:eastAsia="ru-RU"/>
    </w:rPr>
  </w:style>
  <w:style w:type="numbering" w:customStyle="1" w:styleId="12">
    <w:name w:val="Нет списка1"/>
    <w:next w:val="a4"/>
    <w:uiPriority w:val="99"/>
    <w:semiHidden/>
    <w:rsid w:val="00981767"/>
  </w:style>
  <w:style w:type="table" w:customStyle="1" w:styleId="13">
    <w:name w:val="Сетка таблицы1"/>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9"/>
    <w:uiPriority w:val="59"/>
    <w:rsid w:val="00981767"/>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4">
    <w:name w:val="toc 4"/>
    <w:basedOn w:val="a1"/>
    <w:next w:val="a1"/>
    <w:autoRedefine/>
    <w:uiPriority w:val="39"/>
    <w:unhideWhenUsed/>
    <w:rsid w:val="00C22E4D"/>
    <w:pPr>
      <w:tabs>
        <w:tab w:val="right" w:pos="9628"/>
      </w:tabs>
      <w:spacing w:before="0" w:after="100"/>
      <w:ind w:left="1276"/>
    </w:pPr>
    <w:rPr>
      <w:sz w:val="22"/>
      <w:szCs w:val="22"/>
      <w:lang w:eastAsia="ru-RU"/>
    </w:rPr>
  </w:style>
  <w:style w:type="paragraph" w:styleId="53">
    <w:name w:val="toc 5"/>
    <w:basedOn w:val="a1"/>
    <w:next w:val="a1"/>
    <w:autoRedefine/>
    <w:uiPriority w:val="39"/>
    <w:unhideWhenUsed/>
    <w:rsid w:val="00981767"/>
    <w:pPr>
      <w:spacing w:before="0" w:after="100"/>
      <w:ind w:left="880"/>
    </w:pPr>
    <w:rPr>
      <w:sz w:val="22"/>
      <w:szCs w:val="22"/>
      <w:lang w:eastAsia="ru-RU"/>
    </w:rPr>
  </w:style>
  <w:style w:type="paragraph" w:styleId="61">
    <w:name w:val="toc 6"/>
    <w:basedOn w:val="a1"/>
    <w:next w:val="a1"/>
    <w:autoRedefine/>
    <w:uiPriority w:val="39"/>
    <w:unhideWhenUsed/>
    <w:rsid w:val="00981767"/>
    <w:pPr>
      <w:spacing w:before="0" w:after="100"/>
      <w:ind w:left="1100"/>
    </w:pPr>
    <w:rPr>
      <w:sz w:val="22"/>
      <w:szCs w:val="22"/>
      <w:lang w:eastAsia="ru-RU"/>
    </w:rPr>
  </w:style>
  <w:style w:type="paragraph" w:styleId="71">
    <w:name w:val="toc 7"/>
    <w:basedOn w:val="a1"/>
    <w:next w:val="a1"/>
    <w:autoRedefine/>
    <w:uiPriority w:val="39"/>
    <w:unhideWhenUsed/>
    <w:rsid w:val="00981767"/>
    <w:pPr>
      <w:spacing w:before="0" w:after="100"/>
      <w:ind w:left="1320"/>
    </w:pPr>
    <w:rPr>
      <w:sz w:val="22"/>
      <w:szCs w:val="22"/>
      <w:lang w:eastAsia="ru-RU"/>
    </w:rPr>
  </w:style>
  <w:style w:type="paragraph" w:styleId="81">
    <w:name w:val="toc 8"/>
    <w:basedOn w:val="a1"/>
    <w:next w:val="a1"/>
    <w:autoRedefine/>
    <w:uiPriority w:val="39"/>
    <w:unhideWhenUsed/>
    <w:rsid w:val="00981767"/>
    <w:pPr>
      <w:spacing w:before="0" w:after="100"/>
      <w:ind w:left="1540"/>
    </w:pPr>
    <w:rPr>
      <w:sz w:val="22"/>
      <w:szCs w:val="22"/>
      <w:lang w:eastAsia="ru-RU"/>
    </w:rPr>
  </w:style>
  <w:style w:type="paragraph" w:styleId="91">
    <w:name w:val="toc 9"/>
    <w:basedOn w:val="a1"/>
    <w:next w:val="a1"/>
    <w:autoRedefine/>
    <w:uiPriority w:val="39"/>
    <w:unhideWhenUsed/>
    <w:rsid w:val="00981767"/>
    <w:pPr>
      <w:spacing w:before="0" w:after="100"/>
      <w:ind w:left="1760"/>
    </w:pPr>
    <w:rPr>
      <w:sz w:val="22"/>
      <w:szCs w:val="22"/>
      <w:lang w:eastAsia="ru-RU"/>
    </w:rPr>
  </w:style>
  <w:style w:type="numbering" w:customStyle="1" w:styleId="29">
    <w:name w:val="Нет списка2"/>
    <w:next w:val="a4"/>
    <w:semiHidden/>
    <w:rsid w:val="00981767"/>
  </w:style>
  <w:style w:type="paragraph" w:customStyle="1" w:styleId="211">
    <w:name w:val="Знак2 Знак Знак1 Знак1 Знак Знак Знак Знак Знак Знак Знак Знак Знак Знак Знак Знак"/>
    <w:basedOn w:val="a1"/>
    <w:rsid w:val="00981767"/>
    <w:pPr>
      <w:spacing w:before="0" w:after="160" w:line="240" w:lineRule="exact"/>
    </w:pPr>
    <w:rPr>
      <w:rFonts w:ascii="Verdana" w:eastAsia="Times New Roman" w:hAnsi="Verdana" w:cs="Times New Roman"/>
      <w:lang w:val="en-US"/>
    </w:rPr>
  </w:style>
  <w:style w:type="paragraph" w:styleId="aff4">
    <w:name w:val="Document Map"/>
    <w:basedOn w:val="a1"/>
    <w:link w:val="aff5"/>
    <w:rsid w:val="00981767"/>
    <w:pPr>
      <w:shd w:val="clear" w:color="auto" w:fill="000080"/>
      <w:spacing w:before="0" w:after="0" w:line="240" w:lineRule="auto"/>
    </w:pPr>
    <w:rPr>
      <w:rFonts w:ascii="Tahoma" w:eastAsia="Times New Roman" w:hAnsi="Tahoma" w:cs="Tahoma"/>
      <w:lang w:eastAsia="ru-RU"/>
    </w:rPr>
  </w:style>
  <w:style w:type="character" w:customStyle="1" w:styleId="aff5">
    <w:name w:val="Схема документа Знак"/>
    <w:basedOn w:val="a2"/>
    <w:link w:val="aff4"/>
    <w:rsid w:val="00981767"/>
    <w:rPr>
      <w:rFonts w:ascii="Tahoma" w:eastAsia="Times New Roman" w:hAnsi="Tahoma" w:cs="Tahoma"/>
      <w:sz w:val="20"/>
      <w:szCs w:val="20"/>
      <w:shd w:val="clear" w:color="auto" w:fill="000080"/>
      <w:lang w:eastAsia="ru-RU"/>
    </w:rPr>
  </w:style>
  <w:style w:type="paragraph" w:customStyle="1" w:styleId="aff6">
    <w:name w:val="Знак Знак Знак Знак"/>
    <w:basedOn w:val="a1"/>
    <w:rsid w:val="00981767"/>
    <w:pPr>
      <w:spacing w:before="0" w:after="160" w:line="240" w:lineRule="exact"/>
    </w:pPr>
    <w:rPr>
      <w:rFonts w:ascii="Verdana" w:eastAsia="Times New Roman" w:hAnsi="Verdana" w:cs="Verdana"/>
      <w:lang w:val="en-US"/>
    </w:rPr>
  </w:style>
  <w:style w:type="paragraph" w:styleId="aff7">
    <w:name w:val="Body Text Indent"/>
    <w:aliases w:val="Основной текст 1"/>
    <w:basedOn w:val="a1"/>
    <w:link w:val="aff8"/>
    <w:rsid w:val="00981767"/>
    <w:pPr>
      <w:spacing w:before="120" w:after="120" w:line="240" w:lineRule="auto"/>
      <w:ind w:firstLine="902"/>
      <w:jc w:val="both"/>
    </w:pPr>
    <w:rPr>
      <w:rFonts w:ascii="Times New Roman" w:eastAsia="Times New Roman" w:hAnsi="Times New Roman" w:cs="Times New Roman"/>
      <w:sz w:val="24"/>
      <w:szCs w:val="24"/>
      <w:lang w:eastAsia="ar-SA"/>
    </w:rPr>
  </w:style>
  <w:style w:type="character" w:customStyle="1" w:styleId="aff8">
    <w:name w:val="Основной текст с отступом Знак"/>
    <w:aliases w:val="Основной текст 1 Знак"/>
    <w:basedOn w:val="a2"/>
    <w:link w:val="aff7"/>
    <w:rsid w:val="00981767"/>
    <w:rPr>
      <w:rFonts w:ascii="Times New Roman" w:eastAsia="Times New Roman" w:hAnsi="Times New Roman" w:cs="Times New Roman"/>
      <w:sz w:val="24"/>
      <w:szCs w:val="24"/>
      <w:lang w:eastAsia="ar-SA"/>
    </w:rPr>
  </w:style>
  <w:style w:type="table" w:customStyle="1" w:styleId="37">
    <w:name w:val="Сетка таблицы3"/>
    <w:basedOn w:val="a3"/>
    <w:next w:val="af9"/>
    <w:rsid w:val="00981767"/>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2"/>
    <w:rsid w:val="00981767"/>
  </w:style>
  <w:style w:type="paragraph" w:customStyle="1" w:styleId="14">
    <w:name w:val="Обычный1"/>
    <w:link w:val="Normal"/>
    <w:rsid w:val="00981767"/>
    <w:pPr>
      <w:widowControl w:val="0"/>
      <w:suppressAutoHyphens/>
      <w:spacing w:before="0" w:after="0" w:line="480" w:lineRule="auto"/>
      <w:ind w:firstLine="560"/>
      <w:jc w:val="both"/>
    </w:pPr>
    <w:rPr>
      <w:rFonts w:ascii="Times New Roman" w:eastAsia="Times New Roman" w:hAnsi="Times New Roman" w:cs="Times New Roman"/>
      <w:sz w:val="24"/>
      <w:szCs w:val="20"/>
      <w:lang w:eastAsia="ar-SA"/>
    </w:rPr>
  </w:style>
  <w:style w:type="paragraph" w:styleId="affa">
    <w:name w:val="Body Text"/>
    <w:aliases w:val="Body single,bt,отчет_нормаль"/>
    <w:basedOn w:val="a1"/>
    <w:link w:val="affb"/>
    <w:rsid w:val="00981767"/>
    <w:pPr>
      <w:spacing w:before="0"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aliases w:val="Body single Знак,bt Знак,отчет_нормаль Знак"/>
    <w:basedOn w:val="a2"/>
    <w:link w:val="affa"/>
    <w:rsid w:val="00981767"/>
    <w:rPr>
      <w:rFonts w:ascii="Times New Roman" w:eastAsia="Times New Roman" w:hAnsi="Times New Roman" w:cs="Times New Roman"/>
      <w:sz w:val="24"/>
      <w:szCs w:val="24"/>
      <w:lang w:eastAsia="ru-RU"/>
    </w:rPr>
  </w:style>
  <w:style w:type="paragraph" w:customStyle="1" w:styleId="38">
    <w:name w:val="Знак Знак3 Знак Знак"/>
    <w:basedOn w:val="a1"/>
    <w:rsid w:val="00981767"/>
    <w:pPr>
      <w:spacing w:before="0" w:after="160" w:line="240" w:lineRule="exact"/>
    </w:pPr>
    <w:rPr>
      <w:rFonts w:ascii="Verdana" w:eastAsia="Times New Roman" w:hAnsi="Verdana" w:cs="Times New Roman"/>
      <w:lang w:val="en-US"/>
    </w:rPr>
  </w:style>
  <w:style w:type="paragraph" w:customStyle="1" w:styleId="15">
    <w:name w:val="Заголовок1"/>
    <w:basedOn w:val="a1"/>
    <w:next w:val="affa"/>
    <w:rsid w:val="00981767"/>
    <w:pPr>
      <w:keepNext/>
      <w:suppressAutoHyphens/>
      <w:spacing w:before="240" w:after="120" w:line="240" w:lineRule="auto"/>
    </w:pPr>
    <w:rPr>
      <w:rFonts w:ascii="Arial" w:eastAsia="Lucida Sans Unicode" w:hAnsi="Arial" w:cs="Tahoma"/>
      <w:sz w:val="28"/>
      <w:szCs w:val="28"/>
      <w:lang w:eastAsia="ar-SA"/>
    </w:rPr>
  </w:style>
  <w:style w:type="paragraph" w:customStyle="1" w:styleId="CharChar1CharChar1CharChar">
    <w:name w:val="Char Char Знак Знак1 Char Char1 Знак Знак Char Char"/>
    <w:basedOn w:val="a1"/>
    <w:rsid w:val="00981767"/>
    <w:pPr>
      <w:spacing w:before="100" w:beforeAutospacing="1" w:after="100" w:afterAutospacing="1" w:line="240" w:lineRule="auto"/>
    </w:pPr>
    <w:rPr>
      <w:rFonts w:ascii="Tahoma" w:eastAsia="Times New Roman" w:hAnsi="Tahoma" w:cs="Tahoma"/>
      <w:lang w:val="en-US"/>
    </w:rPr>
  </w:style>
  <w:style w:type="character" w:customStyle="1" w:styleId="Normal">
    <w:name w:val="Normal Знак"/>
    <w:link w:val="14"/>
    <w:rsid w:val="00981767"/>
    <w:rPr>
      <w:rFonts w:ascii="Times New Roman" w:eastAsia="Times New Roman" w:hAnsi="Times New Roman" w:cs="Times New Roman"/>
      <w:sz w:val="24"/>
      <w:szCs w:val="20"/>
      <w:lang w:eastAsia="ar-SA"/>
    </w:rPr>
  </w:style>
  <w:style w:type="paragraph" w:customStyle="1" w:styleId="16">
    <w:name w:val="Основной текст с отступом1"/>
    <w:basedOn w:val="a1"/>
    <w:rsid w:val="00981767"/>
    <w:pPr>
      <w:widowControl w:val="0"/>
      <w:tabs>
        <w:tab w:val="left" w:pos="3600"/>
      </w:tabs>
      <w:suppressAutoHyphens/>
      <w:overflowPunct w:val="0"/>
      <w:autoSpaceDE w:val="0"/>
      <w:spacing w:before="0" w:after="0" w:line="240" w:lineRule="auto"/>
      <w:ind w:left="3600" w:hanging="2700"/>
      <w:textAlignment w:val="baseline"/>
    </w:pPr>
    <w:rPr>
      <w:rFonts w:ascii="Times New Roman" w:eastAsia="Times New Roman" w:hAnsi="Times New Roman" w:cs="Times New Roman"/>
      <w:sz w:val="28"/>
      <w:lang w:eastAsia="ar-SA"/>
    </w:rPr>
  </w:style>
  <w:style w:type="character" w:customStyle="1" w:styleId="27">
    <w:name w:val="Оглавление 2 Знак"/>
    <w:basedOn w:val="a2"/>
    <w:link w:val="26"/>
    <w:uiPriority w:val="39"/>
    <w:rsid w:val="00C402E9"/>
    <w:rPr>
      <w:sz w:val="20"/>
      <w:szCs w:val="20"/>
    </w:rPr>
  </w:style>
  <w:style w:type="character" w:customStyle="1" w:styleId="310">
    <w:name w:val="Оглавление 3 Знак1"/>
    <w:aliases w:val="Оглавление 3 Знак Знак"/>
    <w:basedOn w:val="a2"/>
    <w:link w:val="34"/>
    <w:uiPriority w:val="39"/>
    <w:rsid w:val="00C402E9"/>
    <w:rPr>
      <w:sz w:val="20"/>
      <w:szCs w:val="20"/>
    </w:rPr>
  </w:style>
  <w:style w:type="paragraph" w:customStyle="1" w:styleId="2a">
    <w:name w:val="Олглавление 2"/>
    <w:basedOn w:val="11"/>
    <w:rsid w:val="009A102D"/>
    <w:pPr>
      <w:tabs>
        <w:tab w:val="right" w:leader="dot" w:pos="9360"/>
        <w:tab w:val="right" w:leader="dot" w:pos="9628"/>
      </w:tabs>
      <w:ind w:left="432" w:firstLine="360"/>
    </w:pPr>
    <w:rPr>
      <w:rFonts w:ascii="Times New Roman" w:eastAsia="Times New Roman" w:hAnsi="Times New Roman" w:cs="Times New Roman"/>
      <w:caps/>
      <w:noProof/>
      <w:sz w:val="24"/>
      <w:szCs w:val="24"/>
      <w:lang w:eastAsia="ru-RU"/>
    </w:rPr>
  </w:style>
  <w:style w:type="paragraph" w:customStyle="1" w:styleId="17">
    <w:name w:val="Олглавление 1"/>
    <w:basedOn w:val="2a"/>
    <w:rsid w:val="009A102D"/>
  </w:style>
  <w:style w:type="paragraph" w:styleId="39">
    <w:name w:val="Body Text Indent 3"/>
    <w:basedOn w:val="a1"/>
    <w:link w:val="3a"/>
    <w:rsid w:val="009A102D"/>
    <w:pPr>
      <w:spacing w:before="0"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2"/>
    <w:link w:val="39"/>
    <w:rsid w:val="009A102D"/>
    <w:rPr>
      <w:rFonts w:ascii="Times New Roman" w:eastAsia="Times New Roman" w:hAnsi="Times New Roman" w:cs="Times New Roman"/>
      <w:sz w:val="16"/>
      <w:szCs w:val="16"/>
      <w:lang w:eastAsia="ru-RU"/>
    </w:rPr>
  </w:style>
  <w:style w:type="paragraph" w:styleId="affc">
    <w:name w:val="Plain Text"/>
    <w:basedOn w:val="a1"/>
    <w:link w:val="affd"/>
    <w:uiPriority w:val="99"/>
    <w:rsid w:val="009A102D"/>
    <w:pPr>
      <w:autoSpaceDE w:val="0"/>
      <w:autoSpaceDN w:val="0"/>
      <w:spacing w:before="0" w:after="0" w:line="240" w:lineRule="auto"/>
    </w:pPr>
    <w:rPr>
      <w:rFonts w:ascii="Times New Roman" w:eastAsia="Times New Roman" w:hAnsi="Times New Roman" w:cs="Times New Roman"/>
      <w:lang w:eastAsia="ru-RU"/>
    </w:rPr>
  </w:style>
  <w:style w:type="character" w:customStyle="1" w:styleId="affd">
    <w:name w:val="Текст Знак"/>
    <w:basedOn w:val="a2"/>
    <w:link w:val="affc"/>
    <w:uiPriority w:val="99"/>
    <w:rsid w:val="009A102D"/>
    <w:rPr>
      <w:rFonts w:ascii="Times New Roman" w:eastAsia="Times New Roman" w:hAnsi="Times New Roman" w:cs="Times New Roman"/>
      <w:sz w:val="20"/>
      <w:szCs w:val="20"/>
      <w:lang w:eastAsia="ru-RU"/>
    </w:rPr>
  </w:style>
  <w:style w:type="paragraph" w:styleId="affe">
    <w:name w:val="Normal (Web)"/>
    <w:aliases w:val="Обычный (Web),Обычный (веб)1,Обычный (веб)2,Обычный (веб)3,Обычный (веб)31"/>
    <w:basedOn w:val="a1"/>
    <w:link w:val="afff"/>
    <w:rsid w:val="009A10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2b">
    <w:name w:val="Body Text 2"/>
    <w:basedOn w:val="a1"/>
    <w:link w:val="2c"/>
    <w:rsid w:val="009A102D"/>
    <w:pPr>
      <w:spacing w:before="0"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2"/>
    <w:link w:val="2b"/>
    <w:rsid w:val="009A102D"/>
    <w:rPr>
      <w:rFonts w:ascii="Times New Roman" w:eastAsia="Times New Roman" w:hAnsi="Times New Roman" w:cs="Times New Roman"/>
      <w:sz w:val="24"/>
      <w:szCs w:val="24"/>
      <w:lang w:eastAsia="ru-RU"/>
    </w:rPr>
  </w:style>
  <w:style w:type="paragraph" w:customStyle="1" w:styleId="afff0">
    <w:name w:val="шапка таблицы"/>
    <w:basedOn w:val="a1"/>
    <w:rsid w:val="009A102D"/>
    <w:pPr>
      <w:spacing w:before="0" w:after="0" w:line="240" w:lineRule="auto"/>
      <w:jc w:val="center"/>
    </w:pPr>
    <w:rPr>
      <w:rFonts w:ascii="Times New Roman" w:eastAsia="Times New Roman" w:hAnsi="Times New Roman" w:cs="Times New Roman"/>
      <w:sz w:val="24"/>
      <w:szCs w:val="24"/>
      <w:lang w:eastAsia="ru-RU"/>
    </w:rPr>
  </w:style>
  <w:style w:type="paragraph" w:styleId="2d">
    <w:name w:val="Body Text Indent 2"/>
    <w:basedOn w:val="a1"/>
    <w:link w:val="2e"/>
    <w:rsid w:val="009A102D"/>
    <w:pPr>
      <w:spacing w:before="0"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2"/>
    <w:link w:val="2d"/>
    <w:rsid w:val="009A102D"/>
    <w:rPr>
      <w:rFonts w:ascii="Times New Roman" w:eastAsia="Times New Roman" w:hAnsi="Times New Roman" w:cs="Times New Roman"/>
      <w:sz w:val="24"/>
      <w:szCs w:val="24"/>
      <w:lang w:eastAsia="ru-RU"/>
    </w:rPr>
  </w:style>
  <w:style w:type="paragraph" w:customStyle="1" w:styleId="afff1">
    <w:name w:val="Стиль Основной текст с отступом + Красный Знак"/>
    <w:basedOn w:val="aff7"/>
    <w:link w:val="afff2"/>
    <w:rsid w:val="009A102D"/>
    <w:pPr>
      <w:spacing w:before="0" w:after="0"/>
      <w:ind w:firstLine="709"/>
    </w:pPr>
    <w:rPr>
      <w:color w:val="0000FF"/>
      <w:lang w:eastAsia="ru-RU"/>
    </w:rPr>
  </w:style>
  <w:style w:type="character" w:customStyle="1" w:styleId="afff2">
    <w:name w:val="Стиль Основной текст с отступом + Красный Знак Знак"/>
    <w:basedOn w:val="a2"/>
    <w:link w:val="afff1"/>
    <w:rsid w:val="009A102D"/>
    <w:rPr>
      <w:rFonts w:ascii="Times New Roman" w:eastAsia="Times New Roman" w:hAnsi="Times New Roman" w:cs="Times New Roman"/>
      <w:color w:val="0000FF"/>
      <w:sz w:val="24"/>
      <w:szCs w:val="24"/>
      <w:lang w:eastAsia="ru-RU"/>
    </w:rPr>
  </w:style>
  <w:style w:type="paragraph" w:customStyle="1" w:styleId="18">
    <w:name w:val="Стиль1"/>
    <w:basedOn w:val="a1"/>
    <w:rsid w:val="009A102D"/>
    <w:pPr>
      <w:spacing w:before="0" w:after="0" w:line="240" w:lineRule="auto"/>
      <w:jc w:val="center"/>
    </w:pPr>
    <w:rPr>
      <w:rFonts w:ascii="Times New Roman" w:eastAsia="Times New Roman" w:hAnsi="Times New Roman" w:cs="Times New Roman"/>
      <w:sz w:val="22"/>
      <w:lang w:eastAsia="ru-RU"/>
    </w:rPr>
  </w:style>
  <w:style w:type="paragraph" w:customStyle="1" w:styleId="2f">
    <w:name w:val="Стиль2"/>
    <w:basedOn w:val="a1"/>
    <w:rsid w:val="009A102D"/>
    <w:pPr>
      <w:spacing w:before="0" w:after="0" w:line="240" w:lineRule="auto"/>
      <w:ind w:firstLine="720"/>
      <w:jc w:val="both"/>
    </w:pPr>
    <w:rPr>
      <w:rFonts w:ascii="Times New Roman" w:eastAsia="Times New Roman" w:hAnsi="Times New Roman" w:cs="Times New Roman"/>
      <w:sz w:val="28"/>
      <w:lang w:eastAsia="ru-RU"/>
    </w:rPr>
  </w:style>
  <w:style w:type="paragraph" w:customStyle="1" w:styleId="3b">
    <w:name w:val="Стиль3"/>
    <w:basedOn w:val="2f"/>
    <w:rsid w:val="009A102D"/>
    <w:pPr>
      <w:spacing w:line="288" w:lineRule="auto"/>
    </w:pPr>
    <w:rPr>
      <w:sz w:val="26"/>
    </w:rPr>
  </w:style>
  <w:style w:type="paragraph" w:customStyle="1" w:styleId="19">
    <w:name w:val="заголовок 1"/>
    <w:basedOn w:val="a1"/>
    <w:next w:val="a1"/>
    <w:rsid w:val="009A102D"/>
    <w:pPr>
      <w:keepNext/>
      <w:spacing w:before="0" w:after="0" w:line="240" w:lineRule="auto"/>
    </w:pPr>
    <w:rPr>
      <w:rFonts w:ascii="Times New Roman" w:eastAsia="Times New Roman" w:hAnsi="Times New Roman" w:cs="Times New Roman"/>
      <w:b/>
      <w:snapToGrid w:val="0"/>
      <w:lang w:eastAsia="ru-RU"/>
    </w:rPr>
  </w:style>
  <w:style w:type="paragraph" w:customStyle="1" w:styleId="311">
    <w:name w:val="Основной текст с отступом 31"/>
    <w:basedOn w:val="a1"/>
    <w:rsid w:val="009A102D"/>
    <w:pPr>
      <w:widowControl w:val="0"/>
      <w:spacing w:before="0" w:after="0" w:line="240" w:lineRule="auto"/>
      <w:ind w:left="75"/>
      <w:jc w:val="both"/>
    </w:pPr>
    <w:rPr>
      <w:rFonts w:ascii="Times New Roman" w:eastAsia="Times New Roman" w:hAnsi="Times New Roman" w:cs="Times New Roman"/>
      <w:sz w:val="28"/>
      <w:lang w:eastAsia="ru-RU"/>
    </w:rPr>
  </w:style>
  <w:style w:type="paragraph" w:customStyle="1" w:styleId="230">
    <w:name w:val="Заголовок 23"/>
    <w:basedOn w:val="a1"/>
    <w:rsid w:val="009A102D"/>
    <w:pPr>
      <w:spacing w:before="480" w:after="120" w:line="240" w:lineRule="auto"/>
      <w:ind w:left="576" w:right="240"/>
      <w:outlineLvl w:val="2"/>
    </w:pPr>
    <w:rPr>
      <w:rFonts w:ascii="Times New Roman" w:eastAsia="Times New Roman" w:hAnsi="Times New Roman" w:cs="Times New Roman"/>
      <w:b/>
      <w:bCs/>
      <w:sz w:val="29"/>
      <w:szCs w:val="29"/>
      <w:lang w:eastAsia="ru-RU"/>
    </w:rPr>
  </w:style>
  <w:style w:type="paragraph" w:customStyle="1" w:styleId="210">
    <w:name w:val="Основной текст 21"/>
    <w:basedOn w:val="a1"/>
    <w:rsid w:val="009A102D"/>
    <w:pPr>
      <w:spacing w:before="0" w:after="0" w:line="240" w:lineRule="auto"/>
      <w:ind w:firstLine="720"/>
      <w:jc w:val="both"/>
    </w:pPr>
    <w:rPr>
      <w:rFonts w:ascii="Times New Roman" w:eastAsia="Times New Roman" w:hAnsi="Times New Roman" w:cs="Times New Roman"/>
      <w:b/>
      <w:lang w:eastAsia="ru-RU"/>
    </w:rPr>
  </w:style>
  <w:style w:type="paragraph" w:customStyle="1" w:styleId="afff3">
    <w:name w:val="названия_таблиц"/>
    <w:basedOn w:val="a1"/>
    <w:autoRedefine/>
    <w:rsid w:val="009A102D"/>
    <w:pPr>
      <w:spacing w:before="0" w:after="0" w:line="240" w:lineRule="auto"/>
      <w:jc w:val="right"/>
    </w:pPr>
    <w:rPr>
      <w:rFonts w:ascii="Times New Roman" w:eastAsia="Times New Roman" w:hAnsi="Times New Roman" w:cs="Times New Roman"/>
      <w:sz w:val="24"/>
      <w:szCs w:val="24"/>
      <w:lang w:eastAsia="ru-RU"/>
    </w:rPr>
  </w:style>
  <w:style w:type="paragraph" w:customStyle="1" w:styleId="xl24">
    <w:name w:val="xl24"/>
    <w:basedOn w:val="a1"/>
    <w:rsid w:val="009A102D"/>
    <w:pPr>
      <w:spacing w:before="100" w:beforeAutospacing="1" w:after="100" w:afterAutospacing="1" w:line="240" w:lineRule="auto"/>
    </w:pPr>
    <w:rPr>
      <w:rFonts w:ascii="Arial" w:eastAsia="Times New Roman" w:hAnsi="Arial" w:cs="Times New Roman"/>
      <w:b/>
      <w:bCs/>
      <w:sz w:val="24"/>
      <w:szCs w:val="24"/>
      <w:lang w:eastAsia="ru-RU"/>
    </w:rPr>
  </w:style>
  <w:style w:type="paragraph" w:styleId="afff4">
    <w:name w:val="annotation text"/>
    <w:basedOn w:val="a1"/>
    <w:link w:val="afff5"/>
    <w:rsid w:val="009A102D"/>
    <w:pPr>
      <w:spacing w:before="0" w:after="0" w:line="240" w:lineRule="auto"/>
    </w:pPr>
    <w:rPr>
      <w:rFonts w:ascii="Times New Roman" w:eastAsia="Times New Roman" w:hAnsi="Times New Roman" w:cs="Times New Roman"/>
      <w:lang w:eastAsia="ru-RU"/>
    </w:rPr>
  </w:style>
  <w:style w:type="character" w:customStyle="1" w:styleId="afff5">
    <w:name w:val="Текст примечания Знак"/>
    <w:basedOn w:val="a2"/>
    <w:link w:val="afff4"/>
    <w:rsid w:val="009A102D"/>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9A102D"/>
    <w:rPr>
      <w:b/>
      <w:bCs/>
    </w:rPr>
  </w:style>
  <w:style w:type="character" w:customStyle="1" w:styleId="afff7">
    <w:name w:val="Тема примечания Знак"/>
    <w:basedOn w:val="afff5"/>
    <w:link w:val="afff6"/>
    <w:rsid w:val="009A102D"/>
    <w:rPr>
      <w:rFonts w:ascii="Times New Roman" w:eastAsia="Times New Roman" w:hAnsi="Times New Roman" w:cs="Times New Roman"/>
      <w:b/>
      <w:bCs/>
      <w:sz w:val="20"/>
      <w:szCs w:val="20"/>
      <w:lang w:eastAsia="ru-RU"/>
    </w:rPr>
  </w:style>
  <w:style w:type="paragraph" w:customStyle="1" w:styleId="Iniiaa">
    <w:name w:val="Iniiaa"/>
    <w:basedOn w:val="a1"/>
    <w:rsid w:val="009A102D"/>
    <w:pPr>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4"/>
      <w:lang w:eastAsia="ru-RU"/>
    </w:rPr>
  </w:style>
  <w:style w:type="paragraph" w:customStyle="1" w:styleId="127">
    <w:name w:val="Стиль По ширине Первая строка:  127 см"/>
    <w:basedOn w:val="a1"/>
    <w:rsid w:val="009A102D"/>
    <w:pPr>
      <w:spacing w:before="0" w:after="0" w:line="240" w:lineRule="auto"/>
      <w:ind w:firstLine="720"/>
      <w:jc w:val="both"/>
    </w:pPr>
    <w:rPr>
      <w:rFonts w:ascii="Times New Roman" w:eastAsia="Times New Roman" w:hAnsi="Times New Roman" w:cs="Times New Roman"/>
      <w:sz w:val="24"/>
      <w:lang w:eastAsia="ru-RU"/>
    </w:rPr>
  </w:style>
  <w:style w:type="paragraph" w:customStyle="1" w:styleId="610">
    <w:name w:val="Стиль По ширине Перед:  6 пт1"/>
    <w:basedOn w:val="a1"/>
    <w:rsid w:val="009A102D"/>
    <w:pPr>
      <w:spacing w:before="0" w:after="0" w:line="240" w:lineRule="auto"/>
      <w:ind w:left="1931" w:hanging="360"/>
    </w:pPr>
    <w:rPr>
      <w:rFonts w:ascii="Times New Roman" w:eastAsia="Times New Roman" w:hAnsi="Times New Roman" w:cs="Times New Roman"/>
      <w:sz w:val="24"/>
      <w:szCs w:val="24"/>
      <w:lang w:eastAsia="ru-RU"/>
    </w:rPr>
  </w:style>
  <w:style w:type="paragraph" w:customStyle="1" w:styleId="127136">
    <w:name w:val="Стиль Стиль По ширине Первая строка:  127 см + 13 пт Перед:  6 пт"/>
    <w:basedOn w:val="127"/>
    <w:rsid w:val="009A102D"/>
    <w:pPr>
      <w:spacing w:before="120"/>
    </w:pPr>
    <w:rPr>
      <w:sz w:val="26"/>
    </w:rPr>
  </w:style>
  <w:style w:type="paragraph" w:customStyle="1" w:styleId="afff8">
    <w:name w:val="Стиль Основной текст с отступом + Красный"/>
    <w:basedOn w:val="aff7"/>
    <w:rsid w:val="009A102D"/>
    <w:pPr>
      <w:spacing w:before="0" w:after="0"/>
      <w:ind w:firstLine="709"/>
    </w:pPr>
    <w:rPr>
      <w:color w:val="0000FF"/>
      <w:lang w:eastAsia="ru-RU"/>
    </w:rPr>
  </w:style>
  <w:style w:type="paragraph" w:customStyle="1" w:styleId="afff9">
    <w:name w:val="таблица"/>
    <w:basedOn w:val="affa"/>
    <w:rsid w:val="009A102D"/>
    <w:pPr>
      <w:spacing w:after="0"/>
      <w:jc w:val="both"/>
    </w:pPr>
    <w:rPr>
      <w:szCs w:val="20"/>
    </w:rPr>
  </w:style>
  <w:style w:type="paragraph" w:customStyle="1" w:styleId="1a">
    <w:name w:val="таблица 1"/>
    <w:basedOn w:val="a1"/>
    <w:rsid w:val="009A102D"/>
    <w:pPr>
      <w:spacing w:before="0" w:after="0" w:line="240" w:lineRule="auto"/>
    </w:pPr>
    <w:rPr>
      <w:rFonts w:ascii="Times New Roman" w:eastAsia="Times New Roman" w:hAnsi="Times New Roman" w:cs="Times New Roman"/>
      <w:sz w:val="24"/>
      <w:szCs w:val="24"/>
      <w:lang w:eastAsia="ru-RU"/>
    </w:rPr>
  </w:style>
  <w:style w:type="paragraph" w:customStyle="1" w:styleId="222">
    <w:name w:val="222"/>
    <w:basedOn w:val="9"/>
    <w:rsid w:val="009A102D"/>
    <w:pPr>
      <w:keepNext/>
      <w:widowControl w:val="0"/>
      <w:spacing w:before="0" w:line="240" w:lineRule="auto"/>
      <w:ind w:firstLine="709"/>
      <w:jc w:val="both"/>
    </w:pPr>
    <w:rPr>
      <w:rFonts w:ascii="Times New Roman" w:eastAsia="Times New Roman" w:hAnsi="Times New Roman" w:cs="Times New Roman"/>
      <w:b/>
      <w:bCs/>
      <w:i w:val="0"/>
      <w:caps w:val="0"/>
      <w:spacing w:val="0"/>
      <w:sz w:val="26"/>
      <w:szCs w:val="26"/>
      <w:lang w:eastAsia="ru-RU"/>
    </w:rPr>
  </w:style>
  <w:style w:type="paragraph" w:styleId="afffa">
    <w:name w:val="List Bullet"/>
    <w:basedOn w:val="a1"/>
    <w:autoRedefine/>
    <w:rsid w:val="009A102D"/>
    <w:pPr>
      <w:tabs>
        <w:tab w:val="left" w:pos="360"/>
      </w:tabs>
      <w:overflowPunct w:val="0"/>
      <w:autoSpaceDE w:val="0"/>
      <w:autoSpaceDN w:val="0"/>
      <w:adjustRightInd w:val="0"/>
      <w:spacing w:before="0" w:after="0" w:line="240" w:lineRule="auto"/>
      <w:ind w:left="360" w:hanging="360"/>
      <w:textAlignment w:val="baseline"/>
    </w:pPr>
    <w:rPr>
      <w:rFonts w:ascii="Times New Roman" w:eastAsia="Times New Roman" w:hAnsi="Times New Roman" w:cs="Times New Roman"/>
      <w:sz w:val="24"/>
      <w:szCs w:val="24"/>
      <w:lang w:eastAsia="ru-RU"/>
    </w:rPr>
  </w:style>
  <w:style w:type="paragraph" w:styleId="afffb">
    <w:name w:val="List"/>
    <w:basedOn w:val="a1"/>
    <w:rsid w:val="009A102D"/>
    <w:pPr>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4"/>
      <w:lang w:eastAsia="ru-RU"/>
    </w:rPr>
  </w:style>
  <w:style w:type="paragraph" w:customStyle="1" w:styleId="afffc">
    <w:name w:val="Основа"/>
    <w:basedOn w:val="a1"/>
    <w:rsid w:val="009A102D"/>
    <w:pPr>
      <w:spacing w:before="120" w:after="0" w:line="240" w:lineRule="auto"/>
      <w:ind w:firstLine="720"/>
      <w:jc w:val="both"/>
    </w:pPr>
    <w:rPr>
      <w:rFonts w:ascii="Times New Roman" w:eastAsia="Times New Roman" w:hAnsi="Times New Roman" w:cs="Times New Roman"/>
      <w:sz w:val="24"/>
      <w:lang w:eastAsia="ru-RU"/>
    </w:rPr>
  </w:style>
  <w:style w:type="paragraph" w:styleId="afffd">
    <w:name w:val="Block Text"/>
    <w:basedOn w:val="a1"/>
    <w:rsid w:val="009A102D"/>
    <w:pPr>
      <w:spacing w:before="0" w:after="0" w:line="240" w:lineRule="auto"/>
      <w:ind w:left="-709" w:right="-908"/>
    </w:pPr>
    <w:rPr>
      <w:rFonts w:ascii="Times New Roman" w:eastAsia="Times New Roman" w:hAnsi="Times New Roman" w:cs="Times New Roman"/>
      <w:kern w:val="16"/>
      <w:sz w:val="24"/>
      <w:lang w:eastAsia="ru-RU"/>
    </w:rPr>
  </w:style>
  <w:style w:type="paragraph" w:customStyle="1" w:styleId="xl25">
    <w:name w:val="xl25"/>
    <w:basedOn w:val="a1"/>
    <w:rsid w:val="009A1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5">
    <w:name w:val="Сетка таблицы4"/>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9"/>
    <w:rsid w:val="009A102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9A102D"/>
    <w:pPr>
      <w:widowControl w:val="0"/>
      <w:autoSpaceDE w:val="0"/>
      <w:autoSpaceDN w:val="0"/>
      <w:adjustRightInd w:val="0"/>
      <w:spacing w:before="0"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2"/>
    <w:rsid w:val="009A102D"/>
  </w:style>
  <w:style w:type="paragraph" w:customStyle="1" w:styleId="1b">
    <w:name w:val="Знак1"/>
    <w:basedOn w:val="a1"/>
    <w:rsid w:val="009A102D"/>
    <w:pPr>
      <w:spacing w:before="100" w:beforeAutospacing="1" w:after="100" w:afterAutospacing="1" w:line="240" w:lineRule="auto"/>
    </w:pPr>
    <w:rPr>
      <w:rFonts w:ascii="Tahoma" w:eastAsia="Times New Roman" w:hAnsi="Tahoma" w:cs="Times New Roman"/>
      <w:lang w:val="en-US"/>
    </w:rPr>
  </w:style>
  <w:style w:type="paragraph" w:customStyle="1" w:styleId="2f0">
    <w:name w:val="Знак Знак Знак2 Знак Знак Знак Знак"/>
    <w:basedOn w:val="a1"/>
    <w:rsid w:val="009A102D"/>
    <w:pPr>
      <w:spacing w:before="0" w:after="0" w:line="240" w:lineRule="auto"/>
    </w:pPr>
    <w:rPr>
      <w:rFonts w:ascii="Verdana" w:eastAsia="Times New Roman" w:hAnsi="Verdana" w:cs="Verdana"/>
      <w:lang w:val="en-US"/>
    </w:rPr>
  </w:style>
  <w:style w:type="paragraph" w:customStyle="1" w:styleId="2f1">
    <w:name w:val="Обычный2"/>
    <w:rsid w:val="009A102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2">
    <w:name w:val="Абзац списка2"/>
    <w:basedOn w:val="a1"/>
    <w:rsid w:val="009A102D"/>
    <w:pPr>
      <w:spacing w:before="0"/>
      <w:ind w:left="720"/>
    </w:pPr>
    <w:rPr>
      <w:rFonts w:ascii="Calibri" w:eastAsia="Times New Roman" w:hAnsi="Calibri" w:cs="Times New Roman"/>
      <w:sz w:val="22"/>
      <w:szCs w:val="22"/>
    </w:rPr>
  </w:style>
  <w:style w:type="character" w:customStyle="1" w:styleId="at-firm-card-address-name">
    <w:name w:val="at-firm-card-address-name"/>
    <w:basedOn w:val="a2"/>
    <w:rsid w:val="009A102D"/>
  </w:style>
  <w:style w:type="paragraph" w:customStyle="1" w:styleId="ConsPlusNormal">
    <w:name w:val="ConsPlusNormal"/>
    <w:link w:val="ConsPlusNormal0"/>
    <w:rsid w:val="009A102D"/>
    <w:pPr>
      <w:autoSpaceDE w:val="0"/>
      <w:autoSpaceDN w:val="0"/>
      <w:spacing w:before="0" w:after="0" w:line="240" w:lineRule="auto"/>
      <w:ind w:firstLine="720"/>
    </w:pPr>
    <w:rPr>
      <w:rFonts w:ascii="Arial" w:eastAsia="Times New Roman" w:hAnsi="Arial" w:cs="Arial"/>
      <w:sz w:val="20"/>
      <w:szCs w:val="20"/>
      <w:lang w:eastAsia="ru-RU"/>
    </w:rPr>
  </w:style>
  <w:style w:type="paragraph" w:customStyle="1" w:styleId="2f3">
    <w:name w:val="2ежегодник"/>
    <w:rsid w:val="009A102D"/>
    <w:pPr>
      <w:spacing w:before="120" w:after="120" w:line="240" w:lineRule="auto"/>
      <w:jc w:val="center"/>
      <w:outlineLvl w:val="1"/>
    </w:pPr>
    <w:rPr>
      <w:rFonts w:ascii="Times New Roman" w:eastAsia="Times New Roman" w:hAnsi="Times New Roman" w:cs="Times New Roman"/>
      <w:b/>
      <w:lang w:eastAsia="ru-RU"/>
    </w:rPr>
  </w:style>
  <w:style w:type="character" w:customStyle="1" w:styleId="street">
    <w:name w:val="street"/>
    <w:basedOn w:val="a2"/>
    <w:rsid w:val="009A102D"/>
  </w:style>
  <w:style w:type="paragraph" w:customStyle="1" w:styleId="1c">
    <w:name w:val="Абзац списка1"/>
    <w:basedOn w:val="a1"/>
    <w:rsid w:val="009A102D"/>
    <w:pPr>
      <w:spacing w:before="0"/>
      <w:ind w:left="720"/>
      <w:contextualSpacing/>
    </w:pPr>
    <w:rPr>
      <w:rFonts w:ascii="Calibri" w:eastAsia="Times New Roman" w:hAnsi="Calibri" w:cs="Times New Roman"/>
      <w:sz w:val="22"/>
      <w:szCs w:val="22"/>
    </w:rPr>
  </w:style>
  <w:style w:type="paragraph" w:customStyle="1" w:styleId="ConsPlusNonformat">
    <w:name w:val="ConsPlusNonformat"/>
    <w:link w:val="ConsPlusNonformat0"/>
    <w:rsid w:val="009A102D"/>
    <w:pPr>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locality">
    <w:name w:val="locality"/>
    <w:basedOn w:val="a2"/>
    <w:rsid w:val="009A102D"/>
  </w:style>
  <w:style w:type="character" w:customStyle="1" w:styleId="street-address">
    <w:name w:val="street-address"/>
    <w:basedOn w:val="a2"/>
    <w:rsid w:val="009A102D"/>
  </w:style>
  <w:style w:type="character" w:customStyle="1" w:styleId="afff">
    <w:name w:val="Обычный (веб) Знак"/>
    <w:aliases w:val="Обычный (Web) Знак,Обычный (веб)1 Знак,Обычный (веб)2 Знак,Обычный (веб)3 Знак,Обычный (веб)31 Знак"/>
    <w:link w:val="affe"/>
    <w:rsid w:val="009A102D"/>
    <w:rPr>
      <w:rFonts w:ascii="Times New Roman" w:eastAsia="Times New Roman" w:hAnsi="Times New Roman" w:cs="Times New Roman"/>
      <w:sz w:val="24"/>
      <w:szCs w:val="24"/>
      <w:lang w:eastAsia="ru-RU"/>
    </w:rPr>
  </w:style>
  <w:style w:type="paragraph" w:customStyle="1" w:styleId="Style1">
    <w:name w:val="Style1"/>
    <w:basedOn w:val="a1"/>
    <w:rsid w:val="009A102D"/>
    <w:pPr>
      <w:widowControl w:val="0"/>
      <w:autoSpaceDE w:val="0"/>
      <w:autoSpaceDN w:val="0"/>
      <w:adjustRightInd w:val="0"/>
      <w:spacing w:before="0" w:after="0" w:line="400" w:lineRule="exact"/>
      <w:jc w:val="center"/>
    </w:pPr>
    <w:rPr>
      <w:rFonts w:ascii="Times New Roman" w:eastAsia="Times New Roman" w:hAnsi="Times New Roman" w:cs="Times New Roman"/>
      <w:sz w:val="24"/>
      <w:szCs w:val="24"/>
      <w:lang w:eastAsia="ru-RU"/>
    </w:rPr>
  </w:style>
  <w:style w:type="character" w:styleId="afffe">
    <w:name w:val="FollowedHyperlink"/>
    <w:basedOn w:val="a2"/>
    <w:uiPriority w:val="99"/>
    <w:unhideWhenUsed/>
    <w:rsid w:val="009A102D"/>
    <w:rPr>
      <w:color w:val="800080"/>
      <w:u w:val="single"/>
    </w:rPr>
  </w:style>
  <w:style w:type="paragraph" w:customStyle="1" w:styleId="xl66">
    <w:name w:val="xl66"/>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72">
    <w:name w:val="xl72"/>
    <w:basedOn w:val="a1"/>
    <w:rsid w:val="009A10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9A10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1"/>
    <w:rsid w:val="009A10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1"/>
    <w:rsid w:val="009A102D"/>
    <w:pPr>
      <w:pBdr>
        <w:top w:val="single" w:sz="4" w:space="0" w:color="auto"/>
        <w:left w:val="single" w:sz="4" w:space="0" w:color="auto"/>
        <w:bottom w:val="single" w:sz="4" w:space="0" w:color="auto"/>
        <w:right w:val="single" w:sz="4" w:space="0" w:color="auto"/>
      </w:pBdr>
      <w:shd w:val="clear" w:color="000000" w:fill="CF8B3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1"/>
    <w:rsid w:val="009A102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ru-RU"/>
    </w:rPr>
  </w:style>
  <w:style w:type="paragraph" w:customStyle="1" w:styleId="xl77">
    <w:name w:val="xl7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9A102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1"/>
    <w:rsid w:val="009A1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1"/>
    <w:rsid w:val="009A1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i/>
      <w:iCs/>
      <w:sz w:val="18"/>
      <w:szCs w:val="18"/>
      <w:lang w:eastAsia="ru-RU"/>
    </w:rPr>
  </w:style>
  <w:style w:type="paragraph" w:customStyle="1" w:styleId="xl81">
    <w:name w:val="xl81"/>
    <w:basedOn w:val="a1"/>
    <w:rsid w:val="009A102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9A102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9A102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9A1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8">
    <w:name w:val="xl88"/>
    <w:basedOn w:val="a1"/>
    <w:rsid w:val="009A10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u w:val="single"/>
      <w:lang w:eastAsia="ru-RU"/>
    </w:rPr>
  </w:style>
  <w:style w:type="paragraph" w:customStyle="1" w:styleId="xl89">
    <w:name w:val="xl89"/>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9A102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1"/>
    <w:rsid w:val="009A1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9A1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9A102D"/>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4">
    <w:name w:val="xl94"/>
    <w:basedOn w:val="a1"/>
    <w:rsid w:val="009A102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95">
    <w:name w:val="xl95"/>
    <w:basedOn w:val="a1"/>
    <w:rsid w:val="009A102D"/>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table" w:customStyle="1" w:styleId="1d">
    <w:name w:val="Стиль таблицы1"/>
    <w:basedOn w:val="a3"/>
    <w:rsid w:val="009A102D"/>
    <w:pPr>
      <w:spacing w:before="0" w:after="0" w:line="240" w:lineRule="auto"/>
    </w:pPr>
    <w:rPr>
      <w:rFonts w:ascii="Times New Roman" w:eastAsia="Times New Roman" w:hAnsi="Times New Roman" w:cs="Times New Roman"/>
      <w:sz w:val="20"/>
      <w:szCs w:val="20"/>
      <w:lang w:eastAsia="ru-RU"/>
    </w:rPr>
    <w:tblPr/>
  </w:style>
  <w:style w:type="paragraph" w:customStyle="1" w:styleId="3c">
    <w:name w:val="Обычный3"/>
    <w:rsid w:val="009A102D"/>
    <w:pPr>
      <w:spacing w:before="0"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9A102D"/>
    <w:pPr>
      <w:autoSpaceDE w:val="0"/>
      <w:autoSpaceDN w:val="0"/>
      <w:adjustRightInd w:val="0"/>
      <w:spacing w:before="0" w:after="0" w:line="240" w:lineRule="auto"/>
    </w:pPr>
    <w:rPr>
      <w:rFonts w:ascii="Calibri" w:hAnsi="Calibri" w:cs="Calibri"/>
      <w:sz w:val="20"/>
      <w:szCs w:val="20"/>
    </w:rPr>
  </w:style>
  <w:style w:type="paragraph" w:customStyle="1" w:styleId="111">
    <w:name w:val="Заголовок 11"/>
    <w:basedOn w:val="a1"/>
    <w:next w:val="a1"/>
    <w:uiPriority w:val="9"/>
    <w:qFormat/>
    <w:rsid w:val="003510E9"/>
    <w:pPr>
      <w:pBdr>
        <w:top w:val="single" w:sz="24" w:space="0" w:color="72A376"/>
        <w:left w:val="single" w:sz="24" w:space="0" w:color="72A376"/>
        <w:bottom w:val="single" w:sz="24" w:space="0" w:color="72A376"/>
        <w:right w:val="single" w:sz="24" w:space="0" w:color="72A376"/>
      </w:pBdr>
      <w:shd w:val="clear" w:color="auto" w:fill="72A376"/>
      <w:spacing w:after="0"/>
      <w:outlineLvl w:val="0"/>
    </w:pPr>
    <w:rPr>
      <w:rFonts w:eastAsiaTheme="minorHAnsi"/>
      <w:b/>
      <w:bCs/>
      <w:caps/>
      <w:color w:val="FFFFFF"/>
      <w:spacing w:val="15"/>
      <w:sz w:val="22"/>
      <w:szCs w:val="22"/>
    </w:rPr>
  </w:style>
  <w:style w:type="paragraph" w:customStyle="1" w:styleId="312">
    <w:name w:val="Заголовок 31"/>
    <w:basedOn w:val="a1"/>
    <w:next w:val="a1"/>
    <w:uiPriority w:val="9"/>
    <w:unhideWhenUsed/>
    <w:qFormat/>
    <w:rsid w:val="003510E9"/>
    <w:pPr>
      <w:pBdr>
        <w:top w:val="single" w:sz="6" w:space="2" w:color="72A376"/>
        <w:left w:val="single" w:sz="6" w:space="2" w:color="72A376"/>
      </w:pBdr>
      <w:spacing w:before="300" w:after="0"/>
      <w:outlineLvl w:val="2"/>
    </w:pPr>
    <w:rPr>
      <w:rFonts w:eastAsia="Times New Roman"/>
      <w:caps/>
      <w:color w:val="365338"/>
      <w:spacing w:val="15"/>
      <w:sz w:val="22"/>
      <w:szCs w:val="22"/>
    </w:rPr>
  </w:style>
  <w:style w:type="paragraph" w:customStyle="1" w:styleId="410">
    <w:name w:val="Заголовок 41"/>
    <w:basedOn w:val="a1"/>
    <w:next w:val="a1"/>
    <w:uiPriority w:val="9"/>
    <w:unhideWhenUsed/>
    <w:qFormat/>
    <w:rsid w:val="003510E9"/>
    <w:pPr>
      <w:pBdr>
        <w:top w:val="dotted" w:sz="6" w:space="2" w:color="72A376"/>
        <w:left w:val="dotted" w:sz="6" w:space="2" w:color="72A376"/>
      </w:pBdr>
      <w:spacing w:before="300" w:after="0"/>
      <w:outlineLvl w:val="3"/>
    </w:pPr>
    <w:rPr>
      <w:rFonts w:eastAsia="Times New Roman"/>
      <w:caps/>
      <w:color w:val="527D55"/>
      <w:spacing w:val="10"/>
      <w:sz w:val="22"/>
      <w:szCs w:val="22"/>
    </w:rPr>
  </w:style>
  <w:style w:type="paragraph" w:customStyle="1" w:styleId="510">
    <w:name w:val="Заголовок 51"/>
    <w:basedOn w:val="a1"/>
    <w:next w:val="a1"/>
    <w:uiPriority w:val="9"/>
    <w:unhideWhenUsed/>
    <w:qFormat/>
    <w:rsid w:val="003510E9"/>
    <w:pPr>
      <w:pBdr>
        <w:bottom w:val="single" w:sz="6" w:space="1" w:color="72A376"/>
      </w:pBdr>
      <w:spacing w:before="300" w:after="0"/>
      <w:outlineLvl w:val="4"/>
    </w:pPr>
    <w:rPr>
      <w:rFonts w:eastAsia="Times New Roman"/>
      <w:caps/>
      <w:color w:val="527D55"/>
      <w:spacing w:val="10"/>
      <w:sz w:val="22"/>
      <w:szCs w:val="22"/>
    </w:rPr>
  </w:style>
  <w:style w:type="paragraph" w:customStyle="1" w:styleId="611">
    <w:name w:val="Заголовок 61"/>
    <w:basedOn w:val="a1"/>
    <w:next w:val="a1"/>
    <w:uiPriority w:val="9"/>
    <w:unhideWhenUsed/>
    <w:qFormat/>
    <w:rsid w:val="003510E9"/>
    <w:pPr>
      <w:pBdr>
        <w:bottom w:val="dotted" w:sz="6" w:space="1" w:color="72A376"/>
      </w:pBdr>
      <w:spacing w:before="300" w:after="0"/>
      <w:outlineLvl w:val="5"/>
    </w:pPr>
    <w:rPr>
      <w:rFonts w:eastAsia="Times New Roman"/>
      <w:caps/>
      <w:color w:val="527D55"/>
      <w:spacing w:val="10"/>
      <w:sz w:val="22"/>
      <w:szCs w:val="22"/>
    </w:rPr>
  </w:style>
  <w:style w:type="paragraph" w:customStyle="1" w:styleId="710">
    <w:name w:val="Заголовок 71"/>
    <w:basedOn w:val="a1"/>
    <w:next w:val="a1"/>
    <w:uiPriority w:val="9"/>
    <w:unhideWhenUsed/>
    <w:qFormat/>
    <w:rsid w:val="003510E9"/>
    <w:pPr>
      <w:spacing w:before="300" w:after="0"/>
      <w:outlineLvl w:val="6"/>
    </w:pPr>
    <w:rPr>
      <w:rFonts w:eastAsia="Times New Roman"/>
      <w:caps/>
      <w:color w:val="527D55"/>
      <w:spacing w:val="10"/>
      <w:sz w:val="22"/>
      <w:szCs w:val="22"/>
    </w:rPr>
  </w:style>
  <w:style w:type="character" w:customStyle="1" w:styleId="1e">
    <w:name w:val="Гиперссылка1"/>
    <w:basedOn w:val="a2"/>
    <w:uiPriority w:val="99"/>
    <w:unhideWhenUsed/>
    <w:rsid w:val="003510E9"/>
    <w:rPr>
      <w:color w:val="DB5353"/>
      <w:u w:val="single"/>
    </w:rPr>
  </w:style>
  <w:style w:type="paragraph" w:customStyle="1" w:styleId="1f">
    <w:name w:val="Название объекта1"/>
    <w:basedOn w:val="a1"/>
    <w:next w:val="a1"/>
    <w:uiPriority w:val="35"/>
    <w:unhideWhenUsed/>
    <w:qFormat/>
    <w:rsid w:val="003510E9"/>
    <w:rPr>
      <w:rFonts w:eastAsia="Times New Roman"/>
      <w:b/>
      <w:bCs/>
      <w:color w:val="527D55"/>
      <w:sz w:val="16"/>
      <w:szCs w:val="16"/>
    </w:rPr>
  </w:style>
  <w:style w:type="paragraph" w:customStyle="1" w:styleId="1f0">
    <w:name w:val="Название1"/>
    <w:basedOn w:val="a1"/>
    <w:next w:val="a1"/>
    <w:uiPriority w:val="10"/>
    <w:qFormat/>
    <w:rsid w:val="003510E9"/>
    <w:pPr>
      <w:spacing w:before="720"/>
    </w:pPr>
    <w:rPr>
      <w:rFonts w:eastAsia="Times New Roman"/>
      <w:caps/>
      <w:color w:val="72A376"/>
      <w:spacing w:val="10"/>
      <w:kern w:val="28"/>
      <w:sz w:val="52"/>
      <w:szCs w:val="52"/>
    </w:rPr>
  </w:style>
  <w:style w:type="paragraph" w:customStyle="1" w:styleId="1f1">
    <w:name w:val="Подзаголовок1"/>
    <w:basedOn w:val="a1"/>
    <w:next w:val="a1"/>
    <w:uiPriority w:val="11"/>
    <w:qFormat/>
    <w:rsid w:val="003510E9"/>
    <w:pPr>
      <w:spacing w:after="1000" w:line="240" w:lineRule="auto"/>
    </w:pPr>
    <w:rPr>
      <w:rFonts w:eastAsia="Times New Roman"/>
      <w:caps/>
      <w:color w:val="595959"/>
      <w:spacing w:val="10"/>
      <w:sz w:val="24"/>
      <w:szCs w:val="24"/>
    </w:rPr>
  </w:style>
  <w:style w:type="character" w:customStyle="1" w:styleId="1f2">
    <w:name w:val="Выделение1"/>
    <w:uiPriority w:val="20"/>
    <w:qFormat/>
    <w:rsid w:val="003510E9"/>
    <w:rPr>
      <w:caps/>
      <w:color w:val="365338"/>
      <w:spacing w:val="5"/>
    </w:rPr>
  </w:style>
  <w:style w:type="paragraph" w:customStyle="1" w:styleId="1f3">
    <w:name w:val="Выделенная цитата1"/>
    <w:basedOn w:val="a1"/>
    <w:next w:val="a1"/>
    <w:uiPriority w:val="30"/>
    <w:qFormat/>
    <w:rsid w:val="003510E9"/>
    <w:pPr>
      <w:pBdr>
        <w:top w:val="single" w:sz="4" w:space="10" w:color="72A376"/>
        <w:left w:val="single" w:sz="4" w:space="10" w:color="72A376"/>
      </w:pBdr>
      <w:spacing w:after="0"/>
      <w:ind w:left="1296" w:right="1152"/>
      <w:jc w:val="both"/>
    </w:pPr>
    <w:rPr>
      <w:rFonts w:eastAsia="Times New Roman"/>
      <w:i/>
      <w:iCs/>
      <w:color w:val="72A376"/>
    </w:rPr>
  </w:style>
  <w:style w:type="character" w:customStyle="1" w:styleId="1f4">
    <w:name w:val="Слабое выделение1"/>
    <w:uiPriority w:val="19"/>
    <w:qFormat/>
    <w:rsid w:val="003510E9"/>
    <w:rPr>
      <w:i/>
      <w:iCs/>
      <w:color w:val="365338"/>
    </w:rPr>
  </w:style>
  <w:style w:type="character" w:customStyle="1" w:styleId="1f5">
    <w:name w:val="Сильное выделение1"/>
    <w:uiPriority w:val="21"/>
    <w:qFormat/>
    <w:rsid w:val="003510E9"/>
    <w:rPr>
      <w:b/>
      <w:bCs/>
      <w:caps/>
      <w:color w:val="365338"/>
      <w:spacing w:val="10"/>
    </w:rPr>
  </w:style>
  <w:style w:type="character" w:customStyle="1" w:styleId="1f6">
    <w:name w:val="Слабая ссылка1"/>
    <w:uiPriority w:val="31"/>
    <w:qFormat/>
    <w:rsid w:val="003510E9"/>
    <w:rPr>
      <w:b/>
      <w:bCs/>
      <w:color w:val="72A376"/>
    </w:rPr>
  </w:style>
  <w:style w:type="character" w:customStyle="1" w:styleId="1f7">
    <w:name w:val="Сильная ссылка1"/>
    <w:uiPriority w:val="32"/>
    <w:qFormat/>
    <w:rsid w:val="003510E9"/>
    <w:rPr>
      <w:b/>
      <w:bCs/>
      <w:i/>
      <w:iCs/>
      <w:caps/>
      <w:color w:val="72A376"/>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3510E9"/>
    <w:rPr>
      <w:rFonts w:asciiTheme="majorHAnsi" w:eastAsiaTheme="majorEastAsia" w:hAnsiTheme="majorHAnsi" w:cstheme="majorBidi"/>
      <w:b/>
      <w:bCs/>
      <w:color w:val="527D55" w:themeColor="accent1" w:themeShade="BF"/>
      <w:sz w:val="28"/>
      <w:szCs w:val="28"/>
    </w:rPr>
  </w:style>
  <w:style w:type="paragraph" w:customStyle="1" w:styleId="113">
    <w:name w:val="Текст сноски Знак Знак1 Знак Знак Знак Знак1"/>
    <w:basedOn w:val="a1"/>
    <w:next w:val="aff1"/>
    <w:uiPriority w:val="99"/>
    <w:unhideWhenUsed/>
    <w:rsid w:val="003510E9"/>
    <w:pPr>
      <w:spacing w:before="0" w:after="0" w:line="240" w:lineRule="auto"/>
    </w:pPr>
    <w:rPr>
      <w:rFonts w:eastAsia="Calibri"/>
    </w:rPr>
  </w:style>
  <w:style w:type="numbering" w:customStyle="1" w:styleId="114">
    <w:name w:val="Нет списка11"/>
    <w:next w:val="a4"/>
    <w:semiHidden/>
    <w:rsid w:val="003510E9"/>
  </w:style>
  <w:style w:type="character" w:customStyle="1" w:styleId="212">
    <w:name w:val="Заголовок 2 Знак1"/>
    <w:basedOn w:val="a2"/>
    <w:uiPriority w:val="9"/>
    <w:semiHidden/>
    <w:rsid w:val="003510E9"/>
    <w:rPr>
      <w:rFonts w:asciiTheme="majorHAnsi" w:eastAsiaTheme="majorEastAsia" w:hAnsiTheme="majorHAnsi" w:cstheme="majorBidi"/>
      <w:b/>
      <w:bCs/>
      <w:color w:val="72A376" w:themeColor="accent1"/>
      <w:sz w:val="26"/>
      <w:szCs w:val="26"/>
    </w:rPr>
  </w:style>
  <w:style w:type="character" w:customStyle="1" w:styleId="313">
    <w:name w:val="Заголовок 3 Знак1"/>
    <w:basedOn w:val="a2"/>
    <w:uiPriority w:val="9"/>
    <w:semiHidden/>
    <w:rsid w:val="003510E9"/>
    <w:rPr>
      <w:rFonts w:asciiTheme="majorHAnsi" w:eastAsiaTheme="majorEastAsia" w:hAnsiTheme="majorHAnsi" w:cstheme="majorBidi"/>
      <w:b/>
      <w:bCs/>
      <w:color w:val="72A376" w:themeColor="accent1"/>
    </w:rPr>
  </w:style>
  <w:style w:type="character" w:customStyle="1" w:styleId="411">
    <w:name w:val="Заголовок 4 Знак1"/>
    <w:basedOn w:val="a2"/>
    <w:uiPriority w:val="9"/>
    <w:semiHidden/>
    <w:rsid w:val="003510E9"/>
    <w:rPr>
      <w:rFonts w:asciiTheme="majorHAnsi" w:eastAsiaTheme="majorEastAsia" w:hAnsiTheme="majorHAnsi" w:cstheme="majorBidi"/>
      <w:b/>
      <w:bCs/>
      <w:i/>
      <w:iCs/>
      <w:color w:val="72A376" w:themeColor="accent1"/>
    </w:rPr>
  </w:style>
  <w:style w:type="character" w:customStyle="1" w:styleId="511">
    <w:name w:val="Заголовок 5 Знак1"/>
    <w:basedOn w:val="a2"/>
    <w:uiPriority w:val="9"/>
    <w:semiHidden/>
    <w:rsid w:val="003510E9"/>
    <w:rPr>
      <w:rFonts w:asciiTheme="majorHAnsi" w:eastAsiaTheme="majorEastAsia" w:hAnsiTheme="majorHAnsi" w:cstheme="majorBidi"/>
      <w:color w:val="365338" w:themeColor="accent1" w:themeShade="7F"/>
    </w:rPr>
  </w:style>
  <w:style w:type="character" w:customStyle="1" w:styleId="612">
    <w:name w:val="Заголовок 6 Знак1"/>
    <w:basedOn w:val="a2"/>
    <w:uiPriority w:val="9"/>
    <w:semiHidden/>
    <w:rsid w:val="003510E9"/>
    <w:rPr>
      <w:rFonts w:asciiTheme="majorHAnsi" w:eastAsiaTheme="majorEastAsia" w:hAnsiTheme="majorHAnsi" w:cstheme="majorBidi"/>
      <w:i/>
      <w:iCs/>
      <w:color w:val="365338" w:themeColor="accent1" w:themeShade="7F"/>
    </w:rPr>
  </w:style>
  <w:style w:type="character" w:customStyle="1" w:styleId="711">
    <w:name w:val="Заголовок 7 Знак1"/>
    <w:basedOn w:val="a2"/>
    <w:uiPriority w:val="9"/>
    <w:semiHidden/>
    <w:rsid w:val="003510E9"/>
    <w:rPr>
      <w:rFonts w:asciiTheme="majorHAnsi" w:eastAsiaTheme="majorEastAsia" w:hAnsiTheme="majorHAnsi" w:cstheme="majorBidi"/>
      <w:i/>
      <w:iCs/>
      <w:color w:val="404040" w:themeColor="text1" w:themeTint="BF"/>
    </w:rPr>
  </w:style>
  <w:style w:type="character" w:customStyle="1" w:styleId="1f8">
    <w:name w:val="Название Знак1"/>
    <w:basedOn w:val="a2"/>
    <w:uiPriority w:val="10"/>
    <w:rsid w:val="003510E9"/>
    <w:rPr>
      <w:rFonts w:asciiTheme="majorHAnsi" w:eastAsiaTheme="majorEastAsia" w:hAnsiTheme="majorHAnsi" w:cstheme="majorBidi"/>
      <w:color w:val="4D4F3F" w:themeColor="text2" w:themeShade="BF"/>
      <w:spacing w:val="5"/>
      <w:kern w:val="28"/>
      <w:sz w:val="52"/>
      <w:szCs w:val="52"/>
    </w:rPr>
  </w:style>
  <w:style w:type="character" w:customStyle="1" w:styleId="1f9">
    <w:name w:val="Подзаголовок Знак1"/>
    <w:basedOn w:val="a2"/>
    <w:uiPriority w:val="11"/>
    <w:rsid w:val="003510E9"/>
    <w:rPr>
      <w:rFonts w:asciiTheme="majorHAnsi" w:eastAsiaTheme="majorEastAsia" w:hAnsiTheme="majorHAnsi" w:cstheme="majorBidi"/>
      <w:i/>
      <w:iCs/>
      <w:color w:val="72A376" w:themeColor="accent1"/>
      <w:spacing w:val="15"/>
      <w:sz w:val="24"/>
      <w:szCs w:val="24"/>
    </w:rPr>
  </w:style>
  <w:style w:type="character" w:customStyle="1" w:styleId="1fa">
    <w:name w:val="Выделенная цитата Знак1"/>
    <w:basedOn w:val="a2"/>
    <w:uiPriority w:val="30"/>
    <w:rsid w:val="003510E9"/>
    <w:rPr>
      <w:b/>
      <w:bCs/>
      <w:i/>
      <w:iCs/>
      <w:color w:val="72A376" w:themeColor="accent1"/>
    </w:rPr>
  </w:style>
  <w:style w:type="character" w:customStyle="1" w:styleId="1fb">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3510E9"/>
    <w:rPr>
      <w:sz w:val="20"/>
      <w:szCs w:val="20"/>
    </w:rPr>
  </w:style>
  <w:style w:type="numbering" w:customStyle="1" w:styleId="3d">
    <w:name w:val="Нет списка3"/>
    <w:next w:val="a4"/>
    <w:uiPriority w:val="99"/>
    <w:semiHidden/>
    <w:unhideWhenUsed/>
    <w:rsid w:val="003510E9"/>
  </w:style>
  <w:style w:type="table" w:customStyle="1" w:styleId="62">
    <w:name w:val="Сетка таблицы6"/>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Название объекта2"/>
    <w:basedOn w:val="a1"/>
    <w:next w:val="a1"/>
    <w:uiPriority w:val="35"/>
    <w:semiHidden/>
    <w:unhideWhenUsed/>
    <w:qFormat/>
    <w:rsid w:val="003510E9"/>
    <w:rPr>
      <w:rFonts w:eastAsia="Times New Roman"/>
      <w:b/>
      <w:bCs/>
      <w:color w:val="527D55"/>
      <w:sz w:val="16"/>
      <w:szCs w:val="16"/>
    </w:rPr>
  </w:style>
  <w:style w:type="numbering" w:customStyle="1" w:styleId="120">
    <w:name w:val="Нет списка12"/>
    <w:next w:val="a4"/>
    <w:semiHidden/>
    <w:rsid w:val="003510E9"/>
  </w:style>
  <w:style w:type="numbering" w:customStyle="1" w:styleId="213">
    <w:name w:val="Нет списка21"/>
    <w:next w:val="a4"/>
    <w:semiHidden/>
    <w:rsid w:val="003510E9"/>
  </w:style>
  <w:style w:type="table" w:customStyle="1" w:styleId="412">
    <w:name w:val="Сетка таблицы41"/>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3510E9"/>
  </w:style>
  <w:style w:type="table" w:customStyle="1" w:styleId="82">
    <w:name w:val="Сетка таблицы8"/>
    <w:basedOn w:val="a3"/>
    <w:next w:val="af9"/>
    <w:rsid w:val="003510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Название объекта3"/>
    <w:basedOn w:val="a1"/>
    <w:next w:val="a1"/>
    <w:uiPriority w:val="35"/>
    <w:semiHidden/>
    <w:unhideWhenUsed/>
    <w:qFormat/>
    <w:rsid w:val="003510E9"/>
    <w:rPr>
      <w:rFonts w:eastAsia="Times New Roman"/>
      <w:b/>
      <w:bCs/>
      <w:color w:val="527D55"/>
      <w:sz w:val="16"/>
      <w:szCs w:val="16"/>
    </w:rPr>
  </w:style>
  <w:style w:type="numbering" w:customStyle="1" w:styleId="130">
    <w:name w:val="Нет списка13"/>
    <w:next w:val="a4"/>
    <w:semiHidden/>
    <w:rsid w:val="003510E9"/>
  </w:style>
  <w:style w:type="numbering" w:customStyle="1" w:styleId="220">
    <w:name w:val="Нет списка22"/>
    <w:next w:val="a4"/>
    <w:semiHidden/>
    <w:rsid w:val="003510E9"/>
  </w:style>
  <w:style w:type="numbering" w:customStyle="1" w:styleId="55">
    <w:name w:val="Нет списка5"/>
    <w:next w:val="a4"/>
    <w:semiHidden/>
    <w:rsid w:val="00AB1FA6"/>
  </w:style>
  <w:style w:type="paragraph" w:customStyle="1" w:styleId="31">
    <w:name w:val="Заголовок 3(нумерованный)"/>
    <w:basedOn w:val="32"/>
    <w:rsid w:val="00AB1FA6"/>
    <w:pPr>
      <w:keepNext/>
      <w:numPr>
        <w:ilvl w:val="2"/>
        <w:numId w:val="1"/>
      </w:numPr>
      <w:pBdr>
        <w:top w:val="none" w:sz="0" w:space="0" w:color="auto"/>
        <w:left w:val="none" w:sz="0" w:space="0" w:color="auto"/>
      </w:pBdr>
      <w:spacing w:before="240" w:after="60" w:line="240" w:lineRule="auto"/>
    </w:pPr>
    <w:rPr>
      <w:rFonts w:ascii="Times New Roman" w:eastAsia="Times New Roman" w:hAnsi="Times New Roman" w:cs="Arial"/>
      <w:b/>
      <w:bCs/>
      <w:caps w:val="0"/>
      <w:color w:val="0000FF"/>
      <w:spacing w:val="0"/>
      <w:sz w:val="26"/>
      <w:szCs w:val="26"/>
      <w:lang w:eastAsia="ru-RU"/>
    </w:rPr>
  </w:style>
  <w:style w:type="paragraph" w:customStyle="1" w:styleId="41">
    <w:name w:val="Заголовок 4(нумерованный)"/>
    <w:basedOn w:val="31"/>
    <w:rsid w:val="00AB1FA6"/>
    <w:pPr>
      <w:numPr>
        <w:numId w:val="2"/>
      </w:numPr>
      <w:spacing w:after="240"/>
      <w:jc w:val="both"/>
      <w:outlineLvl w:val="1"/>
    </w:pPr>
    <w:rPr>
      <w:iCs/>
      <w:color w:val="333333"/>
      <w:szCs w:val="28"/>
    </w:rPr>
  </w:style>
  <w:style w:type="table" w:customStyle="1" w:styleId="92">
    <w:name w:val="Сетка таблицы9"/>
    <w:basedOn w:val="a3"/>
    <w:next w:val="af9"/>
    <w:rsid w:val="00AB1FA6"/>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Красная строка1"/>
    <w:basedOn w:val="affa"/>
    <w:rsid w:val="00AB1FA6"/>
    <w:pPr>
      <w:widowControl w:val="0"/>
      <w:suppressAutoHyphens/>
      <w:ind w:firstLine="210"/>
    </w:pPr>
    <w:rPr>
      <w:rFonts w:ascii="Arial" w:eastAsia="Lucida Sans Unicode" w:hAnsi="Arial"/>
    </w:rPr>
  </w:style>
  <w:style w:type="character" w:customStyle="1" w:styleId="affff">
    <w:name w:val="Знак Знак Знак"/>
    <w:rsid w:val="00AB1FA6"/>
    <w:rPr>
      <w:rFonts w:ascii="Arial" w:hAnsi="Arial" w:cs="Arial"/>
      <w:b/>
      <w:bCs/>
      <w:sz w:val="26"/>
      <w:szCs w:val="26"/>
      <w:lang w:val="ru-RU" w:eastAsia="ru-RU" w:bidi="ar-SA"/>
    </w:rPr>
  </w:style>
  <w:style w:type="character" w:styleId="affff0">
    <w:name w:val="annotation reference"/>
    <w:rsid w:val="00AB1FA6"/>
    <w:rPr>
      <w:sz w:val="16"/>
      <w:szCs w:val="16"/>
    </w:rPr>
  </w:style>
  <w:style w:type="paragraph" w:customStyle="1" w:styleId="214">
    <w:name w:val="Основной текст с отступом 21"/>
    <w:basedOn w:val="a1"/>
    <w:rsid w:val="00AB1FA6"/>
    <w:pPr>
      <w:suppressAutoHyphens/>
      <w:spacing w:before="0" w:after="120" w:line="480" w:lineRule="auto"/>
      <w:ind w:left="283"/>
    </w:pPr>
    <w:rPr>
      <w:rFonts w:ascii="Times New Roman" w:eastAsia="Times New Roman" w:hAnsi="Times New Roman" w:cs="Times New Roman"/>
      <w:sz w:val="24"/>
      <w:szCs w:val="24"/>
      <w:lang w:eastAsia="ar-SA"/>
    </w:rPr>
  </w:style>
  <w:style w:type="paragraph" w:customStyle="1" w:styleId="140">
    <w:name w:val="Знак14"/>
    <w:basedOn w:val="a1"/>
    <w:rsid w:val="00AB1FA6"/>
    <w:pPr>
      <w:spacing w:before="0" w:after="160" w:line="240" w:lineRule="exact"/>
    </w:pPr>
    <w:rPr>
      <w:rFonts w:ascii="Verdana" w:eastAsia="Times New Roman" w:hAnsi="Verdana" w:cs="Times New Roman"/>
      <w:sz w:val="24"/>
      <w:szCs w:val="24"/>
      <w:lang w:val="en-US"/>
    </w:rPr>
  </w:style>
  <w:style w:type="table" w:customStyle="1" w:styleId="100">
    <w:name w:val="Сетка таблицы10"/>
    <w:basedOn w:val="a3"/>
    <w:next w:val="af9"/>
    <w:uiPriority w:val="59"/>
    <w:rsid w:val="00AB1FA6"/>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Заголовок №1_"/>
    <w:link w:val="1fe"/>
    <w:uiPriority w:val="99"/>
    <w:locked/>
    <w:rsid w:val="003D6F52"/>
    <w:rPr>
      <w:b/>
      <w:bCs/>
      <w:spacing w:val="10"/>
      <w:sz w:val="72"/>
      <w:szCs w:val="72"/>
      <w:shd w:val="clear" w:color="auto" w:fill="FFFFFF"/>
    </w:rPr>
  </w:style>
  <w:style w:type="paragraph" w:customStyle="1" w:styleId="1fe">
    <w:name w:val="Заголовок №1"/>
    <w:basedOn w:val="a1"/>
    <w:link w:val="1fd"/>
    <w:uiPriority w:val="99"/>
    <w:rsid w:val="003D6F52"/>
    <w:pPr>
      <w:widowControl w:val="0"/>
      <w:shd w:val="clear" w:color="auto" w:fill="FFFFFF"/>
      <w:spacing w:before="1980" w:after="600" w:line="240" w:lineRule="atLeast"/>
      <w:jc w:val="center"/>
      <w:outlineLvl w:val="0"/>
    </w:pPr>
    <w:rPr>
      <w:b/>
      <w:bCs/>
      <w:spacing w:val="10"/>
      <w:sz w:val="72"/>
      <w:szCs w:val="72"/>
    </w:rPr>
  </w:style>
  <w:style w:type="paragraph" w:customStyle="1" w:styleId="affff1">
    <w:name w:val="ПСП"/>
    <w:basedOn w:val="a1"/>
    <w:rsid w:val="003D6F52"/>
    <w:pPr>
      <w:suppressAutoHyphens/>
      <w:spacing w:before="0" w:after="0" w:line="240" w:lineRule="auto"/>
      <w:ind w:firstLine="851"/>
      <w:jc w:val="both"/>
    </w:pPr>
    <w:rPr>
      <w:rFonts w:ascii="Times New Roman" w:eastAsia="Times New Roman" w:hAnsi="Times New Roman" w:cs="Times New Roman"/>
      <w:sz w:val="28"/>
      <w:szCs w:val="28"/>
      <w:lang w:eastAsia="ru-RU"/>
    </w:rPr>
  </w:style>
  <w:style w:type="paragraph" w:customStyle="1" w:styleId="affff2">
    <w:name w:val="Нормальный"/>
    <w:basedOn w:val="a1"/>
    <w:qFormat/>
    <w:rsid w:val="003D6F52"/>
    <w:pPr>
      <w:spacing w:before="0" w:after="0" w:line="240" w:lineRule="auto"/>
      <w:ind w:firstLine="709"/>
    </w:pPr>
    <w:rPr>
      <w:rFonts w:ascii="Times New Roman" w:eastAsia="Calibri" w:hAnsi="Times New Roman" w:cs="Times New Roman"/>
      <w:sz w:val="24"/>
      <w:szCs w:val="24"/>
    </w:rPr>
  </w:style>
  <w:style w:type="numbering" w:customStyle="1" w:styleId="63">
    <w:name w:val="Нет списка6"/>
    <w:next w:val="a4"/>
    <w:uiPriority w:val="99"/>
    <w:semiHidden/>
    <w:unhideWhenUsed/>
    <w:rsid w:val="00A83E0D"/>
  </w:style>
  <w:style w:type="table" w:customStyle="1" w:styleId="121">
    <w:name w:val="Сетка таблицы12"/>
    <w:basedOn w:val="a3"/>
    <w:next w:val="af9"/>
    <w:rsid w:val="00A8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A83E0D"/>
  </w:style>
  <w:style w:type="table" w:customStyle="1" w:styleId="131">
    <w:name w:val="Сетка таблицы13"/>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next w:val="af9"/>
    <w:uiPriority w:val="59"/>
    <w:rsid w:val="00A83E0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semiHidden/>
    <w:rsid w:val="00A83E0D"/>
  </w:style>
  <w:style w:type="table" w:customStyle="1" w:styleId="314">
    <w:name w:val="Сетка таблицы3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9"/>
    <w:rsid w:val="00A83E0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тиль таблицы11"/>
    <w:basedOn w:val="a3"/>
    <w:rsid w:val="00A83E0D"/>
    <w:pPr>
      <w:spacing w:before="0" w:after="0" w:line="240" w:lineRule="auto"/>
    </w:pPr>
    <w:rPr>
      <w:rFonts w:ascii="Times New Roman" w:eastAsia="Times New Roman" w:hAnsi="Times New Roman" w:cs="Times New Roman"/>
      <w:sz w:val="20"/>
      <w:szCs w:val="20"/>
      <w:lang w:eastAsia="ru-RU"/>
    </w:rPr>
    <w:tblPr/>
  </w:style>
  <w:style w:type="numbering" w:customStyle="1" w:styleId="1111">
    <w:name w:val="Нет списка111"/>
    <w:next w:val="a4"/>
    <w:semiHidden/>
    <w:rsid w:val="00A83E0D"/>
  </w:style>
  <w:style w:type="numbering" w:customStyle="1" w:styleId="315">
    <w:name w:val="Нет списка31"/>
    <w:next w:val="a4"/>
    <w:uiPriority w:val="99"/>
    <w:semiHidden/>
    <w:unhideWhenUsed/>
    <w:rsid w:val="00A83E0D"/>
  </w:style>
  <w:style w:type="table" w:customStyle="1" w:styleId="613">
    <w:name w:val="Сетка таблицы6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A83E0D"/>
  </w:style>
  <w:style w:type="numbering" w:customStyle="1" w:styleId="2110">
    <w:name w:val="Нет списка211"/>
    <w:next w:val="a4"/>
    <w:semiHidden/>
    <w:rsid w:val="00A83E0D"/>
  </w:style>
  <w:style w:type="table" w:customStyle="1" w:styleId="4110">
    <w:name w:val="Сетка таблицы41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83E0D"/>
  </w:style>
  <w:style w:type="table" w:customStyle="1" w:styleId="810">
    <w:name w:val="Сетка таблицы81"/>
    <w:basedOn w:val="a3"/>
    <w:next w:val="af9"/>
    <w:rsid w:val="00A83E0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semiHidden/>
    <w:rsid w:val="00A83E0D"/>
  </w:style>
  <w:style w:type="numbering" w:customStyle="1" w:styleId="221">
    <w:name w:val="Нет списка221"/>
    <w:next w:val="a4"/>
    <w:semiHidden/>
    <w:rsid w:val="00A83E0D"/>
  </w:style>
  <w:style w:type="paragraph" w:customStyle="1" w:styleId="xl63">
    <w:name w:val="xl63"/>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A83E0D"/>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1"/>
    <w:rsid w:val="00A83E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A83E0D"/>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99">
    <w:name w:val="xl99"/>
    <w:basedOn w:val="a1"/>
    <w:rsid w:val="00A83E0D"/>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00">
    <w:name w:val="xl100"/>
    <w:basedOn w:val="a1"/>
    <w:rsid w:val="00A83E0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1"/>
    <w:rsid w:val="00A83E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1"/>
    <w:rsid w:val="00A83E0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1"/>
    <w:rsid w:val="00A83E0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1"/>
    <w:rsid w:val="00A83E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A83E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A8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07">
    <w:name w:val="xl107"/>
    <w:basedOn w:val="a1"/>
    <w:rsid w:val="00A83E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A83E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A83E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1"/>
    <w:rsid w:val="00A83E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A83E0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A83E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42">
    <w:name w:val="Сетка таблицы14"/>
    <w:basedOn w:val="a3"/>
    <w:next w:val="af9"/>
    <w:uiPriority w:val="59"/>
    <w:rsid w:val="00CF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9"/>
    <w:rsid w:val="00CF41A0"/>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4"/>
    <w:uiPriority w:val="99"/>
    <w:semiHidden/>
    <w:unhideWhenUsed/>
    <w:rsid w:val="00D0525C"/>
  </w:style>
  <w:style w:type="table" w:customStyle="1" w:styleId="530">
    <w:name w:val="Сетка таблицы53"/>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объекта Знак"/>
    <w:aliases w:val="Знак11 Знак, Знак1 Знак,Знак1 Знак Знак Знак Знак,Знак1 Знак Знак Знак1,Знак111 Знак, Знак13 Знак,Знак13 Знак,Знак12 Знак,Таблица - Название объекта Знак,!! Object Novogor !! Знак,Caption Char Знак"/>
    <w:link w:val="a5"/>
    <w:uiPriority w:val="35"/>
    <w:rsid w:val="00D0525C"/>
    <w:rPr>
      <w:b/>
      <w:bCs/>
      <w:color w:val="527D55" w:themeColor="accent1" w:themeShade="BF"/>
      <w:sz w:val="16"/>
      <w:szCs w:val="16"/>
    </w:rPr>
  </w:style>
  <w:style w:type="paragraph" w:customStyle="1" w:styleId="style10">
    <w:name w:val="style1"/>
    <w:basedOn w:val="a1"/>
    <w:uiPriority w:val="99"/>
    <w:rsid w:val="00D05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Абзац списка Знак"/>
    <w:link w:val="af"/>
    <w:uiPriority w:val="34"/>
    <w:locked/>
    <w:rsid w:val="00D0525C"/>
    <w:rPr>
      <w:sz w:val="20"/>
      <w:szCs w:val="20"/>
    </w:rPr>
  </w:style>
  <w:style w:type="character" w:customStyle="1" w:styleId="FontStyle57">
    <w:name w:val="Font Style57"/>
    <w:rsid w:val="00D0525C"/>
    <w:rPr>
      <w:rFonts w:ascii="Times New Roman" w:hAnsi="Times New Roman" w:cs="Times New Roman" w:hint="default"/>
      <w:sz w:val="26"/>
      <w:szCs w:val="26"/>
    </w:rPr>
  </w:style>
  <w:style w:type="numbering" w:customStyle="1" w:styleId="83">
    <w:name w:val="Нет списка8"/>
    <w:next w:val="a4"/>
    <w:uiPriority w:val="99"/>
    <w:semiHidden/>
    <w:unhideWhenUsed/>
    <w:rsid w:val="00D0525C"/>
  </w:style>
  <w:style w:type="table" w:customStyle="1" w:styleId="540">
    <w:name w:val="Сетка таблицы54"/>
    <w:basedOn w:val="a3"/>
    <w:next w:val="af9"/>
    <w:rsid w:val="00D0525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9"/>
    <w:uiPriority w:val="59"/>
    <w:rsid w:val="00D0525C"/>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C51748"/>
  </w:style>
  <w:style w:type="table" w:customStyle="1" w:styleId="170">
    <w:name w:val="Сетка таблицы17"/>
    <w:basedOn w:val="a3"/>
    <w:next w:val="af9"/>
    <w:uiPriority w:val="59"/>
    <w:rsid w:val="00C5174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Основной текст_"/>
    <w:basedOn w:val="a2"/>
    <w:link w:val="1ff"/>
    <w:rsid w:val="00C51748"/>
    <w:rPr>
      <w:rFonts w:ascii="Arial Narrow" w:eastAsia="Arial Narrow" w:hAnsi="Arial Narrow" w:cs="Arial Narrow"/>
      <w:i/>
      <w:iCs/>
      <w:spacing w:val="-20"/>
      <w:shd w:val="clear" w:color="auto" w:fill="FFFFFF"/>
    </w:rPr>
  </w:style>
  <w:style w:type="character" w:customStyle="1" w:styleId="TimesNewRoman0pt">
    <w:name w:val="Основной текст + Times New Roman;Не курсив;Интервал 0 pt"/>
    <w:basedOn w:val="affff3"/>
    <w:rsid w:val="00C51748"/>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ff">
    <w:name w:val="Основной текст1"/>
    <w:basedOn w:val="a1"/>
    <w:link w:val="affff3"/>
    <w:rsid w:val="00C51748"/>
    <w:pPr>
      <w:widowControl w:val="0"/>
      <w:shd w:val="clear" w:color="auto" w:fill="FFFFFF"/>
      <w:spacing w:before="0" w:after="0" w:line="0" w:lineRule="atLeast"/>
      <w:jc w:val="both"/>
    </w:pPr>
    <w:rPr>
      <w:rFonts w:ascii="Arial Narrow" w:eastAsia="Arial Narrow" w:hAnsi="Arial Narrow" w:cs="Arial Narrow"/>
      <w:i/>
      <w:iCs/>
      <w:spacing w:val="-20"/>
      <w:sz w:val="22"/>
      <w:szCs w:val="22"/>
    </w:rPr>
  </w:style>
  <w:style w:type="character" w:customStyle="1" w:styleId="CourierNew95pt">
    <w:name w:val="Основной текст + Courier New;9;5 pt"/>
    <w:basedOn w:val="affff3"/>
    <w:rsid w:val="00C51748"/>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5">
    <w:name w:val="Основной текст2"/>
    <w:basedOn w:val="a1"/>
    <w:rsid w:val="00C51748"/>
    <w:pPr>
      <w:widowControl w:val="0"/>
      <w:shd w:val="clear" w:color="auto" w:fill="FFFFFF"/>
      <w:spacing w:before="0" w:after="0" w:line="274" w:lineRule="exact"/>
      <w:jc w:val="right"/>
    </w:pPr>
    <w:rPr>
      <w:rFonts w:ascii="Times New Roman" w:eastAsia="Times New Roman" w:hAnsi="Times New Roman" w:cs="Times New Roman"/>
      <w:color w:val="000000"/>
      <w:sz w:val="22"/>
      <w:szCs w:val="22"/>
      <w:lang w:eastAsia="ru-RU" w:bidi="ru-RU"/>
    </w:rPr>
  </w:style>
  <w:style w:type="character" w:customStyle="1" w:styleId="CourierNew9pt">
    <w:name w:val="Основной текст + Courier New;9 pt"/>
    <w:basedOn w:val="affff3"/>
    <w:rsid w:val="00C51748"/>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ranklinGothicHeavy6pt">
    <w:name w:val="Основной текст + Franklin Gothic Heavy;6 pt"/>
    <w:basedOn w:val="affff3"/>
    <w:rsid w:val="00C5174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urierNew95pt-1pt">
    <w:name w:val="Основной текст + Courier New;9;5 pt;Интервал -1 pt"/>
    <w:basedOn w:val="affff3"/>
    <w:rsid w:val="00C51748"/>
    <w:rPr>
      <w:rFonts w:ascii="Courier New" w:eastAsia="Courier New" w:hAnsi="Courier New" w:cs="Courier New"/>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FranklinGothicDemi85pt">
    <w:name w:val="Основной текст + Franklin Gothic Demi;8;5 pt"/>
    <w:basedOn w:val="affff3"/>
    <w:rsid w:val="00C51748"/>
    <w:rPr>
      <w:rFonts w:ascii="Franklin Gothic Demi" w:eastAsia="Franklin Gothic Demi" w:hAnsi="Franklin Gothic Demi" w:cs="Franklin Gothic Demi"/>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47">
    <w:name w:val="Основной текст4"/>
    <w:basedOn w:val="a1"/>
    <w:rsid w:val="00C51748"/>
    <w:pPr>
      <w:widowControl w:val="0"/>
      <w:shd w:val="clear" w:color="auto" w:fill="FFFFFF"/>
      <w:spacing w:before="0" w:after="0" w:line="227" w:lineRule="exact"/>
      <w:jc w:val="center"/>
    </w:pPr>
    <w:rPr>
      <w:rFonts w:ascii="Courier New" w:eastAsia="Courier New" w:hAnsi="Courier New" w:cs="Courier New"/>
      <w:color w:val="000000"/>
      <w:lang w:eastAsia="ru-RU" w:bidi="ru-RU"/>
    </w:rPr>
  </w:style>
  <w:style w:type="character" w:customStyle="1" w:styleId="BookAntiqua7pt1pt">
    <w:name w:val="Основной текст + Book Antiqua;7 pt;Интервал 1 pt"/>
    <w:basedOn w:val="affff3"/>
    <w:rsid w:val="00C51748"/>
    <w:rPr>
      <w:rFonts w:ascii="Book Antiqua" w:eastAsia="Book Antiqua" w:hAnsi="Book Antiqua" w:cs="Book Antiqua"/>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CenturyGothic65pt">
    <w:name w:val="Основной текст + Century Gothic;6;5 pt;Курсив"/>
    <w:basedOn w:val="affff3"/>
    <w:rsid w:val="00C51748"/>
    <w:rPr>
      <w:rFonts w:ascii="Century Gothic" w:eastAsia="Century Gothic" w:hAnsi="Century Gothic" w:cs="Century Gothic"/>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5pt0pt">
    <w:name w:val="Основной текст + 6;5 pt;Интервал 0 pt"/>
    <w:basedOn w:val="affff3"/>
    <w:rsid w:val="00C51748"/>
    <w:rPr>
      <w:rFonts w:ascii="Courier New" w:eastAsia="Courier New" w:hAnsi="Courier New" w:cs="Courier New"/>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3f">
    <w:name w:val="Основной текст3"/>
    <w:basedOn w:val="affff3"/>
    <w:rsid w:val="00C51748"/>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TimesNewRoman105pt">
    <w:name w:val="Основной текст + Times New Roman;10;5 pt"/>
    <w:basedOn w:val="affff3"/>
    <w:rsid w:val="00C517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numbering" w:customStyle="1" w:styleId="101">
    <w:name w:val="Нет списка10"/>
    <w:next w:val="a4"/>
    <w:uiPriority w:val="99"/>
    <w:semiHidden/>
    <w:unhideWhenUsed/>
    <w:rsid w:val="00DD0E55"/>
  </w:style>
  <w:style w:type="paragraph" w:customStyle="1" w:styleId="1ff0">
    <w:name w:val="Глава 1"/>
    <w:basedOn w:val="1"/>
    <w:link w:val="1ff1"/>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spacing w:before="480"/>
      <w:ind w:firstLine="709"/>
      <w:jc w:val="center"/>
    </w:pPr>
    <w:rPr>
      <w:rFonts w:ascii="Times New Roman" w:eastAsia="Times New Roman" w:hAnsi="Times New Roman" w:cs="Times New Roman"/>
      <w:caps w:val="0"/>
      <w:color w:val="365F91"/>
      <w:sz w:val="28"/>
      <w:szCs w:val="28"/>
    </w:rPr>
  </w:style>
  <w:style w:type="character" w:customStyle="1" w:styleId="1ff1">
    <w:name w:val="Глава 1 Знак"/>
    <w:basedOn w:val="10"/>
    <w:link w:val="1ff0"/>
    <w:rsid w:val="00DD0E55"/>
    <w:rPr>
      <w:rFonts w:ascii="Times New Roman" w:eastAsia="Times New Roman" w:hAnsi="Times New Roman" w:cs="Times New Roman"/>
      <w:b/>
      <w:bCs/>
      <w:caps w:val="0"/>
      <w:color w:val="365F91"/>
      <w:spacing w:val="15"/>
      <w:sz w:val="28"/>
      <w:szCs w:val="28"/>
      <w:shd w:val="clear" w:color="auto" w:fill="72A376" w:themeFill="accent1"/>
    </w:rPr>
  </w:style>
  <w:style w:type="paragraph" w:customStyle="1" w:styleId="116">
    <w:name w:val="1.1"/>
    <w:basedOn w:val="22"/>
    <w:link w:val="117"/>
    <w:qFormat/>
    <w:rsid w:val="00DD0E55"/>
    <w:pPr>
      <w:keepNext/>
      <w:keepLines/>
      <w:pBdr>
        <w:top w:val="none" w:sz="0" w:space="0" w:color="auto"/>
        <w:left w:val="none" w:sz="0" w:space="0" w:color="auto"/>
        <w:bottom w:val="none" w:sz="0" w:space="0" w:color="auto"/>
        <w:right w:val="none" w:sz="0" w:space="0" w:color="auto"/>
      </w:pBdr>
      <w:shd w:val="clear" w:color="auto" w:fill="auto"/>
      <w:tabs>
        <w:tab w:val="left" w:pos="993"/>
      </w:tabs>
      <w:ind w:firstLine="709"/>
      <w:jc w:val="center"/>
    </w:pPr>
    <w:rPr>
      <w:rFonts w:ascii="Times New Roman" w:eastAsia="Times New Roman" w:hAnsi="Times New Roman" w:cs="Times New Roman"/>
      <w:b/>
      <w:bCs/>
      <w:caps w:val="0"/>
      <w:color w:val="4F81BD"/>
      <w:spacing w:val="0"/>
      <w:sz w:val="28"/>
      <w:szCs w:val="28"/>
    </w:rPr>
  </w:style>
  <w:style w:type="character" w:customStyle="1" w:styleId="117">
    <w:name w:val="1.1 Знак"/>
    <w:basedOn w:val="a2"/>
    <w:link w:val="116"/>
    <w:rsid w:val="00DD0E55"/>
    <w:rPr>
      <w:rFonts w:ascii="Times New Roman" w:eastAsia="Times New Roman" w:hAnsi="Times New Roman" w:cs="Times New Roman"/>
      <w:b/>
      <w:bCs/>
      <w:color w:val="4F81BD"/>
      <w:sz w:val="28"/>
      <w:szCs w:val="28"/>
    </w:rPr>
  </w:style>
  <w:style w:type="paragraph" w:styleId="affff4">
    <w:name w:val="endnote text"/>
    <w:basedOn w:val="a1"/>
    <w:link w:val="affff5"/>
    <w:unhideWhenUsed/>
    <w:rsid w:val="00DD0E55"/>
    <w:pPr>
      <w:spacing w:before="0"/>
    </w:pPr>
    <w:rPr>
      <w:rFonts w:ascii="Calibri" w:eastAsia="Calibri" w:hAnsi="Calibri" w:cs="Times New Roman"/>
      <w:lang w:val="x-none"/>
    </w:rPr>
  </w:style>
  <w:style w:type="character" w:customStyle="1" w:styleId="affff5">
    <w:name w:val="Текст концевой сноски Знак"/>
    <w:basedOn w:val="a2"/>
    <w:link w:val="affff4"/>
    <w:rsid w:val="00DD0E55"/>
    <w:rPr>
      <w:rFonts w:ascii="Calibri" w:eastAsia="Calibri" w:hAnsi="Calibri" w:cs="Times New Roman"/>
      <w:sz w:val="20"/>
      <w:szCs w:val="20"/>
      <w:lang w:val="x-none"/>
    </w:rPr>
  </w:style>
  <w:style w:type="character" w:styleId="affff6">
    <w:name w:val="endnote reference"/>
    <w:unhideWhenUsed/>
    <w:rsid w:val="00DD0E55"/>
    <w:rPr>
      <w:vertAlign w:val="superscript"/>
    </w:rPr>
  </w:style>
  <w:style w:type="paragraph" w:customStyle="1" w:styleId="1ff2">
    <w:name w:val="Знак Знак Знак Знак Знак1 Знак Знак"/>
    <w:basedOn w:val="a1"/>
    <w:rsid w:val="00DD0E55"/>
    <w:pPr>
      <w:spacing w:before="0" w:after="160" w:line="240" w:lineRule="exact"/>
    </w:pPr>
    <w:rPr>
      <w:rFonts w:ascii="Verdana" w:eastAsia="Times New Roman" w:hAnsi="Verdana" w:cs="Verdana"/>
      <w:lang w:val="en-US"/>
    </w:rPr>
  </w:style>
  <w:style w:type="numbering" w:customStyle="1" w:styleId="151">
    <w:name w:val="Нет списка15"/>
    <w:next w:val="a4"/>
    <w:semiHidden/>
    <w:rsid w:val="00DD0E55"/>
  </w:style>
  <w:style w:type="paragraph" w:styleId="affff7">
    <w:name w:val="Date"/>
    <w:basedOn w:val="a1"/>
    <w:next w:val="a1"/>
    <w:link w:val="affff8"/>
    <w:rsid w:val="00DD0E55"/>
    <w:pPr>
      <w:spacing w:before="0" w:after="60" w:line="240" w:lineRule="auto"/>
      <w:jc w:val="both"/>
    </w:pPr>
    <w:rPr>
      <w:rFonts w:ascii="Times New Roman" w:eastAsia="Times New Roman" w:hAnsi="Times New Roman" w:cs="Times New Roman"/>
      <w:sz w:val="24"/>
      <w:lang w:val="x-none" w:eastAsia="x-none"/>
    </w:rPr>
  </w:style>
  <w:style w:type="character" w:customStyle="1" w:styleId="affff8">
    <w:name w:val="Дата Знак"/>
    <w:basedOn w:val="a2"/>
    <w:link w:val="affff7"/>
    <w:rsid w:val="00DD0E55"/>
    <w:rPr>
      <w:rFonts w:ascii="Times New Roman" w:eastAsia="Times New Roman" w:hAnsi="Times New Roman" w:cs="Times New Roman"/>
      <w:sz w:val="24"/>
      <w:szCs w:val="20"/>
      <w:lang w:val="x-none" w:eastAsia="x-none"/>
    </w:rPr>
  </w:style>
  <w:style w:type="character" w:customStyle="1" w:styleId="affff9">
    <w:name w:val="Основной шрифт"/>
    <w:semiHidden/>
    <w:rsid w:val="00DD0E55"/>
  </w:style>
  <w:style w:type="paragraph" w:styleId="HTML">
    <w:name w:val="HTML Address"/>
    <w:basedOn w:val="a1"/>
    <w:link w:val="HTML0"/>
    <w:rsid w:val="00DD0E55"/>
    <w:pPr>
      <w:spacing w:before="0"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2"/>
    <w:link w:val="HTML"/>
    <w:rsid w:val="00DD0E55"/>
    <w:rPr>
      <w:rFonts w:ascii="Times New Roman" w:eastAsia="Times New Roman" w:hAnsi="Times New Roman" w:cs="Times New Roman"/>
      <w:i/>
      <w:iCs/>
      <w:sz w:val="24"/>
      <w:szCs w:val="24"/>
      <w:lang w:val="x-none" w:eastAsia="x-none"/>
    </w:rPr>
  </w:style>
  <w:style w:type="paragraph" w:customStyle="1" w:styleId="2-11">
    <w:name w:val="содержание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styleId="20">
    <w:name w:val="List Number 2"/>
    <w:basedOn w:val="a1"/>
    <w:rsid w:val="00DD0E55"/>
    <w:pPr>
      <w:numPr>
        <w:numId w:val="3"/>
      </w:numPr>
      <w:spacing w:before="0" w:after="60" w:line="240" w:lineRule="auto"/>
      <w:jc w:val="both"/>
    </w:pPr>
    <w:rPr>
      <w:rFonts w:ascii="Times New Roman" w:eastAsia="Times New Roman" w:hAnsi="Times New Roman" w:cs="Times New Roman"/>
      <w:sz w:val="24"/>
      <w:szCs w:val="24"/>
      <w:lang w:eastAsia="ru-RU"/>
    </w:rPr>
  </w:style>
  <w:style w:type="table" w:customStyle="1" w:styleId="180">
    <w:name w:val="Сетка таблицы18"/>
    <w:basedOn w:val="a3"/>
    <w:next w:val="af9"/>
    <w:rsid w:val="00DD0E55"/>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1 Знак"/>
    <w:basedOn w:val="a1"/>
    <w:rsid w:val="00DD0E55"/>
    <w:pPr>
      <w:spacing w:before="100" w:beforeAutospacing="1" w:after="100" w:afterAutospacing="1" w:line="240" w:lineRule="auto"/>
    </w:pPr>
    <w:rPr>
      <w:rFonts w:ascii="Tahoma" w:eastAsia="Times New Roman" w:hAnsi="Tahoma" w:cs="Times New Roman"/>
      <w:lang w:val="en-US"/>
    </w:rPr>
  </w:style>
  <w:style w:type="paragraph" w:customStyle="1" w:styleId="3f0">
    <w:name w:val="3"/>
    <w:basedOn w:val="a1"/>
    <w:rsid w:val="00DD0E55"/>
    <w:pPr>
      <w:spacing w:before="0"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1"/>
    <w:rsid w:val="00DD0E55"/>
    <w:pPr>
      <w:spacing w:before="0" w:after="60" w:line="240" w:lineRule="auto"/>
      <w:jc w:val="both"/>
    </w:pPr>
    <w:rPr>
      <w:rFonts w:ascii="Times New Roman" w:eastAsia="Times New Roman" w:hAnsi="Times New Roman" w:cs="Times New Roman"/>
      <w:sz w:val="24"/>
      <w:szCs w:val="24"/>
      <w:lang w:eastAsia="ru-RU"/>
    </w:rPr>
  </w:style>
  <w:style w:type="paragraph" w:customStyle="1" w:styleId="affffa">
    <w:name w:val="Знак Знак Знак Знак Знак"/>
    <w:basedOn w:val="a1"/>
    <w:rsid w:val="00DD0E55"/>
    <w:pPr>
      <w:spacing w:before="0" w:after="160" w:line="240" w:lineRule="exact"/>
    </w:pPr>
    <w:rPr>
      <w:rFonts w:ascii="Verdana" w:eastAsia="Times New Roman" w:hAnsi="Verdana" w:cs="Verdana"/>
      <w:lang w:val="en-US"/>
    </w:rPr>
  </w:style>
  <w:style w:type="character" w:customStyle="1" w:styleId="ConsPlusNonformat0">
    <w:name w:val="ConsPlusNonformat Знак"/>
    <w:link w:val="ConsPlusNonformat"/>
    <w:rsid w:val="00DD0E55"/>
    <w:rPr>
      <w:rFonts w:ascii="Courier New" w:eastAsia="Times New Roman" w:hAnsi="Courier New" w:cs="Courier New"/>
      <w:sz w:val="20"/>
      <w:szCs w:val="20"/>
      <w:lang w:eastAsia="ru-RU"/>
    </w:rPr>
  </w:style>
  <w:style w:type="paragraph" w:customStyle="1" w:styleId="Style6">
    <w:name w:val="Style6"/>
    <w:basedOn w:val="a1"/>
    <w:rsid w:val="00DD0E55"/>
    <w:pPr>
      <w:widowControl w:val="0"/>
      <w:autoSpaceDE w:val="0"/>
      <w:autoSpaceDN w:val="0"/>
      <w:adjustRightInd w:val="0"/>
      <w:spacing w:before="0" w:after="0" w:line="266" w:lineRule="exact"/>
    </w:pPr>
    <w:rPr>
      <w:rFonts w:ascii="Times New Roman" w:eastAsia="Times New Roman" w:hAnsi="Times New Roman" w:cs="Times New Roman"/>
      <w:sz w:val="24"/>
      <w:szCs w:val="24"/>
      <w:lang w:eastAsia="ru-RU"/>
    </w:rPr>
  </w:style>
  <w:style w:type="character" w:customStyle="1" w:styleId="FontStyle15">
    <w:name w:val="Font Style15"/>
    <w:rsid w:val="00DD0E55"/>
    <w:rPr>
      <w:rFonts w:ascii="Times New Roman" w:hAnsi="Times New Roman" w:cs="Times New Roman"/>
      <w:sz w:val="22"/>
      <w:szCs w:val="22"/>
    </w:rPr>
  </w:style>
  <w:style w:type="character" w:customStyle="1" w:styleId="ConsPlusNormal0">
    <w:name w:val="ConsPlusNormal Знак"/>
    <w:link w:val="ConsPlusNormal"/>
    <w:locked/>
    <w:rsid w:val="00DD0E55"/>
    <w:rPr>
      <w:rFonts w:ascii="Arial" w:eastAsia="Times New Roman" w:hAnsi="Arial" w:cs="Arial"/>
      <w:sz w:val="20"/>
      <w:szCs w:val="20"/>
      <w:lang w:eastAsia="ru-RU"/>
    </w:rPr>
  </w:style>
  <w:style w:type="paragraph" w:customStyle="1" w:styleId="1ff4">
    <w:name w:val="Знак Знак1 Знак Знак Знак Знак"/>
    <w:basedOn w:val="a1"/>
    <w:rsid w:val="00DD0E55"/>
    <w:pPr>
      <w:spacing w:before="0" w:after="160" w:line="240" w:lineRule="exact"/>
    </w:pPr>
    <w:rPr>
      <w:rFonts w:ascii="Verdana" w:eastAsia="Times New Roman" w:hAnsi="Verdana" w:cs="Times New Roman"/>
      <w:sz w:val="24"/>
      <w:szCs w:val="24"/>
      <w:lang w:val="en-US"/>
    </w:rPr>
  </w:style>
  <w:style w:type="paragraph" w:customStyle="1" w:styleId="1ff5">
    <w:name w:val="1"/>
    <w:basedOn w:val="a1"/>
    <w:rsid w:val="00DD0E55"/>
    <w:pPr>
      <w:spacing w:before="0" w:after="160" w:line="240" w:lineRule="exact"/>
    </w:pPr>
    <w:rPr>
      <w:rFonts w:ascii="Times New Roman" w:eastAsia="Calibri" w:hAnsi="Times New Roman" w:cs="Times New Roman"/>
      <w:lang w:eastAsia="zh-CN"/>
    </w:rPr>
  </w:style>
  <w:style w:type="paragraph" w:styleId="2">
    <w:name w:val="List Bullet 2"/>
    <w:basedOn w:val="a1"/>
    <w:autoRedefine/>
    <w:rsid w:val="00DD0E55"/>
    <w:pPr>
      <w:numPr>
        <w:numId w:val="5"/>
      </w:numPr>
      <w:spacing w:before="0" w:after="60" w:line="240" w:lineRule="auto"/>
      <w:jc w:val="both"/>
    </w:pPr>
    <w:rPr>
      <w:rFonts w:ascii="Times New Roman" w:eastAsia="Calibri" w:hAnsi="Times New Roman" w:cs="Times New Roman"/>
      <w:sz w:val="24"/>
      <w:lang w:eastAsia="ru-RU"/>
    </w:rPr>
  </w:style>
  <w:style w:type="paragraph" w:styleId="30">
    <w:name w:val="List Bullet 3"/>
    <w:basedOn w:val="a1"/>
    <w:autoRedefine/>
    <w:rsid w:val="00DD0E55"/>
    <w:pPr>
      <w:numPr>
        <w:numId w:val="6"/>
      </w:numPr>
      <w:spacing w:before="0" w:after="60" w:line="240" w:lineRule="auto"/>
      <w:jc w:val="both"/>
    </w:pPr>
    <w:rPr>
      <w:rFonts w:ascii="Times New Roman" w:eastAsia="Calibri" w:hAnsi="Times New Roman" w:cs="Times New Roman"/>
      <w:sz w:val="24"/>
      <w:lang w:eastAsia="ru-RU"/>
    </w:rPr>
  </w:style>
  <w:style w:type="paragraph" w:styleId="40">
    <w:name w:val="List Bullet 4"/>
    <w:basedOn w:val="a1"/>
    <w:autoRedefine/>
    <w:rsid w:val="00DD0E55"/>
    <w:pPr>
      <w:numPr>
        <w:numId w:val="7"/>
      </w:numPr>
      <w:spacing w:before="0" w:after="60" w:line="240" w:lineRule="auto"/>
      <w:jc w:val="both"/>
    </w:pPr>
    <w:rPr>
      <w:rFonts w:ascii="Times New Roman" w:eastAsia="Calibri" w:hAnsi="Times New Roman" w:cs="Times New Roman"/>
      <w:sz w:val="24"/>
      <w:lang w:eastAsia="ru-RU"/>
    </w:rPr>
  </w:style>
  <w:style w:type="paragraph" w:styleId="50">
    <w:name w:val="List Bullet 5"/>
    <w:basedOn w:val="a1"/>
    <w:autoRedefine/>
    <w:rsid w:val="00DD0E55"/>
    <w:pPr>
      <w:numPr>
        <w:numId w:val="8"/>
      </w:numPr>
      <w:spacing w:before="0" w:after="60" w:line="240" w:lineRule="auto"/>
      <w:jc w:val="both"/>
    </w:pPr>
    <w:rPr>
      <w:rFonts w:ascii="Times New Roman" w:eastAsia="Calibri" w:hAnsi="Times New Roman" w:cs="Times New Roman"/>
      <w:sz w:val="24"/>
      <w:lang w:eastAsia="ru-RU"/>
    </w:rPr>
  </w:style>
  <w:style w:type="paragraph" w:styleId="a">
    <w:name w:val="List Number"/>
    <w:basedOn w:val="a1"/>
    <w:rsid w:val="00DD0E55"/>
    <w:pPr>
      <w:numPr>
        <w:numId w:val="9"/>
      </w:numPr>
      <w:spacing w:before="0" w:after="60" w:line="240" w:lineRule="auto"/>
      <w:jc w:val="both"/>
    </w:pPr>
    <w:rPr>
      <w:rFonts w:ascii="Times New Roman" w:eastAsia="Calibri" w:hAnsi="Times New Roman" w:cs="Times New Roman"/>
      <w:sz w:val="24"/>
      <w:lang w:eastAsia="ru-RU"/>
    </w:rPr>
  </w:style>
  <w:style w:type="paragraph" w:styleId="3">
    <w:name w:val="List Number 3"/>
    <w:basedOn w:val="a1"/>
    <w:rsid w:val="00DD0E55"/>
    <w:pPr>
      <w:numPr>
        <w:numId w:val="10"/>
      </w:numPr>
      <w:spacing w:before="0" w:after="60" w:line="240" w:lineRule="auto"/>
      <w:jc w:val="both"/>
    </w:pPr>
    <w:rPr>
      <w:rFonts w:ascii="Times New Roman" w:eastAsia="Calibri" w:hAnsi="Times New Roman" w:cs="Times New Roman"/>
      <w:sz w:val="24"/>
      <w:lang w:eastAsia="ru-RU"/>
    </w:rPr>
  </w:style>
  <w:style w:type="paragraph" w:styleId="4">
    <w:name w:val="List Number 4"/>
    <w:basedOn w:val="a1"/>
    <w:rsid w:val="00DD0E55"/>
    <w:pPr>
      <w:numPr>
        <w:numId w:val="11"/>
      </w:numPr>
      <w:spacing w:before="0" w:after="60" w:line="240" w:lineRule="auto"/>
      <w:jc w:val="both"/>
    </w:pPr>
    <w:rPr>
      <w:rFonts w:ascii="Times New Roman" w:eastAsia="Calibri" w:hAnsi="Times New Roman" w:cs="Times New Roman"/>
      <w:sz w:val="24"/>
      <w:lang w:eastAsia="ru-RU"/>
    </w:rPr>
  </w:style>
  <w:style w:type="paragraph" w:customStyle="1" w:styleId="affffb">
    <w:name w:val="Раздел"/>
    <w:basedOn w:val="a1"/>
    <w:semiHidden/>
    <w:rsid w:val="00DD0E55"/>
    <w:pPr>
      <w:tabs>
        <w:tab w:val="num" w:pos="1440"/>
      </w:tabs>
      <w:spacing w:before="120" w:after="120" w:line="240" w:lineRule="auto"/>
      <w:ind w:left="720" w:hanging="720"/>
      <w:jc w:val="center"/>
    </w:pPr>
    <w:rPr>
      <w:rFonts w:ascii="Arial Narrow" w:eastAsia="Calibri" w:hAnsi="Arial Narrow" w:cs="Times New Roman"/>
      <w:b/>
      <w:sz w:val="28"/>
      <w:lang w:eastAsia="ru-RU"/>
    </w:rPr>
  </w:style>
  <w:style w:type="paragraph" w:customStyle="1" w:styleId="3f1">
    <w:name w:val="Раздел 3"/>
    <w:basedOn w:val="a1"/>
    <w:semiHidden/>
    <w:rsid w:val="00DD0E55"/>
    <w:pPr>
      <w:tabs>
        <w:tab w:val="num" w:pos="360"/>
      </w:tabs>
      <w:spacing w:before="120" w:after="120" w:line="240" w:lineRule="auto"/>
      <w:ind w:left="360" w:hanging="360"/>
      <w:jc w:val="center"/>
    </w:pPr>
    <w:rPr>
      <w:rFonts w:ascii="Times New Roman" w:eastAsia="Calibri" w:hAnsi="Times New Roman" w:cs="Times New Roman"/>
      <w:b/>
      <w:sz w:val="24"/>
      <w:lang w:eastAsia="ru-RU"/>
    </w:rPr>
  </w:style>
  <w:style w:type="paragraph" w:customStyle="1" w:styleId="affffc">
    <w:name w:val="Условия контракта"/>
    <w:basedOn w:val="a1"/>
    <w:semiHidden/>
    <w:rsid w:val="00DD0E55"/>
    <w:pPr>
      <w:tabs>
        <w:tab w:val="num" w:pos="567"/>
      </w:tabs>
      <w:spacing w:before="240" w:after="120" w:line="240" w:lineRule="auto"/>
      <w:ind w:left="567" w:hanging="567"/>
      <w:jc w:val="both"/>
    </w:pPr>
    <w:rPr>
      <w:rFonts w:ascii="Times New Roman" w:eastAsia="Calibri" w:hAnsi="Times New Roman" w:cs="Times New Roman"/>
      <w:b/>
      <w:sz w:val="24"/>
      <w:lang w:eastAsia="ru-RU"/>
    </w:rPr>
  </w:style>
  <w:style w:type="paragraph" w:customStyle="1" w:styleId="affffd">
    <w:name w:val="Тендерные данные"/>
    <w:basedOn w:val="a1"/>
    <w:semiHidden/>
    <w:rsid w:val="00DD0E55"/>
    <w:pPr>
      <w:tabs>
        <w:tab w:val="left" w:pos="1985"/>
      </w:tabs>
      <w:spacing w:before="120" w:after="60" w:line="240" w:lineRule="auto"/>
      <w:jc w:val="both"/>
    </w:pPr>
    <w:rPr>
      <w:rFonts w:ascii="Times New Roman" w:eastAsia="Calibri" w:hAnsi="Times New Roman" w:cs="Times New Roman"/>
      <w:b/>
      <w:sz w:val="24"/>
      <w:lang w:eastAsia="ru-RU"/>
    </w:rPr>
  </w:style>
  <w:style w:type="paragraph" w:customStyle="1" w:styleId="affffe">
    <w:name w:val="Подраздел"/>
    <w:basedOn w:val="a1"/>
    <w:semiHidden/>
    <w:rsid w:val="00DD0E55"/>
    <w:pPr>
      <w:suppressAutoHyphens/>
      <w:spacing w:before="240" w:after="120" w:line="240" w:lineRule="auto"/>
      <w:jc w:val="center"/>
    </w:pPr>
    <w:rPr>
      <w:rFonts w:ascii="TimesDL" w:eastAsia="Calibri" w:hAnsi="TimesDL" w:cs="Times New Roman"/>
      <w:b/>
      <w:smallCaps/>
      <w:spacing w:val="-2"/>
      <w:sz w:val="24"/>
      <w:lang w:eastAsia="ru-RU"/>
    </w:rPr>
  </w:style>
  <w:style w:type="paragraph" w:styleId="afffff">
    <w:name w:val="Note Heading"/>
    <w:basedOn w:val="a1"/>
    <w:next w:val="a1"/>
    <w:link w:val="a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0">
    <w:name w:val="Заголовок записки Знак"/>
    <w:basedOn w:val="a2"/>
    <w:link w:val="afffff"/>
    <w:rsid w:val="00DD0E55"/>
    <w:rPr>
      <w:rFonts w:ascii="Times New Roman" w:eastAsia="Calibri" w:hAnsi="Times New Roman" w:cs="Times New Roman"/>
      <w:sz w:val="24"/>
      <w:szCs w:val="24"/>
      <w:lang w:eastAsia="ru-RU"/>
    </w:rPr>
  </w:style>
  <w:style w:type="paragraph" w:customStyle="1" w:styleId="afffff1">
    <w:name w:val="Пункт"/>
    <w:basedOn w:val="a1"/>
    <w:rsid w:val="00DD0E55"/>
    <w:pPr>
      <w:tabs>
        <w:tab w:val="num" w:pos="1980"/>
      </w:tabs>
      <w:spacing w:before="0" w:after="0" w:line="240" w:lineRule="auto"/>
      <w:ind w:left="1404" w:hanging="504"/>
      <w:jc w:val="both"/>
    </w:pPr>
    <w:rPr>
      <w:rFonts w:ascii="Times New Roman" w:eastAsia="Calibri" w:hAnsi="Times New Roman" w:cs="Times New Roman"/>
      <w:sz w:val="24"/>
      <w:szCs w:val="28"/>
      <w:lang w:eastAsia="ru-RU"/>
    </w:rPr>
  </w:style>
  <w:style w:type="paragraph" w:customStyle="1" w:styleId="afffff2">
    <w:name w:val="Таблица шапка"/>
    <w:basedOn w:val="a1"/>
    <w:rsid w:val="00DD0E55"/>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3">
    <w:name w:val="Таблица текст"/>
    <w:basedOn w:val="a1"/>
    <w:rsid w:val="00DD0E55"/>
    <w:pPr>
      <w:spacing w:before="40" w:after="40" w:line="240" w:lineRule="auto"/>
      <w:ind w:left="57" w:right="57"/>
    </w:pPr>
    <w:rPr>
      <w:rFonts w:ascii="Times New Roman" w:eastAsia="Calibri" w:hAnsi="Times New Roman" w:cs="Times New Roman"/>
      <w:sz w:val="22"/>
      <w:szCs w:val="22"/>
      <w:lang w:eastAsia="ru-RU"/>
    </w:rPr>
  </w:style>
  <w:style w:type="paragraph" w:customStyle="1" w:styleId="afffff4">
    <w:name w:val="пункт"/>
    <w:basedOn w:val="a1"/>
    <w:rsid w:val="00DD0E55"/>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paragraph" w:customStyle="1" w:styleId="232">
    <w:name w:val="Знак Знак23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233">
    <w:name w:val="Знак Знак23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5">
    <w:name w:val="Знак 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1ff6">
    <w:name w:val="Список многоуровневый 1"/>
    <w:basedOn w:val="a1"/>
    <w:rsid w:val="00DD0E55"/>
    <w:pPr>
      <w:tabs>
        <w:tab w:val="num" w:pos="432"/>
      </w:tabs>
      <w:spacing w:before="0" w:after="60" w:line="240" w:lineRule="auto"/>
      <w:ind w:left="431" w:hanging="431"/>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DD0E55"/>
    <w:pPr>
      <w:spacing w:before="60" w:after="60" w:line="240" w:lineRule="auto"/>
    </w:pPr>
    <w:rPr>
      <w:rFonts w:ascii="Times New Roman" w:eastAsia="Calibri" w:hAnsi="Times New Roman" w:cs="Times New Roman"/>
      <w:lang w:eastAsia="zh-CN"/>
    </w:rPr>
  </w:style>
  <w:style w:type="character" w:customStyle="1" w:styleId="H2">
    <w:name w:val="H2 Знак Знак"/>
    <w:locked/>
    <w:rsid w:val="00DD0E55"/>
    <w:rPr>
      <w:b/>
      <w:sz w:val="30"/>
      <w:lang w:val="ru-RU" w:eastAsia="ru-RU"/>
    </w:rPr>
  </w:style>
  <w:style w:type="character" w:customStyle="1" w:styleId="290">
    <w:name w:val="Знак Знак29"/>
    <w:locked/>
    <w:rsid w:val="00DD0E55"/>
    <w:rPr>
      <w:rFonts w:ascii="Cambria" w:hAnsi="Cambria"/>
      <w:b/>
      <w:sz w:val="26"/>
      <w:lang w:val="ru-RU" w:eastAsia="en-US"/>
    </w:rPr>
  </w:style>
  <w:style w:type="character" w:customStyle="1" w:styleId="280">
    <w:name w:val="Знак Знак28"/>
    <w:locked/>
    <w:rsid w:val="00DD0E55"/>
    <w:rPr>
      <w:rFonts w:ascii="Arial" w:hAnsi="Arial"/>
      <w:sz w:val="24"/>
      <w:lang w:val="ru-RU" w:eastAsia="ru-RU"/>
    </w:rPr>
  </w:style>
  <w:style w:type="character" w:customStyle="1" w:styleId="270">
    <w:name w:val="Знак Знак27"/>
    <w:locked/>
    <w:rsid w:val="00DD0E55"/>
    <w:rPr>
      <w:sz w:val="22"/>
      <w:lang w:val="ru-RU" w:eastAsia="ru-RU"/>
    </w:rPr>
  </w:style>
  <w:style w:type="character" w:customStyle="1" w:styleId="260">
    <w:name w:val="Знак Знак26"/>
    <w:locked/>
    <w:rsid w:val="00DD0E55"/>
    <w:rPr>
      <w:i/>
      <w:sz w:val="22"/>
      <w:lang w:val="ru-RU" w:eastAsia="ru-RU"/>
    </w:rPr>
  </w:style>
  <w:style w:type="character" w:customStyle="1" w:styleId="250">
    <w:name w:val="Знак Знак25"/>
    <w:locked/>
    <w:rsid w:val="00DD0E55"/>
    <w:rPr>
      <w:rFonts w:ascii="Arial" w:hAnsi="Arial"/>
      <w:lang w:val="ru-RU" w:eastAsia="ru-RU"/>
    </w:rPr>
  </w:style>
  <w:style w:type="character" w:customStyle="1" w:styleId="240">
    <w:name w:val="Знак Знак24"/>
    <w:locked/>
    <w:rsid w:val="00DD0E55"/>
    <w:rPr>
      <w:rFonts w:ascii="Arial" w:hAnsi="Arial"/>
      <w:i/>
      <w:lang w:val="ru-RU" w:eastAsia="ru-RU"/>
    </w:rPr>
  </w:style>
  <w:style w:type="character" w:customStyle="1" w:styleId="234">
    <w:name w:val="Знак Знак23"/>
    <w:locked/>
    <w:rsid w:val="00DD0E55"/>
    <w:rPr>
      <w:rFonts w:ascii="Arial" w:hAnsi="Arial"/>
      <w:b/>
      <w:i/>
      <w:sz w:val="18"/>
      <w:lang w:val="ru-RU" w:eastAsia="ru-RU"/>
    </w:rPr>
  </w:style>
  <w:style w:type="paragraph" w:styleId="HTML1">
    <w:name w:val="HTML Preformatted"/>
    <w:basedOn w:val="a1"/>
    <w:link w:val="HTML2"/>
    <w:rsid w:val="00DD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line="240" w:lineRule="auto"/>
      <w:jc w:val="both"/>
    </w:pPr>
    <w:rPr>
      <w:rFonts w:ascii="Courier New" w:eastAsia="Calibri" w:hAnsi="Courier New" w:cs="Times New Roman"/>
      <w:lang w:eastAsia="ru-RU"/>
    </w:rPr>
  </w:style>
  <w:style w:type="character" w:customStyle="1" w:styleId="HTML2">
    <w:name w:val="Стандартный HTML Знак"/>
    <w:basedOn w:val="a2"/>
    <w:link w:val="HTML1"/>
    <w:rsid w:val="00DD0E55"/>
    <w:rPr>
      <w:rFonts w:ascii="Courier New" w:eastAsia="Calibri" w:hAnsi="Courier New" w:cs="Times New Roman"/>
      <w:sz w:val="20"/>
      <w:szCs w:val="20"/>
      <w:lang w:eastAsia="ru-RU"/>
    </w:rPr>
  </w:style>
  <w:style w:type="paragraph" w:styleId="afffff6">
    <w:name w:val="Normal Indent"/>
    <w:basedOn w:val="a1"/>
    <w:rsid w:val="00DD0E55"/>
    <w:pPr>
      <w:spacing w:before="0" w:after="60" w:line="240" w:lineRule="auto"/>
      <w:ind w:left="708"/>
      <w:jc w:val="both"/>
    </w:pPr>
    <w:rPr>
      <w:rFonts w:ascii="Times New Roman" w:eastAsia="Calibri" w:hAnsi="Times New Roman" w:cs="Times New Roman"/>
      <w:sz w:val="24"/>
      <w:szCs w:val="24"/>
      <w:lang w:eastAsia="ru-RU"/>
    </w:rPr>
  </w:style>
  <w:style w:type="paragraph" w:styleId="afffff7">
    <w:name w:val="envelope address"/>
    <w:basedOn w:val="a1"/>
    <w:rsid w:val="00DD0E55"/>
    <w:pPr>
      <w:framePr w:w="7920" w:h="1980" w:hSpace="180" w:wrap="auto" w:hAnchor="page" w:xAlign="center" w:yAlign="bottom"/>
      <w:spacing w:before="0" w:after="60" w:line="240" w:lineRule="auto"/>
      <w:ind w:left="2880"/>
      <w:jc w:val="both"/>
    </w:pPr>
    <w:rPr>
      <w:rFonts w:ascii="Arial" w:eastAsia="Calibri" w:hAnsi="Arial" w:cs="Arial"/>
      <w:sz w:val="24"/>
      <w:szCs w:val="24"/>
      <w:lang w:eastAsia="ru-RU"/>
    </w:rPr>
  </w:style>
  <w:style w:type="paragraph" w:styleId="2f6">
    <w:name w:val="envelope return"/>
    <w:basedOn w:val="a1"/>
    <w:rsid w:val="00DD0E55"/>
    <w:pPr>
      <w:spacing w:before="0" w:after="60" w:line="240" w:lineRule="auto"/>
      <w:jc w:val="both"/>
    </w:pPr>
    <w:rPr>
      <w:rFonts w:ascii="Arial" w:eastAsia="Calibri" w:hAnsi="Arial" w:cs="Arial"/>
      <w:lang w:eastAsia="ru-RU"/>
    </w:rPr>
  </w:style>
  <w:style w:type="paragraph" w:styleId="2f7">
    <w:name w:val="List 2"/>
    <w:basedOn w:val="a1"/>
    <w:rsid w:val="00DD0E55"/>
    <w:pPr>
      <w:spacing w:before="0"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1"/>
    <w:rsid w:val="00DD0E55"/>
    <w:pPr>
      <w:spacing w:before="0" w:after="60" w:line="240" w:lineRule="auto"/>
      <w:ind w:left="849" w:hanging="283"/>
      <w:jc w:val="both"/>
    </w:pPr>
    <w:rPr>
      <w:rFonts w:ascii="Times New Roman" w:eastAsia="Calibri" w:hAnsi="Times New Roman" w:cs="Times New Roman"/>
      <w:sz w:val="24"/>
      <w:szCs w:val="24"/>
      <w:lang w:eastAsia="ru-RU"/>
    </w:rPr>
  </w:style>
  <w:style w:type="paragraph" w:styleId="48">
    <w:name w:val="List 4"/>
    <w:basedOn w:val="a1"/>
    <w:rsid w:val="00DD0E55"/>
    <w:pPr>
      <w:spacing w:before="0" w:after="60" w:line="240" w:lineRule="auto"/>
      <w:ind w:left="1132" w:hanging="283"/>
      <w:jc w:val="both"/>
    </w:pPr>
    <w:rPr>
      <w:rFonts w:ascii="Times New Roman" w:eastAsia="Calibri" w:hAnsi="Times New Roman" w:cs="Times New Roman"/>
      <w:sz w:val="24"/>
      <w:szCs w:val="24"/>
      <w:lang w:eastAsia="ru-RU"/>
    </w:rPr>
  </w:style>
  <w:style w:type="paragraph" w:styleId="56">
    <w:name w:val="List 5"/>
    <w:basedOn w:val="a1"/>
    <w:rsid w:val="00DD0E55"/>
    <w:pPr>
      <w:spacing w:before="0" w:after="60" w:line="240" w:lineRule="auto"/>
      <w:ind w:left="1415" w:hanging="283"/>
      <w:jc w:val="both"/>
    </w:pPr>
    <w:rPr>
      <w:rFonts w:ascii="Times New Roman" w:eastAsia="Calibri" w:hAnsi="Times New Roman" w:cs="Times New Roman"/>
      <w:sz w:val="24"/>
      <w:szCs w:val="24"/>
      <w:lang w:eastAsia="ru-RU"/>
    </w:rPr>
  </w:style>
  <w:style w:type="paragraph" w:styleId="5">
    <w:name w:val="List Number 5"/>
    <w:basedOn w:val="a1"/>
    <w:rsid w:val="00DD0E55"/>
    <w:pPr>
      <w:numPr>
        <w:numId w:val="12"/>
      </w:numPr>
      <w:spacing w:before="0" w:after="60" w:line="240" w:lineRule="auto"/>
      <w:jc w:val="both"/>
    </w:pPr>
    <w:rPr>
      <w:rFonts w:ascii="Times New Roman" w:eastAsia="Calibri" w:hAnsi="Times New Roman" w:cs="Times New Roman"/>
      <w:sz w:val="24"/>
      <w:szCs w:val="24"/>
      <w:lang w:eastAsia="ru-RU"/>
    </w:rPr>
  </w:style>
  <w:style w:type="character" w:customStyle="1" w:styleId="171">
    <w:name w:val="Знак Знак17"/>
    <w:locked/>
    <w:rsid w:val="00DD0E55"/>
    <w:rPr>
      <w:rFonts w:ascii="Cambria" w:hAnsi="Cambria"/>
      <w:b/>
      <w:kern w:val="28"/>
      <w:sz w:val="32"/>
    </w:rPr>
  </w:style>
  <w:style w:type="paragraph" w:styleId="afffff8">
    <w:name w:val="Closing"/>
    <w:basedOn w:val="a1"/>
    <w:link w:val="afffff9"/>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9">
    <w:name w:val="Прощание Знак"/>
    <w:basedOn w:val="a2"/>
    <w:link w:val="afffff8"/>
    <w:rsid w:val="00DD0E55"/>
    <w:rPr>
      <w:rFonts w:ascii="Times New Roman" w:eastAsia="Calibri" w:hAnsi="Times New Roman" w:cs="Times New Roman"/>
      <w:sz w:val="24"/>
      <w:szCs w:val="24"/>
      <w:lang w:eastAsia="ru-RU"/>
    </w:rPr>
  </w:style>
  <w:style w:type="paragraph" w:styleId="afffffa">
    <w:name w:val="Signature"/>
    <w:basedOn w:val="a1"/>
    <w:link w:val="afffffb"/>
    <w:rsid w:val="00DD0E55"/>
    <w:pPr>
      <w:spacing w:before="0"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basedOn w:val="a2"/>
    <w:link w:val="afffffa"/>
    <w:rsid w:val="00DD0E55"/>
    <w:rPr>
      <w:rFonts w:ascii="Times New Roman" w:eastAsia="Calibri" w:hAnsi="Times New Roman" w:cs="Times New Roman"/>
      <w:sz w:val="24"/>
      <w:szCs w:val="24"/>
      <w:lang w:eastAsia="ru-RU"/>
    </w:rPr>
  </w:style>
  <w:style w:type="paragraph" w:styleId="afffffc">
    <w:name w:val="List Continue"/>
    <w:basedOn w:val="a1"/>
    <w:rsid w:val="00DD0E55"/>
    <w:pPr>
      <w:spacing w:before="0" w:after="120" w:line="240" w:lineRule="auto"/>
      <w:ind w:left="283"/>
      <w:jc w:val="both"/>
    </w:pPr>
    <w:rPr>
      <w:rFonts w:ascii="Times New Roman" w:eastAsia="Calibri" w:hAnsi="Times New Roman" w:cs="Times New Roman"/>
      <w:sz w:val="24"/>
      <w:szCs w:val="24"/>
      <w:lang w:eastAsia="ru-RU"/>
    </w:rPr>
  </w:style>
  <w:style w:type="paragraph" w:styleId="2f8">
    <w:name w:val="List Continue 2"/>
    <w:basedOn w:val="a1"/>
    <w:rsid w:val="00DD0E55"/>
    <w:pPr>
      <w:spacing w:before="0" w:after="120" w:line="240" w:lineRule="auto"/>
      <w:ind w:left="566"/>
      <w:jc w:val="both"/>
    </w:pPr>
    <w:rPr>
      <w:rFonts w:ascii="Times New Roman" w:eastAsia="Calibri" w:hAnsi="Times New Roman" w:cs="Times New Roman"/>
      <w:sz w:val="24"/>
      <w:szCs w:val="24"/>
      <w:lang w:eastAsia="ru-RU"/>
    </w:rPr>
  </w:style>
  <w:style w:type="paragraph" w:styleId="3f3">
    <w:name w:val="List Continue 3"/>
    <w:basedOn w:val="a1"/>
    <w:rsid w:val="00DD0E55"/>
    <w:pPr>
      <w:spacing w:before="0" w:after="120" w:line="240" w:lineRule="auto"/>
      <w:ind w:left="849"/>
      <w:jc w:val="both"/>
    </w:pPr>
    <w:rPr>
      <w:rFonts w:ascii="Times New Roman" w:eastAsia="Calibri" w:hAnsi="Times New Roman" w:cs="Times New Roman"/>
      <w:sz w:val="24"/>
      <w:szCs w:val="24"/>
      <w:lang w:eastAsia="ru-RU"/>
    </w:rPr>
  </w:style>
  <w:style w:type="paragraph" w:styleId="49">
    <w:name w:val="List Continue 4"/>
    <w:basedOn w:val="a1"/>
    <w:rsid w:val="00DD0E55"/>
    <w:pPr>
      <w:spacing w:before="0" w:after="120" w:line="240" w:lineRule="auto"/>
      <w:ind w:left="1132"/>
      <w:jc w:val="both"/>
    </w:pPr>
    <w:rPr>
      <w:rFonts w:ascii="Times New Roman" w:eastAsia="Calibri" w:hAnsi="Times New Roman" w:cs="Times New Roman"/>
      <w:sz w:val="24"/>
      <w:szCs w:val="24"/>
      <w:lang w:eastAsia="ru-RU"/>
    </w:rPr>
  </w:style>
  <w:style w:type="paragraph" w:styleId="57">
    <w:name w:val="List Continue 5"/>
    <w:basedOn w:val="a1"/>
    <w:rsid w:val="00DD0E55"/>
    <w:pPr>
      <w:spacing w:before="0" w:after="120" w:line="240" w:lineRule="auto"/>
      <w:ind w:left="1415"/>
      <w:jc w:val="both"/>
    </w:pPr>
    <w:rPr>
      <w:rFonts w:ascii="Times New Roman" w:eastAsia="Calibri" w:hAnsi="Times New Roman" w:cs="Times New Roman"/>
      <w:sz w:val="24"/>
      <w:szCs w:val="24"/>
      <w:lang w:eastAsia="ru-RU"/>
    </w:rPr>
  </w:style>
  <w:style w:type="paragraph" w:styleId="afffffd">
    <w:name w:val="Message Header"/>
    <w:basedOn w:val="a1"/>
    <w:link w:val="afffffe"/>
    <w:rsid w:val="00DD0E55"/>
    <w:pPr>
      <w:pBdr>
        <w:top w:val="single" w:sz="6" w:space="1" w:color="auto"/>
        <w:left w:val="single" w:sz="6" w:space="1" w:color="auto"/>
        <w:bottom w:val="single" w:sz="6" w:space="1" w:color="auto"/>
        <w:right w:val="single" w:sz="6" w:space="1" w:color="auto"/>
      </w:pBdr>
      <w:shd w:val="pct20" w:color="auto" w:fill="auto"/>
      <w:spacing w:before="0"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e">
    <w:name w:val="Шапка Знак"/>
    <w:basedOn w:val="a2"/>
    <w:link w:val="afffffd"/>
    <w:rsid w:val="00DD0E55"/>
    <w:rPr>
      <w:rFonts w:ascii="Arial" w:eastAsia="Calibri" w:hAnsi="Arial" w:cs="Times New Roman"/>
      <w:sz w:val="24"/>
      <w:szCs w:val="24"/>
      <w:shd w:val="pct20" w:color="auto" w:fill="auto"/>
      <w:lang w:eastAsia="ru-RU"/>
    </w:rPr>
  </w:style>
  <w:style w:type="character" w:customStyle="1" w:styleId="118">
    <w:name w:val="Знак Знак11"/>
    <w:locked/>
    <w:rsid w:val="00DD0E55"/>
    <w:rPr>
      <w:rFonts w:ascii="Arial" w:hAnsi="Arial"/>
      <w:sz w:val="24"/>
      <w:lang w:val="x-none" w:eastAsia="ru-RU"/>
    </w:rPr>
  </w:style>
  <w:style w:type="paragraph" w:styleId="affffff">
    <w:name w:val="Salutation"/>
    <w:basedOn w:val="a1"/>
    <w:next w:val="a1"/>
    <w:link w:val="affffff0"/>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0">
    <w:name w:val="Приветствие Знак"/>
    <w:basedOn w:val="a2"/>
    <w:link w:val="affffff"/>
    <w:rsid w:val="00DD0E55"/>
    <w:rPr>
      <w:rFonts w:ascii="Times New Roman" w:eastAsia="Calibri" w:hAnsi="Times New Roman" w:cs="Times New Roman"/>
      <w:sz w:val="24"/>
      <w:szCs w:val="24"/>
      <w:lang w:eastAsia="ru-RU"/>
    </w:rPr>
  </w:style>
  <w:style w:type="character" w:customStyle="1" w:styleId="94">
    <w:name w:val="Знак Знак9"/>
    <w:locked/>
    <w:rsid w:val="00DD0E55"/>
    <w:rPr>
      <w:sz w:val="24"/>
      <w:lang w:val="x-none" w:eastAsia="ru-RU"/>
    </w:rPr>
  </w:style>
  <w:style w:type="paragraph" w:styleId="affffff1">
    <w:name w:val="Body Text First Indent"/>
    <w:basedOn w:val="affa"/>
    <w:link w:val="affffff2"/>
    <w:rsid w:val="00DD0E55"/>
    <w:pPr>
      <w:ind w:firstLine="210"/>
      <w:jc w:val="both"/>
    </w:pPr>
    <w:rPr>
      <w:rFonts w:eastAsia="Calibri"/>
      <w:szCs w:val="20"/>
    </w:rPr>
  </w:style>
  <w:style w:type="character" w:customStyle="1" w:styleId="affffff2">
    <w:name w:val="Красная строка Знак"/>
    <w:basedOn w:val="affb"/>
    <w:link w:val="affffff1"/>
    <w:rsid w:val="00DD0E55"/>
    <w:rPr>
      <w:rFonts w:ascii="Times New Roman" w:eastAsia="Calibri" w:hAnsi="Times New Roman" w:cs="Times New Roman"/>
      <w:sz w:val="24"/>
      <w:szCs w:val="20"/>
      <w:lang w:eastAsia="ru-RU"/>
    </w:rPr>
  </w:style>
  <w:style w:type="paragraph" w:styleId="2f9">
    <w:name w:val="Body Text First Indent 2"/>
    <w:basedOn w:val="2b"/>
    <w:link w:val="2fa"/>
    <w:rsid w:val="00DD0E55"/>
    <w:pPr>
      <w:spacing w:line="240" w:lineRule="auto"/>
      <w:ind w:left="283" w:firstLine="210"/>
      <w:jc w:val="both"/>
    </w:pPr>
    <w:rPr>
      <w:rFonts w:eastAsia="Calibri"/>
      <w:szCs w:val="20"/>
    </w:rPr>
  </w:style>
  <w:style w:type="character" w:customStyle="1" w:styleId="2fa">
    <w:name w:val="Красная строка 2 Знак"/>
    <w:basedOn w:val="aff8"/>
    <w:link w:val="2f9"/>
    <w:rsid w:val="00DD0E55"/>
    <w:rPr>
      <w:rFonts w:ascii="Times New Roman" w:eastAsia="Calibri" w:hAnsi="Times New Roman" w:cs="Times New Roman"/>
      <w:sz w:val="24"/>
      <w:szCs w:val="20"/>
      <w:lang w:eastAsia="ru-RU"/>
    </w:rPr>
  </w:style>
  <w:style w:type="character" w:customStyle="1" w:styleId="58">
    <w:name w:val="Знак Знак5"/>
    <w:locked/>
    <w:rsid w:val="00DD0E55"/>
    <w:rPr>
      <w:sz w:val="24"/>
      <w:lang w:val="x-none" w:eastAsia="ru-RU"/>
    </w:rPr>
  </w:style>
  <w:style w:type="paragraph" w:styleId="affffff3">
    <w:name w:val="E-mail Signature"/>
    <w:basedOn w:val="a1"/>
    <w:link w:val="affffff4"/>
    <w:rsid w:val="00DD0E55"/>
    <w:pPr>
      <w:spacing w:before="0" w:after="60" w:line="240" w:lineRule="auto"/>
      <w:jc w:val="both"/>
    </w:pPr>
    <w:rPr>
      <w:rFonts w:ascii="Times New Roman" w:eastAsia="Calibri" w:hAnsi="Times New Roman" w:cs="Times New Roman"/>
      <w:sz w:val="24"/>
      <w:szCs w:val="24"/>
      <w:lang w:eastAsia="ru-RU"/>
    </w:rPr>
  </w:style>
  <w:style w:type="character" w:customStyle="1" w:styleId="affffff4">
    <w:name w:val="Электронная подпись Знак"/>
    <w:basedOn w:val="a2"/>
    <w:link w:val="affffff3"/>
    <w:rsid w:val="00DD0E55"/>
    <w:rPr>
      <w:rFonts w:ascii="Times New Roman" w:eastAsia="Calibri" w:hAnsi="Times New Roman" w:cs="Times New Roman"/>
      <w:sz w:val="24"/>
      <w:szCs w:val="24"/>
      <w:lang w:eastAsia="ru-RU"/>
    </w:rPr>
  </w:style>
  <w:style w:type="paragraph" w:customStyle="1" w:styleId="Instruction">
    <w:name w:val="Instruction"/>
    <w:basedOn w:val="2b"/>
    <w:semiHidden/>
    <w:rsid w:val="00DD0E55"/>
    <w:pPr>
      <w:jc w:val="both"/>
    </w:pPr>
    <w:rPr>
      <w:lang w:val="x-none" w:eastAsia="x-none"/>
    </w:rPr>
  </w:style>
  <w:style w:type="paragraph" w:customStyle="1" w:styleId="affffff5">
    <w:name w:val="текст таблицы"/>
    <w:basedOn w:val="a1"/>
    <w:semiHidden/>
    <w:rsid w:val="00DD0E55"/>
    <w:pPr>
      <w:spacing w:before="120" w:after="0" w:line="240" w:lineRule="auto"/>
      <w:ind w:right="-102"/>
    </w:pPr>
    <w:rPr>
      <w:rFonts w:ascii="Times New Roman" w:eastAsia="Calibri" w:hAnsi="Times New Roman" w:cs="Times New Roman"/>
      <w:sz w:val="24"/>
      <w:szCs w:val="24"/>
      <w:lang w:eastAsia="ru-RU"/>
    </w:rPr>
  </w:style>
  <w:style w:type="paragraph" w:customStyle="1" w:styleId="1CharChar">
    <w:name w:val="1 Знак Char Знак Char Знак"/>
    <w:basedOn w:val="a1"/>
    <w:rsid w:val="00DD0E55"/>
    <w:pPr>
      <w:spacing w:before="0" w:after="160" w:line="240" w:lineRule="exact"/>
    </w:pPr>
    <w:rPr>
      <w:rFonts w:ascii="Times New Roman" w:eastAsia="Calibri" w:hAnsi="Times New Roman" w:cs="Times New Roman"/>
      <w:lang w:eastAsia="zh-CN"/>
    </w:rPr>
  </w:style>
  <w:style w:type="paragraph" w:customStyle="1" w:styleId="affffff6">
    <w:name w:val="Знак Знак Знак Знак Знак Знак"/>
    <w:basedOn w:val="a1"/>
    <w:rsid w:val="00DD0E55"/>
    <w:pPr>
      <w:spacing w:before="0" w:after="160" w:line="240" w:lineRule="exact"/>
    </w:pPr>
    <w:rPr>
      <w:rFonts w:ascii="Times New Roman" w:eastAsia="Calibri" w:hAnsi="Times New Roman" w:cs="Times New Roman"/>
      <w:lang w:eastAsia="zh-CN"/>
    </w:rPr>
  </w:style>
  <w:style w:type="paragraph" w:customStyle="1" w:styleId="ListParagraph1">
    <w:name w:val="List Paragraph1"/>
    <w:basedOn w:val="a1"/>
    <w:rsid w:val="00DD0E55"/>
    <w:pPr>
      <w:spacing w:before="0" w:after="0" w:line="240" w:lineRule="auto"/>
      <w:ind w:left="720"/>
      <w:contextualSpacing/>
    </w:pPr>
    <w:rPr>
      <w:rFonts w:ascii="Times New Roman" w:eastAsia="Calibri" w:hAnsi="Times New Roman" w:cs="Times New Roman"/>
      <w:sz w:val="24"/>
      <w:szCs w:val="28"/>
      <w:lang w:eastAsia="ru-RU"/>
    </w:rPr>
  </w:style>
  <w:style w:type="character" w:customStyle="1" w:styleId="DeltaViewInsertion">
    <w:name w:val="DeltaView Insertion"/>
    <w:rsid w:val="00DD0E55"/>
    <w:rPr>
      <w:color w:val="0000FF"/>
      <w:spacing w:val="0"/>
      <w:u w:val="double"/>
    </w:rPr>
  </w:style>
  <w:style w:type="paragraph" w:customStyle="1" w:styleId="NoSpacing1">
    <w:name w:val="No Spacing1"/>
    <w:rsid w:val="00DD0E55"/>
    <w:pPr>
      <w:spacing w:before="0" w:after="0" w:line="240" w:lineRule="auto"/>
    </w:pPr>
    <w:rPr>
      <w:rFonts w:ascii="Times New Roman" w:eastAsia="Calibri" w:hAnsi="Times New Roman" w:cs="Times New Roman"/>
      <w:sz w:val="24"/>
      <w:szCs w:val="24"/>
      <w:lang w:eastAsia="ru-RU"/>
    </w:rPr>
  </w:style>
  <w:style w:type="paragraph" w:customStyle="1" w:styleId="a0">
    <w:name w:val="Дефис"/>
    <w:basedOn w:val="ListParagraph1"/>
    <w:link w:val="affffff7"/>
    <w:rsid w:val="00DD0E55"/>
    <w:pPr>
      <w:numPr>
        <w:numId w:val="13"/>
      </w:numPr>
    </w:pPr>
    <w:rPr>
      <w:szCs w:val="24"/>
      <w:lang w:val="en-US" w:eastAsia="x-none"/>
    </w:rPr>
  </w:style>
  <w:style w:type="character" w:customStyle="1" w:styleId="affffff7">
    <w:name w:val="Дефис Знак"/>
    <w:link w:val="a0"/>
    <w:locked/>
    <w:rsid w:val="00DD0E55"/>
    <w:rPr>
      <w:rFonts w:ascii="Times New Roman" w:eastAsia="Calibri" w:hAnsi="Times New Roman" w:cs="Times New Roman"/>
      <w:sz w:val="24"/>
      <w:szCs w:val="24"/>
      <w:lang w:val="en-US" w:eastAsia="x-none"/>
    </w:rPr>
  </w:style>
  <w:style w:type="paragraph" w:customStyle="1" w:styleId="0">
    <w:name w:val="Стиль полужирный По центру После:  0 пт"/>
    <w:basedOn w:val="a1"/>
    <w:rsid w:val="00DD0E55"/>
    <w:pPr>
      <w:spacing w:before="0" w:after="0" w:line="240" w:lineRule="auto"/>
      <w:jc w:val="center"/>
    </w:pPr>
    <w:rPr>
      <w:rFonts w:ascii="Times New Roman" w:eastAsia="Calibri" w:hAnsi="Times New Roman" w:cs="Times New Roman"/>
      <w:bCs/>
      <w:sz w:val="28"/>
      <w:lang w:eastAsia="ru-RU"/>
    </w:rPr>
  </w:style>
  <w:style w:type="paragraph" w:customStyle="1" w:styleId="21">
    <w:name w:val="Стиль Заголовок 2"/>
    <w:aliases w:val="H2 + По ширине Слева:  032 см Первая строка:  ..."/>
    <w:basedOn w:val="22"/>
    <w:rsid w:val="00DD0E55"/>
    <w:pPr>
      <w:keepNext/>
      <w:numPr>
        <w:ilvl w:val="1"/>
        <w:numId w:val="4"/>
      </w:numPr>
      <w:pBdr>
        <w:top w:val="none" w:sz="0" w:space="0" w:color="auto"/>
        <w:left w:val="none" w:sz="0" w:space="0" w:color="auto"/>
        <w:bottom w:val="none" w:sz="0" w:space="0" w:color="auto"/>
        <w:right w:val="none" w:sz="0" w:space="0" w:color="auto"/>
      </w:pBdr>
      <w:shd w:val="clear" w:color="auto" w:fill="auto"/>
      <w:spacing w:before="0" w:after="60" w:line="240" w:lineRule="auto"/>
      <w:ind w:left="180" w:firstLine="0"/>
      <w:jc w:val="center"/>
    </w:pPr>
    <w:rPr>
      <w:rFonts w:ascii="Times New Roman" w:eastAsia="Calibri" w:hAnsi="Times New Roman" w:cs="Times New Roman"/>
      <w:b/>
      <w:bCs/>
      <w:caps w:val="0"/>
      <w:spacing w:val="0"/>
      <w:sz w:val="28"/>
      <w:szCs w:val="20"/>
      <w:lang w:eastAsia="x-none"/>
    </w:rPr>
  </w:style>
  <w:style w:type="paragraph" w:customStyle="1" w:styleId="ConsPlusTitle">
    <w:name w:val="ConsPlusTitle"/>
    <w:rsid w:val="00DD0E55"/>
    <w:pPr>
      <w:widowControl w:val="0"/>
      <w:autoSpaceDE w:val="0"/>
      <w:autoSpaceDN w:val="0"/>
      <w:adjustRightInd w:val="0"/>
      <w:spacing w:before="0" w:after="0" w:line="240" w:lineRule="auto"/>
    </w:pPr>
    <w:rPr>
      <w:rFonts w:ascii="Times New Roman" w:eastAsia="Calibri" w:hAnsi="Times New Roman" w:cs="Times New Roman"/>
      <w:b/>
      <w:bCs/>
      <w:sz w:val="24"/>
      <w:szCs w:val="24"/>
      <w:lang w:eastAsia="ru-RU"/>
    </w:rPr>
  </w:style>
  <w:style w:type="character" w:customStyle="1" w:styleId="4a">
    <w:name w:val="Знак Знак4"/>
    <w:rsid w:val="00DD0E55"/>
    <w:rPr>
      <w:sz w:val="24"/>
      <w:lang w:val="ru-RU" w:eastAsia="ru-RU"/>
    </w:rPr>
  </w:style>
  <w:style w:type="paragraph" w:customStyle="1" w:styleId="FR1">
    <w:name w:val="FR1"/>
    <w:rsid w:val="00DD0E55"/>
    <w:pPr>
      <w:widowControl w:val="0"/>
      <w:spacing w:before="0" w:after="0" w:line="300" w:lineRule="auto"/>
      <w:ind w:firstLine="500"/>
    </w:pPr>
    <w:rPr>
      <w:rFonts w:ascii="Arial" w:eastAsia="Calibri" w:hAnsi="Arial" w:cs="Times New Roman"/>
      <w:sz w:val="16"/>
      <w:szCs w:val="20"/>
      <w:lang w:eastAsia="ru-RU"/>
    </w:rPr>
  </w:style>
  <w:style w:type="character" w:customStyle="1" w:styleId="3f4">
    <w:name w:val="Знак Знак3"/>
    <w:rsid w:val="00DD0E55"/>
  </w:style>
  <w:style w:type="character" w:customStyle="1" w:styleId="2fb">
    <w:name w:val="Знак Знак2"/>
    <w:rsid w:val="00DD0E55"/>
    <w:rPr>
      <w:b/>
    </w:rPr>
  </w:style>
  <w:style w:type="character" w:customStyle="1" w:styleId="1ff7">
    <w:name w:val="Знак Знак1"/>
    <w:rsid w:val="00DD0E55"/>
    <w:rPr>
      <w:rFonts w:ascii="Tahoma" w:hAnsi="Tahoma"/>
      <w:sz w:val="16"/>
    </w:rPr>
  </w:style>
  <w:style w:type="paragraph" w:customStyle="1" w:styleId="1ff8">
    <w:name w:val="Стиль Заголовок 1 + не полужирный"/>
    <w:basedOn w:val="1"/>
    <w:rsid w:val="00DD0E55"/>
    <w:pPr>
      <w:keepNext/>
      <w:pBdr>
        <w:top w:val="none" w:sz="0" w:space="0" w:color="auto"/>
        <w:left w:val="none" w:sz="0" w:space="0" w:color="auto"/>
        <w:bottom w:val="none" w:sz="0" w:space="0" w:color="auto"/>
        <w:right w:val="none" w:sz="0" w:space="0" w:color="auto"/>
      </w:pBdr>
      <w:shd w:val="clear" w:color="auto" w:fill="auto"/>
      <w:spacing w:before="0" w:line="240" w:lineRule="auto"/>
      <w:jc w:val="center"/>
    </w:pPr>
    <w:rPr>
      <w:rFonts w:ascii="Times New Roman" w:eastAsia="Calibri" w:hAnsi="Times New Roman" w:cs="Arial"/>
      <w:b w:val="0"/>
      <w:bCs w:val="0"/>
      <w:caps w:val="0"/>
      <w:color w:val="auto"/>
      <w:spacing w:val="0"/>
      <w:kern w:val="32"/>
      <w:sz w:val="28"/>
      <w:szCs w:val="32"/>
      <w:lang w:eastAsia="ru-RU"/>
    </w:rPr>
  </w:style>
  <w:style w:type="character" w:customStyle="1" w:styleId="2fc">
    <w:name w:val="Основной текст (2)_"/>
    <w:link w:val="2fd"/>
    <w:locked/>
    <w:rsid w:val="00DD0E55"/>
    <w:rPr>
      <w:sz w:val="23"/>
      <w:shd w:val="clear" w:color="auto" w:fill="FFFFFF"/>
    </w:rPr>
  </w:style>
  <w:style w:type="paragraph" w:customStyle="1" w:styleId="2fd">
    <w:name w:val="Основной текст (2)"/>
    <w:basedOn w:val="a1"/>
    <w:link w:val="2fc"/>
    <w:rsid w:val="00DD0E55"/>
    <w:pPr>
      <w:shd w:val="clear" w:color="auto" w:fill="FFFFFF"/>
      <w:spacing w:before="0" w:after="300" w:line="240" w:lineRule="atLeast"/>
    </w:pPr>
    <w:rPr>
      <w:sz w:val="23"/>
      <w:szCs w:val="22"/>
      <w:shd w:val="clear" w:color="auto" w:fill="FFFFFF"/>
    </w:rPr>
  </w:style>
  <w:style w:type="character" w:customStyle="1" w:styleId="2311">
    <w:name w:val="Знак Знак231"/>
    <w:locked/>
    <w:rsid w:val="00DD0E55"/>
    <w:rPr>
      <w:sz w:val="24"/>
    </w:rPr>
  </w:style>
  <w:style w:type="character" w:customStyle="1" w:styleId="223">
    <w:name w:val="Знак Знак22"/>
    <w:locked/>
    <w:rsid w:val="00DD0E55"/>
    <w:rPr>
      <w:sz w:val="24"/>
    </w:rPr>
  </w:style>
  <w:style w:type="character" w:customStyle="1" w:styleId="200">
    <w:name w:val="Знак Знак20"/>
    <w:locked/>
    <w:rsid w:val="00DD0E55"/>
    <w:rPr>
      <w:rFonts w:ascii="Tahoma" w:hAnsi="Tahoma"/>
      <w:sz w:val="16"/>
    </w:rPr>
  </w:style>
  <w:style w:type="character" w:customStyle="1" w:styleId="190">
    <w:name w:val="Знак Знак19"/>
    <w:locked/>
    <w:rsid w:val="00DD0E55"/>
    <w:rPr>
      <w:i/>
      <w:sz w:val="24"/>
    </w:rPr>
  </w:style>
  <w:style w:type="character" w:customStyle="1" w:styleId="181">
    <w:name w:val="Знак Знак18"/>
    <w:locked/>
    <w:rsid w:val="00DD0E55"/>
    <w:rPr>
      <w:rFonts w:ascii="Courier New" w:hAnsi="Courier New"/>
    </w:rPr>
  </w:style>
  <w:style w:type="character" w:customStyle="1" w:styleId="1710">
    <w:name w:val="Знак Знак171"/>
    <w:locked/>
    <w:rsid w:val="00DD0E55"/>
    <w:rPr>
      <w:rFonts w:ascii="Cambria" w:hAnsi="Cambria"/>
      <w:b/>
      <w:kern w:val="28"/>
      <w:sz w:val="32"/>
    </w:rPr>
  </w:style>
  <w:style w:type="character" w:customStyle="1" w:styleId="161">
    <w:name w:val="Знак Знак16"/>
    <w:locked/>
    <w:rsid w:val="00DD0E55"/>
    <w:rPr>
      <w:sz w:val="24"/>
    </w:rPr>
  </w:style>
  <w:style w:type="character" w:customStyle="1" w:styleId="152">
    <w:name w:val="Знак Знак15"/>
    <w:locked/>
    <w:rsid w:val="00DD0E55"/>
    <w:rPr>
      <w:sz w:val="24"/>
    </w:rPr>
  </w:style>
  <w:style w:type="character" w:customStyle="1" w:styleId="143">
    <w:name w:val="Знак Знак14"/>
    <w:locked/>
    <w:rsid w:val="00DD0E55"/>
    <w:rPr>
      <w:rFonts w:ascii="Arial" w:hAnsi="Arial"/>
      <w:sz w:val="24"/>
      <w:shd w:val="pct20" w:color="auto" w:fill="auto"/>
    </w:rPr>
  </w:style>
  <w:style w:type="character" w:customStyle="1" w:styleId="132">
    <w:name w:val="Знак Знак13"/>
    <w:locked/>
    <w:rsid w:val="00DD0E55"/>
    <w:rPr>
      <w:sz w:val="24"/>
    </w:rPr>
  </w:style>
  <w:style w:type="character" w:customStyle="1" w:styleId="122">
    <w:name w:val="Знак Знак12"/>
    <w:locked/>
    <w:rsid w:val="00DD0E55"/>
    <w:rPr>
      <w:sz w:val="24"/>
    </w:rPr>
  </w:style>
  <w:style w:type="character" w:customStyle="1" w:styleId="1112">
    <w:name w:val="Знак Знак111"/>
    <w:locked/>
    <w:rsid w:val="00DD0E55"/>
    <w:rPr>
      <w:sz w:val="24"/>
    </w:rPr>
  </w:style>
  <w:style w:type="character" w:customStyle="1" w:styleId="102">
    <w:name w:val="Знак Знак10"/>
    <w:locked/>
    <w:rsid w:val="00DD0E55"/>
    <w:rPr>
      <w:sz w:val="24"/>
    </w:rPr>
  </w:style>
  <w:style w:type="character" w:customStyle="1" w:styleId="910">
    <w:name w:val="Знак Знак91"/>
    <w:locked/>
    <w:rsid w:val="00DD0E55"/>
    <w:rPr>
      <w:rFonts w:ascii="Courier New" w:hAnsi="Courier New"/>
    </w:rPr>
  </w:style>
  <w:style w:type="character" w:customStyle="1" w:styleId="84">
    <w:name w:val="Знак Знак8"/>
    <w:locked/>
    <w:rsid w:val="00DD0E55"/>
    <w:rPr>
      <w:sz w:val="24"/>
    </w:rPr>
  </w:style>
  <w:style w:type="character" w:customStyle="1" w:styleId="74">
    <w:name w:val="Знак Знак7"/>
    <w:locked/>
    <w:rsid w:val="00DD0E55"/>
  </w:style>
  <w:style w:type="character" w:customStyle="1" w:styleId="64">
    <w:name w:val="Знак Знак6"/>
    <w:locked/>
    <w:rsid w:val="00DD0E55"/>
    <w:rPr>
      <w:b/>
    </w:rPr>
  </w:style>
  <w:style w:type="character" w:customStyle="1" w:styleId="216">
    <w:name w:val="Знак21 Знак Знак"/>
    <w:locked/>
    <w:rsid w:val="00DD0E55"/>
    <w:rPr>
      <w:sz w:val="24"/>
    </w:rPr>
  </w:style>
  <w:style w:type="character" w:customStyle="1" w:styleId="513">
    <w:name w:val="Знак Знак51"/>
    <w:locked/>
    <w:rsid w:val="00DD0E55"/>
  </w:style>
  <w:style w:type="character" w:customStyle="1" w:styleId="300">
    <w:name w:val="Знак Знак30"/>
    <w:locked/>
    <w:rsid w:val="00DD0E55"/>
    <w:rPr>
      <w:rFonts w:ascii="Tahoma" w:hAnsi="Tahoma"/>
      <w:sz w:val="16"/>
    </w:rPr>
  </w:style>
  <w:style w:type="paragraph" w:customStyle="1" w:styleId="1ff9">
    <w:name w:val="Без интервала1"/>
    <w:rsid w:val="00DD0E55"/>
    <w:pPr>
      <w:spacing w:before="0" w:after="0" w:line="240" w:lineRule="auto"/>
    </w:pPr>
    <w:rPr>
      <w:rFonts w:ascii="Times New Roman" w:eastAsia="Calibri" w:hAnsi="Times New Roman" w:cs="Times New Roman"/>
      <w:sz w:val="24"/>
      <w:szCs w:val="24"/>
      <w:lang w:eastAsia="ru-RU"/>
    </w:rPr>
  </w:style>
  <w:style w:type="character" w:customStyle="1" w:styleId="241">
    <w:name w:val="Знак Знак241"/>
    <w:rsid w:val="00DD0E55"/>
    <w:rPr>
      <w:b/>
      <w:sz w:val="28"/>
      <w:lang w:val="ru-RU" w:eastAsia="ru-RU"/>
    </w:rPr>
  </w:style>
  <w:style w:type="character" w:customStyle="1" w:styleId="414">
    <w:name w:val="Знак Знак41"/>
    <w:rsid w:val="00DD0E55"/>
    <w:rPr>
      <w:sz w:val="24"/>
      <w:lang w:val="ru-RU" w:eastAsia="ru-RU"/>
    </w:rPr>
  </w:style>
  <w:style w:type="character" w:customStyle="1" w:styleId="316">
    <w:name w:val="Знак Знак31"/>
    <w:rsid w:val="00DD0E55"/>
  </w:style>
  <w:style w:type="character" w:customStyle="1" w:styleId="2100">
    <w:name w:val="Знак Знак210"/>
    <w:rsid w:val="00DD0E55"/>
    <w:rPr>
      <w:b/>
    </w:rPr>
  </w:style>
  <w:style w:type="character" w:customStyle="1" w:styleId="1100">
    <w:name w:val="Знак Знак110"/>
    <w:rsid w:val="00DD0E55"/>
    <w:rPr>
      <w:rFonts w:ascii="Tahoma" w:hAnsi="Tahoma"/>
      <w:sz w:val="16"/>
    </w:rPr>
  </w:style>
  <w:style w:type="character" w:customStyle="1" w:styleId="217">
    <w:name w:val="Знак Знак21"/>
    <w:rsid w:val="00DD0E55"/>
    <w:rPr>
      <w:noProof/>
      <w:sz w:val="24"/>
      <w:lang w:val="ru-RU" w:eastAsia="ru-RU"/>
    </w:rPr>
  </w:style>
  <w:style w:type="paragraph" w:customStyle="1" w:styleId="Heading">
    <w:name w:val="Heading"/>
    <w:rsid w:val="00DD0E55"/>
    <w:pPr>
      <w:suppressAutoHyphens/>
      <w:autoSpaceDE w:val="0"/>
      <w:spacing w:before="0" w:after="0" w:line="240" w:lineRule="auto"/>
    </w:pPr>
    <w:rPr>
      <w:rFonts w:ascii="Arial" w:eastAsia="Times New Roman" w:hAnsi="Arial" w:cs="Arial"/>
      <w:b/>
      <w:bCs/>
      <w:kern w:val="1"/>
      <w:lang w:eastAsia="ar-SA"/>
    </w:rPr>
  </w:style>
  <w:style w:type="character" w:customStyle="1" w:styleId="affffff8">
    <w:name w:val="Гипертекстовая ссылка"/>
    <w:rsid w:val="00DD0E55"/>
    <w:rPr>
      <w:color w:val="008000"/>
      <w:u w:val="single"/>
    </w:rPr>
  </w:style>
  <w:style w:type="paragraph" w:customStyle="1" w:styleId="2fe">
    <w:name w:val="Знак Знак Знак2"/>
    <w:basedOn w:val="a1"/>
    <w:rsid w:val="00DD0E55"/>
    <w:pPr>
      <w:spacing w:before="100" w:beforeAutospacing="1" w:after="100" w:afterAutospacing="1" w:line="240" w:lineRule="auto"/>
    </w:pPr>
    <w:rPr>
      <w:rFonts w:ascii="Tahoma" w:eastAsia="Calibri" w:hAnsi="Tahoma" w:cs="Times New Roman"/>
      <w:lang w:val="en-US"/>
    </w:rPr>
  </w:style>
  <w:style w:type="paragraph" w:customStyle="1" w:styleId="1ffa">
    <w:name w:val="Рецензия1"/>
    <w:hidden/>
    <w:semiHidden/>
    <w:rsid w:val="00DD0E55"/>
    <w:pPr>
      <w:spacing w:before="0" w:after="0" w:line="240" w:lineRule="auto"/>
    </w:pPr>
    <w:rPr>
      <w:rFonts w:ascii="Times New Roman" w:eastAsia="Calibri" w:hAnsi="Times New Roman" w:cs="Times New Roman"/>
      <w:sz w:val="24"/>
      <w:szCs w:val="24"/>
      <w:lang w:eastAsia="ru-RU"/>
    </w:rPr>
  </w:style>
  <w:style w:type="paragraph" w:customStyle="1" w:styleId="affffff9">
    <w:name w:val="Готовый"/>
    <w:basedOn w:val="a1"/>
    <w:rsid w:val="00DD0E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eastAsia="Calibri" w:hAnsi="Courier New" w:cs="Times New Roman"/>
      <w:lang w:eastAsia="ru-RU"/>
    </w:rPr>
  </w:style>
  <w:style w:type="paragraph" w:customStyle="1" w:styleId="Style2">
    <w:name w:val="Style2"/>
    <w:basedOn w:val="a1"/>
    <w:rsid w:val="00DD0E55"/>
    <w:pPr>
      <w:widowControl w:val="0"/>
      <w:autoSpaceDE w:val="0"/>
      <w:autoSpaceDN w:val="0"/>
      <w:adjustRightInd w:val="0"/>
      <w:spacing w:before="0" w:after="0" w:line="240" w:lineRule="auto"/>
    </w:pPr>
    <w:rPr>
      <w:rFonts w:ascii="Times New Roman" w:eastAsia="Calibri" w:hAnsi="Times New Roman" w:cs="Times New Roman"/>
      <w:sz w:val="24"/>
      <w:szCs w:val="24"/>
      <w:lang w:eastAsia="ru-RU"/>
    </w:rPr>
  </w:style>
  <w:style w:type="character" w:customStyle="1" w:styleId="FontStyle14">
    <w:name w:val="Font Style14"/>
    <w:rsid w:val="00DD0E55"/>
    <w:rPr>
      <w:rFonts w:ascii="Times New Roman" w:hAnsi="Times New Roman"/>
      <w:b/>
      <w:sz w:val="20"/>
    </w:rPr>
  </w:style>
  <w:style w:type="paragraph" w:customStyle="1" w:styleId="1TimesNewRoman">
    <w:name w:val="Стиль Заголовок 1 + Times New Roman"/>
    <w:basedOn w:val="1"/>
    <w:rsid w:val="00DD0E55"/>
    <w:pPr>
      <w:keepNext/>
      <w:pBdr>
        <w:top w:val="none" w:sz="0" w:space="0" w:color="auto"/>
        <w:left w:val="none" w:sz="0" w:space="0" w:color="auto"/>
        <w:bottom w:val="none" w:sz="0" w:space="0" w:color="auto"/>
        <w:right w:val="none" w:sz="0" w:space="0" w:color="auto"/>
      </w:pBdr>
      <w:shd w:val="clear" w:color="auto" w:fill="auto"/>
      <w:spacing w:before="240" w:line="240" w:lineRule="auto"/>
    </w:pPr>
    <w:rPr>
      <w:rFonts w:ascii="Times New Roman" w:eastAsia="Calibri" w:hAnsi="Times New Roman" w:cs="Arial"/>
      <w:caps w:val="0"/>
      <w:color w:val="auto"/>
      <w:spacing w:val="0"/>
      <w:kern w:val="32"/>
      <w:sz w:val="32"/>
      <w:szCs w:val="32"/>
      <w:lang w:eastAsia="ru-RU"/>
    </w:rPr>
  </w:style>
  <w:style w:type="paragraph" w:customStyle="1" w:styleId="Body1">
    <w:name w:val="Body 1"/>
    <w:rsid w:val="00DD0E55"/>
    <w:pPr>
      <w:spacing w:before="0" w:after="0" w:line="240" w:lineRule="auto"/>
    </w:pPr>
    <w:rPr>
      <w:rFonts w:ascii="Helvetica" w:eastAsia="Arial Unicode MS" w:hAnsi="Helvetica" w:cs="Times New Roman"/>
      <w:color w:val="000000"/>
      <w:sz w:val="24"/>
      <w:szCs w:val="20"/>
      <w:lang w:eastAsia="ru-RU"/>
    </w:rPr>
  </w:style>
  <w:style w:type="numbering" w:customStyle="1" w:styleId="162">
    <w:name w:val="Нет списка16"/>
    <w:next w:val="a4"/>
    <w:uiPriority w:val="99"/>
    <w:semiHidden/>
    <w:unhideWhenUsed/>
    <w:rsid w:val="008D16AC"/>
  </w:style>
  <w:style w:type="numbering" w:customStyle="1" w:styleId="172">
    <w:name w:val="Нет списка17"/>
    <w:next w:val="a4"/>
    <w:semiHidden/>
    <w:rsid w:val="008D16AC"/>
  </w:style>
  <w:style w:type="table" w:customStyle="1" w:styleId="191">
    <w:name w:val="Сетка таблицы19"/>
    <w:basedOn w:val="a3"/>
    <w:next w:val="af9"/>
    <w:rsid w:val="008D16AC"/>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4"/>
    <w:uiPriority w:val="99"/>
    <w:semiHidden/>
    <w:unhideWhenUsed/>
    <w:rsid w:val="008420F4"/>
  </w:style>
  <w:style w:type="character" w:customStyle="1" w:styleId="TimesNewRoman">
    <w:name w:val="Основной текст + Times New Roman"/>
    <w:aliases w:val="Не курсив,Интервал 0 pt,10"/>
    <w:basedOn w:val="affff3"/>
    <w:rsid w:val="008420F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CourierNew">
    <w:name w:val="Основной текст + Courier New"/>
    <w:aliases w:val="9,5 pt,Основной текст + 6"/>
    <w:basedOn w:val="affff3"/>
    <w:rsid w:val="008420F4"/>
    <w:rPr>
      <w:rFonts w:ascii="Century Gothic" w:eastAsia="Century Gothic" w:hAnsi="Century Gothic" w:cs="Century Gothic"/>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FranklinGothicHeavy">
    <w:name w:val="Основной текст + Franklin Gothic Heavy"/>
    <w:aliases w:val="6 pt"/>
    <w:basedOn w:val="affff3"/>
    <w:rsid w:val="008420F4"/>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12"/>
      <w:szCs w:val="12"/>
      <w:u w:val="none"/>
      <w:effect w:val="none"/>
      <w:shd w:val="clear" w:color="auto" w:fill="FFFFFF"/>
      <w:lang w:val="ru-RU" w:eastAsia="ru-RU" w:bidi="ru-RU"/>
    </w:rPr>
  </w:style>
  <w:style w:type="character" w:customStyle="1" w:styleId="BookAntiqua">
    <w:name w:val="Основной текст + Book Antiqua"/>
    <w:aliases w:val="7 pt,Интервал 1 pt"/>
    <w:basedOn w:val="affff3"/>
    <w:rsid w:val="008420F4"/>
    <w:rPr>
      <w:rFonts w:ascii="Book Antiqua" w:eastAsia="Book Antiqua" w:hAnsi="Book Antiqua" w:cs="Book Antiqua"/>
      <w:b w:val="0"/>
      <w:bCs w:val="0"/>
      <w:i w:val="0"/>
      <w:iCs w:val="0"/>
      <w:smallCaps w:val="0"/>
      <w:strike w:val="0"/>
      <w:dstrike w:val="0"/>
      <w:color w:val="000000"/>
      <w:spacing w:val="20"/>
      <w:w w:val="100"/>
      <w:position w:val="0"/>
      <w:sz w:val="14"/>
      <w:szCs w:val="14"/>
      <w:u w:val="none"/>
      <w:effect w:val="none"/>
      <w:shd w:val="clear" w:color="auto" w:fill="FFFFFF"/>
      <w:lang w:val="ru-RU" w:eastAsia="ru-RU" w:bidi="ru-RU"/>
    </w:rPr>
  </w:style>
  <w:style w:type="table" w:customStyle="1" w:styleId="201">
    <w:name w:val="Сетка таблицы20"/>
    <w:basedOn w:val="a3"/>
    <w:next w:val="af9"/>
    <w:uiPriority w:val="59"/>
    <w:rsid w:val="008420F4"/>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
    <w:name w:val="Обычный4"/>
    <w:rsid w:val="00D24DAE"/>
    <w:pPr>
      <w:widowControl w:val="0"/>
      <w:suppressAutoHyphens/>
      <w:overflowPunct w:val="0"/>
      <w:autoSpaceDE w:val="0"/>
      <w:spacing w:before="0" w:after="0" w:line="240" w:lineRule="auto"/>
    </w:pPr>
    <w:rPr>
      <w:rFonts w:ascii="Times New Roman" w:eastAsia="Times New Roman" w:hAnsi="Times New Roman" w:cs="Times New Roman"/>
      <w:sz w:val="20"/>
      <w:szCs w:val="20"/>
      <w:lang w:eastAsia="ar-SA"/>
    </w:rPr>
  </w:style>
  <w:style w:type="character" w:customStyle="1" w:styleId="mw-headline">
    <w:name w:val="mw-headline"/>
    <w:basedOn w:val="a2"/>
    <w:rsid w:val="00D24DAE"/>
  </w:style>
  <w:style w:type="character" w:customStyle="1" w:styleId="1ffb">
    <w:name w:val="Основной шрифт абзаца1"/>
    <w:rsid w:val="00D24DAE"/>
  </w:style>
  <w:style w:type="paragraph" w:customStyle="1" w:styleId="320">
    <w:name w:val="Основной текст с отступом 32"/>
    <w:basedOn w:val="a1"/>
    <w:rsid w:val="00D24DAE"/>
    <w:pPr>
      <w:widowControl w:val="0"/>
      <w:suppressAutoHyphens/>
      <w:spacing w:before="0" w:after="120" w:line="100" w:lineRule="atLeast"/>
      <w:ind w:left="283"/>
      <w:textAlignment w:val="baseline"/>
    </w:pPr>
    <w:rPr>
      <w:rFonts w:ascii="Times New Roman" w:eastAsia="Arial Unicode MS" w:hAnsi="Times New Roman" w:cs="Tahoma"/>
      <w:kern w:val="1"/>
      <w:sz w:val="16"/>
      <w:szCs w:val="16"/>
      <w:lang w:eastAsia="ru-RU" w:bidi="ru-RU"/>
    </w:rPr>
  </w:style>
  <w:style w:type="character" w:customStyle="1" w:styleId="copy">
    <w:name w:val="copy"/>
    <w:basedOn w:val="a2"/>
    <w:rsid w:val="00D24DAE"/>
  </w:style>
  <w:style w:type="paragraph" w:customStyle="1" w:styleId="Style20">
    <w:name w:val="Style 2"/>
    <w:uiPriority w:val="99"/>
    <w:rsid w:val="00D24DAE"/>
    <w:pPr>
      <w:widowControl w:val="0"/>
      <w:autoSpaceDE w:val="0"/>
      <w:autoSpaceDN w:val="0"/>
      <w:adjustRightInd w:val="0"/>
      <w:spacing w:before="0" w:after="0" w:line="240" w:lineRule="auto"/>
    </w:pPr>
    <w:rPr>
      <w:rFonts w:ascii="Times New Roman" w:eastAsia="Times New Roman" w:hAnsi="Times New Roman" w:cs="Times New Roman"/>
      <w:sz w:val="20"/>
      <w:szCs w:val="20"/>
      <w:lang w:val="en-US" w:eastAsia="ru-RU"/>
    </w:rPr>
  </w:style>
  <w:style w:type="paragraph" w:customStyle="1" w:styleId="Style11">
    <w:name w:val="Style 1"/>
    <w:uiPriority w:val="99"/>
    <w:rsid w:val="00D24DAE"/>
    <w:pPr>
      <w:widowControl w:val="0"/>
      <w:autoSpaceDE w:val="0"/>
      <w:autoSpaceDN w:val="0"/>
      <w:spacing w:before="0" w:after="0" w:line="304" w:lineRule="auto"/>
    </w:pPr>
    <w:rPr>
      <w:rFonts w:ascii="Arial" w:eastAsia="Times New Roman" w:hAnsi="Arial" w:cs="Arial"/>
      <w:lang w:val="en-US" w:eastAsia="ru-RU"/>
    </w:rPr>
  </w:style>
  <w:style w:type="character" w:customStyle="1" w:styleId="CharacterStyle1">
    <w:name w:val="Character Style 1"/>
    <w:uiPriority w:val="99"/>
    <w:rsid w:val="00D24DAE"/>
    <w:rPr>
      <w:rFonts w:ascii="Arial" w:hAnsi="Arial" w:cs="Arial"/>
      <w:sz w:val="22"/>
      <w:szCs w:val="22"/>
    </w:rPr>
  </w:style>
  <w:style w:type="paragraph" w:customStyle="1" w:styleId="144">
    <w:name w:val="НИР14"/>
    <w:basedOn w:val="a1"/>
    <w:rsid w:val="00D24DAE"/>
    <w:pPr>
      <w:spacing w:before="0" w:after="0" w:line="360" w:lineRule="auto"/>
      <w:ind w:firstLine="540"/>
      <w:jc w:val="both"/>
    </w:pPr>
    <w:rPr>
      <w:rFonts w:ascii="Times New Roman" w:eastAsia="Times New Roman" w:hAnsi="Times New Roman" w:cs="Times New Roman"/>
      <w:sz w:val="28"/>
      <w:szCs w:val="28"/>
      <w:lang w:eastAsia="ru-RU"/>
    </w:rPr>
  </w:style>
  <w:style w:type="paragraph" w:customStyle="1" w:styleId="affffffa">
    <w:name w:val="таблотс"/>
    <w:basedOn w:val="afff9"/>
    <w:rsid w:val="00D24DAE"/>
    <w:pPr>
      <w:spacing w:before="60" w:after="40"/>
      <w:ind w:left="113"/>
      <w:jc w:val="left"/>
    </w:pPr>
    <w:rPr>
      <w:rFonts w:ascii="Arial" w:hAnsi="Arial"/>
      <w:sz w:val="22"/>
    </w:rPr>
  </w:style>
  <w:style w:type="paragraph" w:customStyle="1" w:styleId="Default">
    <w:name w:val="Default"/>
    <w:rsid w:val="00D24DAE"/>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kobl-text-content1">
    <w:name w:val="kobl-text-content1"/>
    <w:basedOn w:val="a2"/>
    <w:rsid w:val="00D24DAE"/>
    <w:rPr>
      <w:rFonts w:ascii="Tahoma" w:hAnsi="Tahoma" w:cs="Tahoma" w:hint="default"/>
      <w:sz w:val="26"/>
      <w:szCs w:val="26"/>
    </w:rPr>
  </w:style>
  <w:style w:type="paragraph" w:customStyle="1" w:styleId="1113">
    <w:name w:val="111"/>
    <w:basedOn w:val="afc"/>
    <w:rsid w:val="00D24DAE"/>
    <w:pPr>
      <w:ind w:firstLine="720"/>
      <w:jc w:val="both"/>
    </w:pPr>
    <w:rPr>
      <w:rFonts w:ascii="Times New Roman" w:eastAsia="Times New Roman" w:hAnsi="Times New Roman" w:cs="Times New Roman"/>
      <w:sz w:val="28"/>
      <w:szCs w:val="28"/>
      <w:lang w:eastAsia="ru-RU"/>
    </w:rPr>
  </w:style>
  <w:style w:type="paragraph" w:customStyle="1" w:styleId="xl48">
    <w:name w:val="xl48"/>
    <w:basedOn w:val="a1"/>
    <w:rsid w:val="00D24D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rsid w:val="00D24DAE"/>
    <w:pPr>
      <w:spacing w:before="0" w:after="0" w:line="240" w:lineRule="auto"/>
    </w:pPr>
    <w:rPr>
      <w:rFonts w:ascii="Verdana" w:eastAsia="Times New Roman" w:hAnsi="Verdana" w:cs="Verdana"/>
      <w:lang w:val="en-US"/>
    </w:rPr>
  </w:style>
  <w:style w:type="paragraph" w:customStyle="1" w:styleId="3f5">
    <w:name w:val="Абзац списка3"/>
    <w:basedOn w:val="a1"/>
    <w:rsid w:val="00D24DAE"/>
    <w:pPr>
      <w:spacing w:before="0"/>
      <w:ind w:left="720"/>
    </w:pPr>
    <w:rPr>
      <w:rFonts w:ascii="Calibri" w:eastAsia="Times New Roman" w:hAnsi="Calibri" w:cs="Times New Roman"/>
      <w:sz w:val="22"/>
      <w:szCs w:val="22"/>
    </w:rPr>
  </w:style>
  <w:style w:type="table" w:customStyle="1" w:styleId="1120">
    <w:name w:val="Сетка таблицы11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f9"/>
    <w:uiPriority w:val="59"/>
    <w:rsid w:val="00D24DAE"/>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semiHidden/>
    <w:rsid w:val="00D24DAE"/>
  </w:style>
  <w:style w:type="table" w:customStyle="1" w:styleId="321">
    <w:name w:val="Сетка таблицы32"/>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тиль таблицы12"/>
    <w:basedOn w:val="a3"/>
    <w:rsid w:val="00D24DAE"/>
    <w:pPr>
      <w:spacing w:before="0" w:after="0" w:line="240" w:lineRule="auto"/>
    </w:pPr>
    <w:rPr>
      <w:rFonts w:ascii="Times New Roman" w:eastAsia="Times New Roman" w:hAnsi="Times New Roman" w:cs="Times New Roman"/>
      <w:sz w:val="20"/>
      <w:szCs w:val="20"/>
      <w:lang w:eastAsia="ru-RU"/>
    </w:rPr>
    <w:tblPr/>
  </w:style>
  <w:style w:type="numbering" w:customStyle="1" w:styleId="1121">
    <w:name w:val="Нет списка112"/>
    <w:next w:val="a4"/>
    <w:semiHidden/>
    <w:rsid w:val="00D24DAE"/>
  </w:style>
  <w:style w:type="numbering" w:customStyle="1" w:styleId="322">
    <w:name w:val="Нет списка32"/>
    <w:next w:val="a4"/>
    <w:uiPriority w:val="99"/>
    <w:semiHidden/>
    <w:unhideWhenUsed/>
    <w:rsid w:val="00D24DAE"/>
  </w:style>
  <w:style w:type="table" w:customStyle="1" w:styleId="620">
    <w:name w:val="Сетка таблицы6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4"/>
    <w:semiHidden/>
    <w:rsid w:val="00D24DAE"/>
  </w:style>
  <w:style w:type="numbering" w:customStyle="1" w:styleId="2120">
    <w:name w:val="Нет списка212"/>
    <w:next w:val="a4"/>
    <w:semiHidden/>
    <w:rsid w:val="00D24DAE"/>
  </w:style>
  <w:style w:type="table" w:customStyle="1" w:styleId="4120">
    <w:name w:val="Сетка таблицы41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D24DAE"/>
  </w:style>
  <w:style w:type="table" w:customStyle="1" w:styleId="820">
    <w:name w:val="Сетка таблицы82"/>
    <w:basedOn w:val="a3"/>
    <w:next w:val="af9"/>
    <w:rsid w:val="00D24DA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4"/>
    <w:semiHidden/>
    <w:rsid w:val="00D24DAE"/>
  </w:style>
  <w:style w:type="numbering" w:customStyle="1" w:styleId="2220">
    <w:name w:val="Нет списка222"/>
    <w:next w:val="a4"/>
    <w:semiHidden/>
    <w:rsid w:val="00D24DAE"/>
  </w:style>
  <w:style w:type="table" w:customStyle="1" w:styleId="911">
    <w:name w:val="Сетка таблицы91"/>
    <w:basedOn w:val="a3"/>
    <w:next w:val="af9"/>
    <w:rsid w:val="00D24DAE"/>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имвол сноски"/>
    <w:basedOn w:val="a2"/>
    <w:rsid w:val="00D24DAE"/>
    <w:rPr>
      <w:vertAlign w:val="superscript"/>
    </w:rPr>
  </w:style>
  <w:style w:type="numbering" w:customStyle="1" w:styleId="192">
    <w:name w:val="Нет списка19"/>
    <w:next w:val="a4"/>
    <w:uiPriority w:val="99"/>
    <w:semiHidden/>
    <w:unhideWhenUsed/>
    <w:rsid w:val="0023580E"/>
  </w:style>
  <w:style w:type="paragraph" w:customStyle="1" w:styleId="xl115">
    <w:name w:val="xl115"/>
    <w:basedOn w:val="a1"/>
    <w:rsid w:val="00211066"/>
    <w:pPr>
      <w:pBdr>
        <w:top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6">
    <w:name w:val="xl116"/>
    <w:basedOn w:val="a1"/>
    <w:rsid w:val="0021106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1"/>
    <w:rsid w:val="0021106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ru-RU"/>
    </w:rPr>
  </w:style>
  <w:style w:type="paragraph" w:customStyle="1" w:styleId="xl118">
    <w:name w:val="xl118"/>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2110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1">
    <w:name w:val="xl121"/>
    <w:basedOn w:val="a1"/>
    <w:rsid w:val="0021106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2">
    <w:name w:val="xl122"/>
    <w:basedOn w:val="a1"/>
    <w:rsid w:val="002110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FF0000"/>
      <w:sz w:val="24"/>
      <w:szCs w:val="24"/>
      <w:lang w:eastAsia="ru-RU"/>
    </w:rPr>
  </w:style>
  <w:style w:type="paragraph" w:customStyle="1" w:styleId="xl123">
    <w:name w:val="xl123"/>
    <w:basedOn w:val="a1"/>
    <w:rsid w:val="0021106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2111">
    <w:name w:val="Знак211"/>
    <w:basedOn w:val="a1"/>
    <w:next w:val="aff1"/>
    <w:unhideWhenUsed/>
    <w:rsid w:val="008675B4"/>
    <w:pPr>
      <w:spacing w:before="0" w:after="0" w:line="240" w:lineRule="auto"/>
    </w:pPr>
    <w:rPr>
      <w:rFonts w:eastAsia="Calibri"/>
    </w:rPr>
  </w:style>
  <w:style w:type="paragraph" w:styleId="affffffc">
    <w:name w:val="Revision"/>
    <w:hidden/>
    <w:uiPriority w:val="99"/>
    <w:semiHidden/>
    <w:rsid w:val="001A00F9"/>
    <w:pPr>
      <w:spacing w:before="0" w:after="0" w:line="240" w:lineRule="auto"/>
    </w:pPr>
    <w:rPr>
      <w:sz w:val="20"/>
      <w:szCs w:val="20"/>
    </w:rPr>
  </w:style>
  <w:style w:type="table" w:customStyle="1" w:styleId="235">
    <w:name w:val="Сетка таблицы23"/>
    <w:basedOn w:val="a3"/>
    <w:next w:val="af9"/>
    <w:rsid w:val="00DE59F2"/>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32"/>
    <w:basedOn w:val="a1"/>
    <w:rsid w:val="003439BB"/>
    <w:pPr>
      <w:spacing w:before="0" w:after="160" w:line="240" w:lineRule="exact"/>
    </w:pPr>
    <w:rPr>
      <w:rFonts w:ascii="Verdana" w:eastAsia="Times New Roman" w:hAnsi="Verdana" w:cs="Times New Roman"/>
      <w:lang w:val="en-US"/>
    </w:rPr>
  </w:style>
  <w:style w:type="paragraph" w:customStyle="1" w:styleId="affffffd">
    <w:name w:val="ОСНОВНОЙ !!!"/>
    <w:basedOn w:val="affa"/>
    <w:link w:val="1ffc"/>
    <w:rsid w:val="007568D0"/>
    <w:pPr>
      <w:spacing w:before="120" w:after="0"/>
      <w:ind w:firstLine="900"/>
      <w:jc w:val="both"/>
    </w:pPr>
    <w:rPr>
      <w:rFonts w:ascii="Arial" w:hAnsi="Arial"/>
      <w:sz w:val="20"/>
      <w:lang w:eastAsia="ar-SA"/>
    </w:rPr>
  </w:style>
  <w:style w:type="character" w:customStyle="1" w:styleId="1ffc">
    <w:name w:val="ОСНОВНОЙ !!! Знак1"/>
    <w:link w:val="affffffd"/>
    <w:rsid w:val="007568D0"/>
    <w:rPr>
      <w:rFonts w:ascii="Arial" w:eastAsia="Times New Roman" w:hAnsi="Arial" w:cs="Times New Roman"/>
      <w:sz w:val="20"/>
      <w:szCs w:val="24"/>
      <w:lang w:eastAsia="ar-SA"/>
    </w:rPr>
  </w:style>
  <w:style w:type="table" w:customStyle="1" w:styleId="243">
    <w:name w:val="Сетка таблицы24"/>
    <w:basedOn w:val="a3"/>
    <w:next w:val="af9"/>
    <w:rsid w:val="00A900BD"/>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F56FF"/>
    <w:pPr>
      <w:widowControl w:val="0"/>
      <w:autoSpaceDE w:val="0"/>
      <w:autoSpaceDN w:val="0"/>
      <w:spacing w:before="0" w:after="0" w:line="240" w:lineRule="auto"/>
    </w:pPr>
    <w:rPr>
      <w:rFonts w:ascii="Tahoma" w:eastAsia="Times New Roman" w:hAnsi="Tahoma" w:cs="Tahoma"/>
      <w:sz w:val="20"/>
      <w:szCs w:val="20"/>
      <w:lang w:eastAsia="ru-RU"/>
    </w:rPr>
  </w:style>
  <w:style w:type="character" w:styleId="affffffe">
    <w:name w:val="Placeholder Text"/>
    <w:basedOn w:val="a2"/>
    <w:uiPriority w:val="99"/>
    <w:semiHidden/>
    <w:rsid w:val="0030168A"/>
    <w:rPr>
      <w:color w:val="808080"/>
    </w:rPr>
  </w:style>
  <w:style w:type="table" w:customStyle="1" w:styleId="251">
    <w:name w:val="Сетка таблицы25"/>
    <w:basedOn w:val="a3"/>
    <w:next w:val="af9"/>
    <w:rsid w:val="0092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f9"/>
    <w:rsid w:val="00B7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Знак Знак3 Знак Знак2"/>
    <w:basedOn w:val="a1"/>
    <w:rsid w:val="00FC07C0"/>
    <w:pPr>
      <w:spacing w:before="0" w:after="160" w:line="240" w:lineRule="exact"/>
    </w:pPr>
    <w:rPr>
      <w:rFonts w:ascii="Verdana" w:eastAsia="Times New Roman" w:hAnsi="Verdana" w:cs="Times New Roman"/>
      <w:lang w:val="en-US"/>
    </w:rPr>
  </w:style>
  <w:style w:type="table" w:customStyle="1" w:styleId="271">
    <w:name w:val="Сетка таблицы27"/>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861A58"/>
  </w:style>
  <w:style w:type="table" w:customStyle="1" w:styleId="281">
    <w:name w:val="Сетка таблицы28"/>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rsid w:val="00861A58"/>
  </w:style>
  <w:style w:type="table" w:customStyle="1" w:styleId="1102">
    <w:name w:val="Сетка таблицы110"/>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semiHidden/>
    <w:rsid w:val="00861A58"/>
  </w:style>
  <w:style w:type="table" w:customStyle="1" w:styleId="330">
    <w:name w:val="Сетка таблицы33"/>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тиль таблицы13"/>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31">
    <w:name w:val="Нет списка113"/>
    <w:next w:val="a4"/>
    <w:semiHidden/>
    <w:rsid w:val="00861A58"/>
  </w:style>
  <w:style w:type="numbering" w:customStyle="1" w:styleId="331">
    <w:name w:val="Нет списка33"/>
    <w:next w:val="a4"/>
    <w:uiPriority w:val="99"/>
    <w:semiHidden/>
    <w:unhideWhenUsed/>
    <w:rsid w:val="00861A58"/>
  </w:style>
  <w:style w:type="table" w:customStyle="1" w:styleId="630">
    <w:name w:val="Сетка таблицы6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semiHidden/>
    <w:rsid w:val="00861A58"/>
  </w:style>
  <w:style w:type="numbering" w:customStyle="1" w:styleId="2130">
    <w:name w:val="Нет списка213"/>
    <w:next w:val="a4"/>
    <w:semiHidden/>
    <w:rsid w:val="00861A58"/>
  </w:style>
  <w:style w:type="table" w:customStyle="1" w:styleId="4130">
    <w:name w:val="Сетка таблицы41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4"/>
    <w:uiPriority w:val="99"/>
    <w:semiHidden/>
    <w:unhideWhenUsed/>
    <w:rsid w:val="00861A58"/>
  </w:style>
  <w:style w:type="table" w:customStyle="1" w:styleId="830">
    <w:name w:val="Сетка таблицы83"/>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4"/>
    <w:semiHidden/>
    <w:rsid w:val="00861A58"/>
  </w:style>
  <w:style w:type="numbering" w:customStyle="1" w:styleId="2230">
    <w:name w:val="Нет списка223"/>
    <w:next w:val="a4"/>
    <w:semiHidden/>
    <w:rsid w:val="00861A58"/>
  </w:style>
  <w:style w:type="numbering" w:customStyle="1" w:styleId="514">
    <w:name w:val="Нет списка51"/>
    <w:next w:val="a4"/>
    <w:semiHidden/>
    <w:rsid w:val="00861A58"/>
  </w:style>
  <w:style w:type="table" w:customStyle="1" w:styleId="920">
    <w:name w:val="Сетка таблицы92"/>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861A58"/>
  </w:style>
  <w:style w:type="table" w:customStyle="1" w:styleId="1211">
    <w:name w:val="Сетка таблицы12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rsid w:val="00861A58"/>
  </w:style>
  <w:style w:type="table" w:customStyle="1" w:styleId="1311">
    <w:name w:val="Сетка таблицы1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4"/>
    <w:semiHidden/>
    <w:rsid w:val="00861A58"/>
  </w:style>
  <w:style w:type="table" w:customStyle="1" w:styleId="3110">
    <w:name w:val="Сетка таблицы3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тиль таблицы11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111">
    <w:name w:val="Нет списка1111"/>
    <w:next w:val="a4"/>
    <w:semiHidden/>
    <w:rsid w:val="00861A58"/>
  </w:style>
  <w:style w:type="numbering" w:customStyle="1" w:styleId="3111">
    <w:name w:val="Нет списка311"/>
    <w:next w:val="a4"/>
    <w:uiPriority w:val="99"/>
    <w:semiHidden/>
    <w:unhideWhenUsed/>
    <w:rsid w:val="00861A58"/>
  </w:style>
  <w:style w:type="table" w:customStyle="1" w:styleId="6110">
    <w:name w:val="Сетка таблицы6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4"/>
    <w:semiHidden/>
    <w:rsid w:val="00861A58"/>
  </w:style>
  <w:style w:type="numbering" w:customStyle="1" w:styleId="21110">
    <w:name w:val="Нет списка2111"/>
    <w:next w:val="a4"/>
    <w:semiHidden/>
    <w:rsid w:val="00861A58"/>
  </w:style>
  <w:style w:type="table" w:customStyle="1" w:styleId="4111">
    <w:name w:val="Сетка таблицы41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4"/>
    <w:uiPriority w:val="99"/>
    <w:semiHidden/>
    <w:unhideWhenUsed/>
    <w:rsid w:val="00861A58"/>
  </w:style>
  <w:style w:type="table" w:customStyle="1" w:styleId="811">
    <w:name w:val="Сетка таблицы81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4"/>
    <w:semiHidden/>
    <w:rsid w:val="00861A58"/>
  </w:style>
  <w:style w:type="numbering" w:customStyle="1" w:styleId="2211">
    <w:name w:val="Нет списка2211"/>
    <w:next w:val="a4"/>
    <w:semiHidden/>
    <w:rsid w:val="00861A58"/>
  </w:style>
  <w:style w:type="table" w:customStyle="1" w:styleId="1411">
    <w:name w:val="Сетка таблицы141"/>
    <w:basedOn w:val="a3"/>
    <w:next w:val="af9"/>
    <w:uiPriority w:val="5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4"/>
    <w:uiPriority w:val="99"/>
    <w:semiHidden/>
    <w:unhideWhenUsed/>
    <w:rsid w:val="00861A58"/>
  </w:style>
  <w:style w:type="table" w:customStyle="1" w:styleId="531">
    <w:name w:val="Сетка таблицы5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861A58"/>
  </w:style>
  <w:style w:type="table" w:customStyle="1" w:styleId="541">
    <w:name w:val="Сетка таблицы5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4"/>
    <w:uiPriority w:val="99"/>
    <w:semiHidden/>
    <w:unhideWhenUsed/>
    <w:rsid w:val="00861A58"/>
  </w:style>
  <w:style w:type="table" w:customStyle="1" w:styleId="1711">
    <w:name w:val="Сетка таблицы171"/>
    <w:basedOn w:val="a3"/>
    <w:next w:val="af9"/>
    <w:uiPriority w:val="5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4"/>
    <w:uiPriority w:val="99"/>
    <w:semiHidden/>
    <w:unhideWhenUsed/>
    <w:rsid w:val="00861A58"/>
  </w:style>
  <w:style w:type="numbering" w:customStyle="1" w:styleId="1511">
    <w:name w:val="Нет списка151"/>
    <w:next w:val="a4"/>
    <w:semiHidden/>
    <w:rsid w:val="00861A58"/>
  </w:style>
  <w:style w:type="table" w:customStyle="1" w:styleId="1810">
    <w:name w:val="Сетка таблицы18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861A58"/>
  </w:style>
  <w:style w:type="numbering" w:customStyle="1" w:styleId="1712">
    <w:name w:val="Нет списка171"/>
    <w:next w:val="a4"/>
    <w:semiHidden/>
    <w:rsid w:val="00861A58"/>
  </w:style>
  <w:style w:type="table" w:customStyle="1" w:styleId="1910">
    <w:name w:val="Сетка таблицы19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861A58"/>
  </w:style>
  <w:style w:type="table" w:customStyle="1" w:styleId="2010">
    <w:name w:val="Сетка таблицы20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861A58"/>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4"/>
    <w:semiHidden/>
    <w:rsid w:val="00861A58"/>
  </w:style>
  <w:style w:type="table" w:customStyle="1" w:styleId="3210">
    <w:name w:val="Сетка таблицы32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тиль таблицы121"/>
    <w:basedOn w:val="a3"/>
    <w:rsid w:val="00861A58"/>
    <w:pPr>
      <w:spacing w:before="0" w:after="0" w:line="240" w:lineRule="auto"/>
    </w:pPr>
    <w:rPr>
      <w:rFonts w:ascii="Times New Roman" w:eastAsia="Times New Roman" w:hAnsi="Times New Roman" w:cs="Times New Roman"/>
      <w:sz w:val="20"/>
      <w:szCs w:val="20"/>
      <w:lang w:eastAsia="ru-RU"/>
    </w:rPr>
    <w:tblPr/>
  </w:style>
  <w:style w:type="numbering" w:customStyle="1" w:styleId="11211">
    <w:name w:val="Нет списка1121"/>
    <w:next w:val="a4"/>
    <w:semiHidden/>
    <w:rsid w:val="00861A58"/>
  </w:style>
  <w:style w:type="numbering" w:customStyle="1" w:styleId="3211">
    <w:name w:val="Нет списка321"/>
    <w:next w:val="a4"/>
    <w:uiPriority w:val="99"/>
    <w:semiHidden/>
    <w:unhideWhenUsed/>
    <w:rsid w:val="00861A58"/>
  </w:style>
  <w:style w:type="table" w:customStyle="1" w:styleId="621">
    <w:name w:val="Сетка таблицы6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semiHidden/>
    <w:rsid w:val="00861A58"/>
  </w:style>
  <w:style w:type="numbering" w:customStyle="1" w:styleId="2121">
    <w:name w:val="Нет списка2121"/>
    <w:next w:val="a4"/>
    <w:semiHidden/>
    <w:rsid w:val="00861A58"/>
  </w:style>
  <w:style w:type="table" w:customStyle="1" w:styleId="4121">
    <w:name w:val="Сетка таблицы41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4"/>
    <w:uiPriority w:val="99"/>
    <w:semiHidden/>
    <w:unhideWhenUsed/>
    <w:rsid w:val="00861A58"/>
  </w:style>
  <w:style w:type="table" w:customStyle="1" w:styleId="821">
    <w:name w:val="Сетка таблицы821"/>
    <w:basedOn w:val="a3"/>
    <w:next w:val="af9"/>
    <w:rsid w:val="00861A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4"/>
    <w:semiHidden/>
    <w:rsid w:val="00861A58"/>
  </w:style>
  <w:style w:type="numbering" w:customStyle="1" w:styleId="2221">
    <w:name w:val="Нет списка2221"/>
    <w:next w:val="a4"/>
    <w:semiHidden/>
    <w:rsid w:val="00861A58"/>
  </w:style>
  <w:style w:type="table" w:customStyle="1" w:styleId="9110">
    <w:name w:val="Сетка таблицы91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4"/>
    <w:uiPriority w:val="99"/>
    <w:semiHidden/>
    <w:unhideWhenUsed/>
    <w:rsid w:val="00861A58"/>
  </w:style>
  <w:style w:type="table" w:customStyle="1" w:styleId="2313">
    <w:name w:val="Сетка таблицы231"/>
    <w:basedOn w:val="a3"/>
    <w:next w:val="af9"/>
    <w:rsid w:val="00861A58"/>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3"/>
    <w:next w:val="af9"/>
    <w:rsid w:val="00861A58"/>
    <w:pPr>
      <w:spacing w:before="0"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9"/>
    <w:rsid w:val="0086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Знак Знак3 Знак Знак1"/>
    <w:basedOn w:val="a1"/>
    <w:rsid w:val="00583B54"/>
    <w:pPr>
      <w:spacing w:before="0" w:after="160" w:line="240" w:lineRule="exact"/>
    </w:pPr>
    <w:rPr>
      <w:rFonts w:ascii="Verdana" w:eastAsia="Times New Roman" w:hAnsi="Verdana" w:cs="Times New Roman"/>
      <w:lang w:val="en-US"/>
    </w:rPr>
  </w:style>
  <w:style w:type="paragraph" w:customStyle="1" w:styleId="21111">
    <w:name w:val="Знак2 Знак Знак1 Знак1 Знак Знак Знак Знак Знак Знак Знак Знак Знак Знак Знак Знак1"/>
    <w:basedOn w:val="a1"/>
    <w:rsid w:val="00AE4377"/>
    <w:pPr>
      <w:spacing w:before="0" w:after="160" w:line="240" w:lineRule="exact"/>
    </w:pPr>
    <w:rPr>
      <w:rFonts w:ascii="Verdana" w:eastAsia="Times New Roman" w:hAnsi="Verdana" w:cs="Times New Roman"/>
      <w:lang w:val="en-US"/>
    </w:rPr>
  </w:style>
  <w:style w:type="character" w:customStyle="1" w:styleId="ConsNormal0">
    <w:name w:val="ConsNormal Знак"/>
    <w:basedOn w:val="a2"/>
    <w:link w:val="ConsNormal"/>
    <w:rsid w:val="00822323"/>
    <w:rPr>
      <w:rFonts w:ascii="Arial" w:eastAsia="Times New Roman" w:hAnsi="Arial" w:cs="Arial"/>
      <w:sz w:val="20"/>
      <w:szCs w:val="20"/>
      <w:lang w:eastAsia="ru-RU"/>
    </w:rPr>
  </w:style>
  <w:style w:type="paragraph" w:customStyle="1" w:styleId="afffffff">
    <w:name w:val="основной"/>
    <w:basedOn w:val="a1"/>
    <w:uiPriority w:val="99"/>
    <w:rsid w:val="00BE27A7"/>
    <w:pPr>
      <w:keepNext/>
      <w:spacing w:before="0" w:after="0" w:line="240" w:lineRule="auto"/>
    </w:pPr>
    <w:rPr>
      <w:rFonts w:ascii="Times New Roman" w:eastAsia="Times New Roman" w:hAnsi="Times New Roman" w:cs="Times New Roman"/>
      <w:sz w:val="24"/>
      <w:lang w:eastAsia="ru-RU"/>
    </w:rPr>
  </w:style>
  <w:style w:type="paragraph" w:customStyle="1" w:styleId="1ffd">
    <w:name w:val="Текст1"/>
    <w:basedOn w:val="a1"/>
    <w:rsid w:val="00787572"/>
    <w:pPr>
      <w:suppressAutoHyphens/>
      <w:spacing w:before="0" w:after="0" w:line="240" w:lineRule="auto"/>
    </w:pPr>
    <w:rPr>
      <w:rFonts w:ascii="Courier New" w:eastAsia="Times New Roman" w:hAnsi="Courier New" w:cs="Courier New"/>
      <w:lang w:eastAsia="ar-SA"/>
    </w:rPr>
  </w:style>
  <w:style w:type="character" w:customStyle="1" w:styleId="103">
    <w:name w:val="10 Ж Знак"/>
    <w:link w:val="104"/>
    <w:locked/>
    <w:rsid w:val="00787572"/>
    <w:rPr>
      <w:rFonts w:ascii="Calibri" w:eastAsia="Calibri" w:hAnsi="Calibri"/>
      <w:b/>
      <w:sz w:val="18"/>
      <w:lang w:val="x-none" w:eastAsia="ar-SA"/>
    </w:rPr>
  </w:style>
  <w:style w:type="paragraph" w:customStyle="1" w:styleId="104">
    <w:name w:val="10 Ж"/>
    <w:link w:val="103"/>
    <w:qFormat/>
    <w:rsid w:val="00787572"/>
    <w:pPr>
      <w:spacing w:before="0" w:after="0" w:line="240" w:lineRule="auto"/>
      <w:jc w:val="both"/>
    </w:pPr>
    <w:rPr>
      <w:rFonts w:ascii="Calibri" w:eastAsia="Calibri" w:hAnsi="Calibri"/>
      <w:b/>
      <w:sz w:val="18"/>
      <w:lang w:val="x-none" w:eastAsia="ar-SA"/>
    </w:rPr>
  </w:style>
  <w:style w:type="paragraph" w:customStyle="1" w:styleId="3f6">
    <w:name w:val="Знак Знак3"/>
    <w:basedOn w:val="a1"/>
    <w:rsid w:val="00AC3E19"/>
    <w:pPr>
      <w:spacing w:before="0" w:after="160" w:line="240" w:lineRule="exact"/>
    </w:pPr>
    <w:rPr>
      <w:rFonts w:ascii="Verdana" w:eastAsia="Times New Roman" w:hAnsi="Verdana" w:cs="Times New Roman"/>
      <w:lang w:val="en-US"/>
    </w:rPr>
  </w:style>
  <w:style w:type="paragraph" w:customStyle="1" w:styleId="3f7">
    <w:name w:val="Знак Знак3"/>
    <w:basedOn w:val="a1"/>
    <w:rsid w:val="00BB0E6C"/>
    <w:pPr>
      <w:spacing w:before="0" w:after="160" w:line="240" w:lineRule="exact"/>
    </w:pPr>
    <w:rPr>
      <w:rFonts w:ascii="Verdana" w:eastAsia="Times New Roman" w:hAnsi="Verdana" w:cs="Times New Roman"/>
      <w:lang w:val="en-US"/>
    </w:rPr>
  </w:style>
  <w:style w:type="paragraph" w:customStyle="1" w:styleId="3f8">
    <w:name w:val="Знак Знак3"/>
    <w:basedOn w:val="a1"/>
    <w:rsid w:val="00905358"/>
    <w:pPr>
      <w:spacing w:before="0" w:after="160" w:line="240" w:lineRule="exact"/>
    </w:pPr>
    <w:rPr>
      <w:rFonts w:ascii="Verdana" w:eastAsia="Times New Roman" w:hAnsi="Verdana" w:cs="Times New Roman"/>
      <w:lang w:val="en-US"/>
    </w:rPr>
  </w:style>
  <w:style w:type="character" w:customStyle="1" w:styleId="124">
    <w:name w:val="12 Знак"/>
    <w:link w:val="125"/>
    <w:locked/>
    <w:rsid w:val="007442D8"/>
    <w:rPr>
      <w:rFonts w:ascii="Calibri" w:eastAsia="Calibri" w:hAnsi="Calibri"/>
      <w:sz w:val="24"/>
      <w:lang w:val="x-none" w:eastAsia="ar-SA"/>
    </w:rPr>
  </w:style>
  <w:style w:type="paragraph" w:customStyle="1" w:styleId="125">
    <w:name w:val="12"/>
    <w:basedOn w:val="a1"/>
    <w:link w:val="124"/>
    <w:qFormat/>
    <w:rsid w:val="007442D8"/>
    <w:pPr>
      <w:spacing w:before="360" w:after="120" w:line="240" w:lineRule="auto"/>
      <w:jc w:val="both"/>
    </w:pPr>
    <w:rPr>
      <w:rFonts w:ascii="Calibri" w:eastAsia="Calibri" w:hAnsi="Calibri"/>
      <w:sz w:val="24"/>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426">
      <w:bodyDiv w:val="1"/>
      <w:marLeft w:val="0"/>
      <w:marRight w:val="0"/>
      <w:marTop w:val="0"/>
      <w:marBottom w:val="0"/>
      <w:divBdr>
        <w:top w:val="none" w:sz="0" w:space="0" w:color="auto"/>
        <w:left w:val="none" w:sz="0" w:space="0" w:color="auto"/>
        <w:bottom w:val="none" w:sz="0" w:space="0" w:color="auto"/>
        <w:right w:val="none" w:sz="0" w:space="0" w:color="auto"/>
      </w:divBdr>
    </w:div>
    <w:div w:id="166139173">
      <w:bodyDiv w:val="1"/>
      <w:marLeft w:val="0"/>
      <w:marRight w:val="0"/>
      <w:marTop w:val="0"/>
      <w:marBottom w:val="0"/>
      <w:divBdr>
        <w:top w:val="none" w:sz="0" w:space="0" w:color="auto"/>
        <w:left w:val="none" w:sz="0" w:space="0" w:color="auto"/>
        <w:bottom w:val="none" w:sz="0" w:space="0" w:color="auto"/>
        <w:right w:val="none" w:sz="0" w:space="0" w:color="auto"/>
      </w:divBdr>
    </w:div>
    <w:div w:id="311058762">
      <w:bodyDiv w:val="1"/>
      <w:marLeft w:val="0"/>
      <w:marRight w:val="0"/>
      <w:marTop w:val="0"/>
      <w:marBottom w:val="0"/>
      <w:divBdr>
        <w:top w:val="none" w:sz="0" w:space="0" w:color="auto"/>
        <w:left w:val="none" w:sz="0" w:space="0" w:color="auto"/>
        <w:bottom w:val="none" w:sz="0" w:space="0" w:color="auto"/>
        <w:right w:val="none" w:sz="0" w:space="0" w:color="auto"/>
      </w:divBdr>
    </w:div>
    <w:div w:id="414864452">
      <w:bodyDiv w:val="1"/>
      <w:marLeft w:val="0"/>
      <w:marRight w:val="0"/>
      <w:marTop w:val="0"/>
      <w:marBottom w:val="0"/>
      <w:divBdr>
        <w:top w:val="none" w:sz="0" w:space="0" w:color="auto"/>
        <w:left w:val="none" w:sz="0" w:space="0" w:color="auto"/>
        <w:bottom w:val="none" w:sz="0" w:space="0" w:color="auto"/>
        <w:right w:val="none" w:sz="0" w:space="0" w:color="auto"/>
      </w:divBdr>
    </w:div>
    <w:div w:id="439301614">
      <w:bodyDiv w:val="1"/>
      <w:marLeft w:val="0"/>
      <w:marRight w:val="0"/>
      <w:marTop w:val="0"/>
      <w:marBottom w:val="0"/>
      <w:divBdr>
        <w:top w:val="none" w:sz="0" w:space="0" w:color="auto"/>
        <w:left w:val="none" w:sz="0" w:space="0" w:color="auto"/>
        <w:bottom w:val="none" w:sz="0" w:space="0" w:color="auto"/>
        <w:right w:val="none" w:sz="0" w:space="0" w:color="auto"/>
      </w:divBdr>
    </w:div>
    <w:div w:id="525026680">
      <w:bodyDiv w:val="1"/>
      <w:marLeft w:val="0"/>
      <w:marRight w:val="0"/>
      <w:marTop w:val="0"/>
      <w:marBottom w:val="0"/>
      <w:divBdr>
        <w:top w:val="none" w:sz="0" w:space="0" w:color="auto"/>
        <w:left w:val="none" w:sz="0" w:space="0" w:color="auto"/>
        <w:bottom w:val="none" w:sz="0" w:space="0" w:color="auto"/>
        <w:right w:val="none" w:sz="0" w:space="0" w:color="auto"/>
      </w:divBdr>
    </w:div>
    <w:div w:id="525676692">
      <w:bodyDiv w:val="1"/>
      <w:marLeft w:val="0"/>
      <w:marRight w:val="0"/>
      <w:marTop w:val="0"/>
      <w:marBottom w:val="0"/>
      <w:divBdr>
        <w:top w:val="none" w:sz="0" w:space="0" w:color="auto"/>
        <w:left w:val="none" w:sz="0" w:space="0" w:color="auto"/>
        <w:bottom w:val="none" w:sz="0" w:space="0" w:color="auto"/>
        <w:right w:val="none" w:sz="0" w:space="0" w:color="auto"/>
      </w:divBdr>
    </w:div>
    <w:div w:id="556864659">
      <w:bodyDiv w:val="1"/>
      <w:marLeft w:val="0"/>
      <w:marRight w:val="0"/>
      <w:marTop w:val="0"/>
      <w:marBottom w:val="0"/>
      <w:divBdr>
        <w:top w:val="none" w:sz="0" w:space="0" w:color="auto"/>
        <w:left w:val="none" w:sz="0" w:space="0" w:color="auto"/>
        <w:bottom w:val="none" w:sz="0" w:space="0" w:color="auto"/>
        <w:right w:val="none" w:sz="0" w:space="0" w:color="auto"/>
      </w:divBdr>
    </w:div>
    <w:div w:id="675424644">
      <w:bodyDiv w:val="1"/>
      <w:marLeft w:val="0"/>
      <w:marRight w:val="0"/>
      <w:marTop w:val="0"/>
      <w:marBottom w:val="0"/>
      <w:divBdr>
        <w:top w:val="none" w:sz="0" w:space="0" w:color="auto"/>
        <w:left w:val="none" w:sz="0" w:space="0" w:color="auto"/>
        <w:bottom w:val="none" w:sz="0" w:space="0" w:color="auto"/>
        <w:right w:val="none" w:sz="0" w:space="0" w:color="auto"/>
      </w:divBdr>
    </w:div>
    <w:div w:id="692146656">
      <w:bodyDiv w:val="1"/>
      <w:marLeft w:val="0"/>
      <w:marRight w:val="0"/>
      <w:marTop w:val="0"/>
      <w:marBottom w:val="0"/>
      <w:divBdr>
        <w:top w:val="none" w:sz="0" w:space="0" w:color="auto"/>
        <w:left w:val="none" w:sz="0" w:space="0" w:color="auto"/>
        <w:bottom w:val="none" w:sz="0" w:space="0" w:color="auto"/>
        <w:right w:val="none" w:sz="0" w:space="0" w:color="auto"/>
      </w:divBdr>
    </w:div>
    <w:div w:id="717163474">
      <w:bodyDiv w:val="1"/>
      <w:marLeft w:val="0"/>
      <w:marRight w:val="0"/>
      <w:marTop w:val="0"/>
      <w:marBottom w:val="0"/>
      <w:divBdr>
        <w:top w:val="none" w:sz="0" w:space="0" w:color="auto"/>
        <w:left w:val="none" w:sz="0" w:space="0" w:color="auto"/>
        <w:bottom w:val="none" w:sz="0" w:space="0" w:color="auto"/>
        <w:right w:val="none" w:sz="0" w:space="0" w:color="auto"/>
      </w:divBdr>
    </w:div>
    <w:div w:id="888341103">
      <w:bodyDiv w:val="1"/>
      <w:marLeft w:val="0"/>
      <w:marRight w:val="0"/>
      <w:marTop w:val="0"/>
      <w:marBottom w:val="0"/>
      <w:divBdr>
        <w:top w:val="none" w:sz="0" w:space="0" w:color="auto"/>
        <w:left w:val="none" w:sz="0" w:space="0" w:color="auto"/>
        <w:bottom w:val="none" w:sz="0" w:space="0" w:color="auto"/>
        <w:right w:val="none" w:sz="0" w:space="0" w:color="auto"/>
      </w:divBdr>
    </w:div>
    <w:div w:id="896626023">
      <w:bodyDiv w:val="1"/>
      <w:marLeft w:val="0"/>
      <w:marRight w:val="0"/>
      <w:marTop w:val="0"/>
      <w:marBottom w:val="0"/>
      <w:divBdr>
        <w:top w:val="none" w:sz="0" w:space="0" w:color="auto"/>
        <w:left w:val="none" w:sz="0" w:space="0" w:color="auto"/>
        <w:bottom w:val="none" w:sz="0" w:space="0" w:color="auto"/>
        <w:right w:val="none" w:sz="0" w:space="0" w:color="auto"/>
      </w:divBdr>
    </w:div>
    <w:div w:id="1027946572">
      <w:bodyDiv w:val="1"/>
      <w:marLeft w:val="0"/>
      <w:marRight w:val="0"/>
      <w:marTop w:val="0"/>
      <w:marBottom w:val="0"/>
      <w:divBdr>
        <w:top w:val="none" w:sz="0" w:space="0" w:color="auto"/>
        <w:left w:val="none" w:sz="0" w:space="0" w:color="auto"/>
        <w:bottom w:val="none" w:sz="0" w:space="0" w:color="auto"/>
        <w:right w:val="none" w:sz="0" w:space="0" w:color="auto"/>
      </w:divBdr>
    </w:div>
    <w:div w:id="1271350855">
      <w:bodyDiv w:val="1"/>
      <w:marLeft w:val="0"/>
      <w:marRight w:val="0"/>
      <w:marTop w:val="0"/>
      <w:marBottom w:val="0"/>
      <w:divBdr>
        <w:top w:val="none" w:sz="0" w:space="0" w:color="auto"/>
        <w:left w:val="none" w:sz="0" w:space="0" w:color="auto"/>
        <w:bottom w:val="none" w:sz="0" w:space="0" w:color="auto"/>
        <w:right w:val="none" w:sz="0" w:space="0" w:color="auto"/>
      </w:divBdr>
    </w:div>
    <w:div w:id="1294866652">
      <w:bodyDiv w:val="1"/>
      <w:marLeft w:val="0"/>
      <w:marRight w:val="0"/>
      <w:marTop w:val="0"/>
      <w:marBottom w:val="0"/>
      <w:divBdr>
        <w:top w:val="none" w:sz="0" w:space="0" w:color="auto"/>
        <w:left w:val="none" w:sz="0" w:space="0" w:color="auto"/>
        <w:bottom w:val="none" w:sz="0" w:space="0" w:color="auto"/>
        <w:right w:val="none" w:sz="0" w:space="0" w:color="auto"/>
      </w:divBdr>
    </w:div>
    <w:div w:id="1361397710">
      <w:bodyDiv w:val="1"/>
      <w:marLeft w:val="0"/>
      <w:marRight w:val="0"/>
      <w:marTop w:val="0"/>
      <w:marBottom w:val="0"/>
      <w:divBdr>
        <w:top w:val="none" w:sz="0" w:space="0" w:color="auto"/>
        <w:left w:val="none" w:sz="0" w:space="0" w:color="auto"/>
        <w:bottom w:val="none" w:sz="0" w:space="0" w:color="auto"/>
        <w:right w:val="none" w:sz="0" w:space="0" w:color="auto"/>
      </w:divBdr>
    </w:div>
    <w:div w:id="1480341416">
      <w:bodyDiv w:val="1"/>
      <w:marLeft w:val="0"/>
      <w:marRight w:val="0"/>
      <w:marTop w:val="0"/>
      <w:marBottom w:val="0"/>
      <w:divBdr>
        <w:top w:val="none" w:sz="0" w:space="0" w:color="auto"/>
        <w:left w:val="none" w:sz="0" w:space="0" w:color="auto"/>
        <w:bottom w:val="none" w:sz="0" w:space="0" w:color="auto"/>
        <w:right w:val="none" w:sz="0" w:space="0" w:color="auto"/>
      </w:divBdr>
    </w:div>
    <w:div w:id="1499152095">
      <w:bodyDiv w:val="1"/>
      <w:marLeft w:val="0"/>
      <w:marRight w:val="0"/>
      <w:marTop w:val="0"/>
      <w:marBottom w:val="0"/>
      <w:divBdr>
        <w:top w:val="none" w:sz="0" w:space="0" w:color="auto"/>
        <w:left w:val="none" w:sz="0" w:space="0" w:color="auto"/>
        <w:bottom w:val="none" w:sz="0" w:space="0" w:color="auto"/>
        <w:right w:val="none" w:sz="0" w:space="0" w:color="auto"/>
      </w:divBdr>
    </w:div>
    <w:div w:id="1532114077">
      <w:bodyDiv w:val="1"/>
      <w:marLeft w:val="0"/>
      <w:marRight w:val="0"/>
      <w:marTop w:val="0"/>
      <w:marBottom w:val="0"/>
      <w:divBdr>
        <w:top w:val="none" w:sz="0" w:space="0" w:color="auto"/>
        <w:left w:val="none" w:sz="0" w:space="0" w:color="auto"/>
        <w:bottom w:val="none" w:sz="0" w:space="0" w:color="auto"/>
        <w:right w:val="none" w:sz="0" w:space="0" w:color="auto"/>
      </w:divBdr>
    </w:div>
    <w:div w:id="1541472801">
      <w:bodyDiv w:val="1"/>
      <w:marLeft w:val="0"/>
      <w:marRight w:val="0"/>
      <w:marTop w:val="0"/>
      <w:marBottom w:val="0"/>
      <w:divBdr>
        <w:top w:val="none" w:sz="0" w:space="0" w:color="auto"/>
        <w:left w:val="none" w:sz="0" w:space="0" w:color="auto"/>
        <w:bottom w:val="none" w:sz="0" w:space="0" w:color="auto"/>
        <w:right w:val="none" w:sz="0" w:space="0" w:color="auto"/>
      </w:divBdr>
    </w:div>
    <w:div w:id="1569876469">
      <w:bodyDiv w:val="1"/>
      <w:marLeft w:val="0"/>
      <w:marRight w:val="0"/>
      <w:marTop w:val="0"/>
      <w:marBottom w:val="0"/>
      <w:divBdr>
        <w:top w:val="none" w:sz="0" w:space="0" w:color="auto"/>
        <w:left w:val="none" w:sz="0" w:space="0" w:color="auto"/>
        <w:bottom w:val="none" w:sz="0" w:space="0" w:color="auto"/>
        <w:right w:val="none" w:sz="0" w:space="0" w:color="auto"/>
      </w:divBdr>
    </w:div>
    <w:div w:id="1817648914">
      <w:bodyDiv w:val="1"/>
      <w:marLeft w:val="0"/>
      <w:marRight w:val="0"/>
      <w:marTop w:val="0"/>
      <w:marBottom w:val="0"/>
      <w:divBdr>
        <w:top w:val="none" w:sz="0" w:space="0" w:color="auto"/>
        <w:left w:val="none" w:sz="0" w:space="0" w:color="auto"/>
        <w:bottom w:val="none" w:sz="0" w:space="0" w:color="auto"/>
        <w:right w:val="none" w:sz="0" w:space="0" w:color="auto"/>
      </w:divBdr>
    </w:div>
    <w:div w:id="1833787628">
      <w:bodyDiv w:val="1"/>
      <w:marLeft w:val="0"/>
      <w:marRight w:val="0"/>
      <w:marTop w:val="0"/>
      <w:marBottom w:val="0"/>
      <w:divBdr>
        <w:top w:val="none" w:sz="0" w:space="0" w:color="auto"/>
        <w:left w:val="none" w:sz="0" w:space="0" w:color="auto"/>
        <w:bottom w:val="none" w:sz="0" w:space="0" w:color="auto"/>
        <w:right w:val="none" w:sz="0" w:space="0" w:color="auto"/>
      </w:divBdr>
    </w:div>
    <w:div w:id="1869484663">
      <w:bodyDiv w:val="1"/>
      <w:marLeft w:val="0"/>
      <w:marRight w:val="0"/>
      <w:marTop w:val="0"/>
      <w:marBottom w:val="0"/>
      <w:divBdr>
        <w:top w:val="none" w:sz="0" w:space="0" w:color="auto"/>
        <w:left w:val="none" w:sz="0" w:space="0" w:color="auto"/>
        <w:bottom w:val="none" w:sz="0" w:space="0" w:color="auto"/>
        <w:right w:val="none" w:sz="0" w:space="0" w:color="auto"/>
      </w:divBdr>
    </w:div>
    <w:div w:id="1876428281">
      <w:bodyDiv w:val="1"/>
      <w:marLeft w:val="0"/>
      <w:marRight w:val="0"/>
      <w:marTop w:val="0"/>
      <w:marBottom w:val="0"/>
      <w:divBdr>
        <w:top w:val="none" w:sz="0" w:space="0" w:color="auto"/>
        <w:left w:val="none" w:sz="0" w:space="0" w:color="auto"/>
        <w:bottom w:val="none" w:sz="0" w:space="0" w:color="auto"/>
        <w:right w:val="none" w:sz="0" w:space="0" w:color="auto"/>
      </w:divBdr>
    </w:div>
    <w:div w:id="1925873233">
      <w:bodyDiv w:val="1"/>
      <w:marLeft w:val="0"/>
      <w:marRight w:val="0"/>
      <w:marTop w:val="0"/>
      <w:marBottom w:val="0"/>
      <w:divBdr>
        <w:top w:val="none" w:sz="0" w:space="0" w:color="auto"/>
        <w:left w:val="none" w:sz="0" w:space="0" w:color="auto"/>
        <w:bottom w:val="none" w:sz="0" w:space="0" w:color="auto"/>
        <w:right w:val="none" w:sz="0" w:space="0" w:color="auto"/>
      </w:divBdr>
    </w:div>
    <w:div w:id="2023121453">
      <w:bodyDiv w:val="1"/>
      <w:marLeft w:val="0"/>
      <w:marRight w:val="0"/>
      <w:marTop w:val="0"/>
      <w:marBottom w:val="0"/>
      <w:divBdr>
        <w:top w:val="none" w:sz="0" w:space="0" w:color="auto"/>
        <w:left w:val="none" w:sz="0" w:space="0" w:color="auto"/>
        <w:bottom w:val="none" w:sz="0" w:space="0" w:color="auto"/>
        <w:right w:val="none" w:sz="0" w:space="0" w:color="auto"/>
      </w:divBdr>
    </w:div>
    <w:div w:id="21132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2790-8675-4898-BB40-56BEA1DA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68062</Words>
  <Characters>387955</Characters>
  <Application>Microsoft Office Word</Application>
  <DocSecurity>0</DocSecurity>
  <Lines>3232</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 Николаевна Абрамова</cp:lastModifiedBy>
  <cp:revision>2</cp:revision>
  <cp:lastPrinted>2019-09-11T08:59:00Z</cp:lastPrinted>
  <dcterms:created xsi:type="dcterms:W3CDTF">2020-02-18T12:15:00Z</dcterms:created>
  <dcterms:modified xsi:type="dcterms:W3CDTF">2020-02-18T12:15:00Z</dcterms:modified>
</cp:coreProperties>
</file>