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58" w:rsidRPr="00EE7158" w:rsidRDefault="00EE7158" w:rsidP="00EE715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D803520" wp14:editId="2A82D1DC">
            <wp:extent cx="664210" cy="854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5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158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EE7158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E7158" w:rsidRPr="00EE7158" w:rsidRDefault="00EE7158" w:rsidP="00EE715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E7158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E7158" w:rsidRPr="00EE7158" w:rsidRDefault="00EE7158" w:rsidP="00EE715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EE7158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E7158" w:rsidRPr="00EE7158" w:rsidRDefault="00EE7158" w:rsidP="00EE715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E7158" w:rsidRPr="00EE7158" w:rsidRDefault="00EE7158" w:rsidP="00EE7158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EE7158" w:rsidRPr="00EE7158" w:rsidRDefault="00EE7158" w:rsidP="00EE715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E7158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E7158" w:rsidRPr="00EE7158" w:rsidRDefault="00EE7158" w:rsidP="00EE7158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E7158" w:rsidRPr="00EE7158" w:rsidTr="00B22679">
        <w:trPr>
          <w:trHeight w:val="383"/>
        </w:trPr>
        <w:tc>
          <w:tcPr>
            <w:tcW w:w="2235" w:type="dxa"/>
            <w:hideMark/>
          </w:tcPr>
          <w:p w:rsidR="00EE7158" w:rsidRPr="00EE7158" w:rsidRDefault="00A77E58" w:rsidP="00EE7158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29.08.2023</w:t>
            </w:r>
          </w:p>
        </w:tc>
        <w:tc>
          <w:tcPr>
            <w:tcW w:w="2268" w:type="dxa"/>
          </w:tcPr>
          <w:p w:rsidR="00EE7158" w:rsidRPr="00EE7158" w:rsidRDefault="00EE7158" w:rsidP="00EE715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E7158" w:rsidRPr="00EE7158" w:rsidRDefault="00EE7158" w:rsidP="00EE715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EE7158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E7158" w:rsidRPr="00EE7158" w:rsidRDefault="00A77E58" w:rsidP="00EE715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853</w:t>
            </w:r>
          </w:p>
        </w:tc>
        <w:tc>
          <w:tcPr>
            <w:tcW w:w="1315" w:type="dxa"/>
          </w:tcPr>
          <w:p w:rsidR="00EE7158" w:rsidRPr="00EE7158" w:rsidRDefault="00EE7158" w:rsidP="00EE715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E7158" w:rsidRPr="00EE7158" w:rsidRDefault="00EE7158" w:rsidP="00EE7158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EE7158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97FB0" w:rsidRDefault="00497FB0">
      <w:pPr>
        <w:pStyle w:val="ConsPlusTitle"/>
        <w:widowControl/>
        <w:jc w:val="both"/>
        <w:rPr>
          <w:b w:val="0"/>
          <w:sz w:val="14"/>
          <w:szCs w:val="14"/>
        </w:rPr>
      </w:pPr>
    </w:p>
    <w:p w:rsidR="00497FB0" w:rsidRDefault="00D23563" w:rsidP="00EE7158">
      <w:pPr>
        <w:pStyle w:val="ConsPlusTitle"/>
        <w:widowControl/>
        <w:ind w:right="45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постановление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Администрации Песчанокопского района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 07.08.2014 № 529 «Об утверждении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Положения о комиссии по рассмотрению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предложений к награждению орденом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«Родительская слава», медалью ордена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«Родительская слава», Почетным дипломом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Губернатора Ростовской области «За заслуги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воспитании детей и состава комиссии»</w:t>
      </w:r>
    </w:p>
    <w:p w:rsidR="00497FB0" w:rsidRDefault="00497FB0">
      <w:pPr>
        <w:rPr>
          <w:sz w:val="14"/>
          <w:szCs w:val="14"/>
        </w:rPr>
      </w:pPr>
    </w:p>
    <w:p w:rsidR="00497FB0" w:rsidRDefault="00D23563" w:rsidP="00EE7158">
      <w:pPr>
        <w:tabs>
          <w:tab w:val="left" w:pos="709"/>
        </w:tabs>
        <w:ind w:right="29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Песчанокопского района,</w:t>
      </w:r>
    </w:p>
    <w:p w:rsidR="00497FB0" w:rsidRDefault="00497FB0">
      <w:pPr>
        <w:ind w:right="29"/>
        <w:jc w:val="center"/>
        <w:rPr>
          <w:sz w:val="14"/>
          <w:szCs w:val="14"/>
        </w:rPr>
      </w:pPr>
    </w:p>
    <w:p w:rsidR="00497FB0" w:rsidRDefault="00EE7158">
      <w:pPr>
        <w:ind w:firstLine="708"/>
        <w:jc w:val="center"/>
        <w:rPr>
          <w:sz w:val="14"/>
          <w:szCs w:val="14"/>
        </w:rPr>
      </w:pPr>
      <w:r w:rsidRPr="00EE7158">
        <w:rPr>
          <w:b/>
          <w:bCs/>
          <w:color w:val="auto"/>
          <w:sz w:val="36"/>
          <w:szCs w:val="36"/>
        </w:rPr>
        <w:t>Постановляю</w:t>
      </w:r>
      <w:r w:rsidRPr="00EE7158">
        <w:rPr>
          <w:color w:val="auto"/>
          <w:sz w:val="28"/>
          <w:szCs w:val="28"/>
        </w:rPr>
        <w:t>:</w:t>
      </w:r>
    </w:p>
    <w:p w:rsidR="00497FB0" w:rsidRDefault="00D23563" w:rsidP="00EE7158">
      <w:pPr>
        <w:pStyle w:val="ConsPlusTitle"/>
        <w:widowControl/>
        <w:numPr>
          <w:ilvl w:val="0"/>
          <w:numId w:val="1"/>
        </w:num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в приложение № 2 постановления Администрации Песчанокопского района от 07.08.2014 № 529 «Об утверждении Положения о комиссии по рассмотрению предложений к награждению орденом «Родительская слава», медалью ордена «Родительская слава», Почетным дипломом Губернатора Ростовской области «За заслуги в воспитании детей», изменения изложив его в  редакции согласно приложению к настоящему постановлению.</w:t>
      </w:r>
    </w:p>
    <w:p w:rsidR="00497FB0" w:rsidRDefault="00D23563" w:rsidP="00EE7158">
      <w:pPr>
        <w:pStyle w:val="ConsPlusTitle"/>
        <w:widowControl/>
        <w:numPr>
          <w:ilvl w:val="0"/>
          <w:numId w:val="1"/>
        </w:numPr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</w:rPr>
        <w:t xml:space="preserve">Отделу информационных технологий </w:t>
      </w:r>
      <w:proofErr w:type="gramStart"/>
      <w:r>
        <w:rPr>
          <w:b w:val="0"/>
          <w:bCs/>
          <w:sz w:val="28"/>
        </w:rPr>
        <w:t>разместить</w:t>
      </w:r>
      <w:proofErr w:type="gramEnd"/>
      <w:r>
        <w:rPr>
          <w:b w:val="0"/>
          <w:bCs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97FB0" w:rsidRDefault="00D23563" w:rsidP="00EE7158">
      <w:pPr>
        <w:pStyle w:val="ConsPlusTitle"/>
        <w:widowControl/>
        <w:numPr>
          <w:ilvl w:val="0"/>
          <w:numId w:val="1"/>
        </w:num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Признать утратившим силу постановление Администрации Песчанокопского района от 17.08.2022 № 716 «О внесении изменений в постановление Администрации Песчанокопского района от 07.08.2014 № 529 «Об утверждении Положения о комиссии по рассмотрению предложений к награждению орденом «Родительская слава», медалью ордена «Родительская слава», Почетным дипломом Губернатора Ростовской области «За заслуги в воспитании детей»</w:t>
      </w:r>
      <w:r w:rsidR="00EB5E00">
        <w:rPr>
          <w:b w:val="0"/>
          <w:sz w:val="28"/>
          <w:szCs w:val="28"/>
        </w:rPr>
        <w:t>.</w:t>
      </w:r>
    </w:p>
    <w:p w:rsidR="00497FB0" w:rsidRDefault="00D23563" w:rsidP="00EE7158">
      <w:pPr>
        <w:pStyle w:val="ConsPlusTitle"/>
        <w:widowControl/>
        <w:numPr>
          <w:ilvl w:val="0"/>
          <w:numId w:val="1"/>
        </w:numPr>
        <w:ind w:firstLine="709"/>
        <w:jc w:val="both"/>
        <w:rPr>
          <w:b w:val="0"/>
          <w:sz w:val="28"/>
          <w:szCs w:val="28"/>
        </w:rPr>
      </w:pPr>
      <w:r>
        <w:rPr>
          <w:b w:val="0"/>
          <w:bCs/>
          <w:sz w:val="28"/>
        </w:rPr>
        <w:t>Настоящее постановление вступает в силу со дня его подписания.</w:t>
      </w:r>
    </w:p>
    <w:p w:rsidR="00497FB0" w:rsidRDefault="00D23563" w:rsidP="00EE7158">
      <w:pPr>
        <w:pStyle w:val="ConsPlusTitle"/>
        <w:widowControl/>
        <w:numPr>
          <w:ilvl w:val="0"/>
          <w:numId w:val="1"/>
        </w:numPr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bCs/>
          <w:sz w:val="28"/>
        </w:rPr>
        <w:lastRenderedPageBreak/>
        <w:t>Контроль за</w:t>
      </w:r>
      <w:proofErr w:type="gramEnd"/>
      <w:r>
        <w:rPr>
          <w:b w:val="0"/>
          <w:bCs/>
          <w:sz w:val="28"/>
        </w:rPr>
        <w:t xml:space="preserve"> исполнением настоящего постановления возложить на заместителя главы Администрации района по социальным вопросам </w:t>
      </w:r>
      <w:r w:rsidR="00EE7158">
        <w:rPr>
          <w:b w:val="0"/>
          <w:bCs/>
          <w:sz w:val="28"/>
        </w:rPr>
        <w:t xml:space="preserve">        </w:t>
      </w:r>
      <w:r>
        <w:rPr>
          <w:b w:val="0"/>
          <w:bCs/>
          <w:sz w:val="28"/>
        </w:rPr>
        <w:t>Горобец С.Н.</w:t>
      </w:r>
    </w:p>
    <w:p w:rsidR="00497FB0" w:rsidRDefault="00497FB0">
      <w:pPr>
        <w:ind w:right="-1" w:firstLine="800"/>
        <w:jc w:val="both"/>
        <w:rPr>
          <w:sz w:val="28"/>
        </w:rPr>
      </w:pPr>
    </w:p>
    <w:p w:rsidR="00EE7158" w:rsidRDefault="00EE7158" w:rsidP="00EE7158">
      <w:pPr>
        <w:ind w:right="-1"/>
        <w:jc w:val="both"/>
        <w:rPr>
          <w:sz w:val="28"/>
        </w:rPr>
      </w:pPr>
    </w:p>
    <w:p w:rsidR="00EE7158" w:rsidRDefault="00EE7158" w:rsidP="00EE7158">
      <w:pPr>
        <w:ind w:right="-1"/>
        <w:jc w:val="both"/>
        <w:rPr>
          <w:sz w:val="28"/>
        </w:rPr>
      </w:pPr>
    </w:p>
    <w:p w:rsidR="00EE7158" w:rsidRDefault="00EE7158" w:rsidP="00EE7158">
      <w:pPr>
        <w:ind w:right="-1"/>
        <w:jc w:val="both"/>
        <w:rPr>
          <w:sz w:val="28"/>
        </w:rPr>
      </w:pPr>
    </w:p>
    <w:p w:rsidR="00497FB0" w:rsidRDefault="00D23563" w:rsidP="00EE7158">
      <w:pPr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497FB0" w:rsidRDefault="00D23563" w:rsidP="00EE7158">
      <w:pPr>
        <w:ind w:right="-1"/>
        <w:jc w:val="both"/>
        <w:rPr>
          <w:sz w:val="28"/>
        </w:rPr>
      </w:pPr>
      <w:r>
        <w:rPr>
          <w:sz w:val="28"/>
        </w:rPr>
        <w:t>Песчанокопского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E7158">
        <w:rPr>
          <w:sz w:val="28"/>
        </w:rPr>
        <w:t xml:space="preserve">                   </w:t>
      </w:r>
      <w:r>
        <w:rPr>
          <w:sz w:val="28"/>
        </w:rPr>
        <w:t>И.И. Апольский</w:t>
      </w:r>
    </w:p>
    <w:p w:rsidR="00497FB0" w:rsidRDefault="00497FB0">
      <w:pPr>
        <w:ind w:left="567" w:right="-1"/>
        <w:jc w:val="both"/>
        <w:rPr>
          <w:sz w:val="28"/>
        </w:rPr>
      </w:pPr>
    </w:p>
    <w:p w:rsidR="00EE7158" w:rsidRDefault="00EE7158">
      <w:pPr>
        <w:ind w:left="567" w:right="-1"/>
        <w:jc w:val="both"/>
        <w:rPr>
          <w:sz w:val="28"/>
        </w:rPr>
      </w:pPr>
    </w:p>
    <w:p w:rsidR="00EE7158" w:rsidRDefault="00EE7158">
      <w:pPr>
        <w:ind w:left="567" w:right="-1"/>
        <w:jc w:val="both"/>
        <w:rPr>
          <w:sz w:val="28"/>
        </w:rPr>
      </w:pPr>
    </w:p>
    <w:p w:rsidR="00EE7158" w:rsidRDefault="00D23563">
      <w:pPr>
        <w:pStyle w:val="3"/>
      </w:pPr>
      <w:r>
        <w:t>Постановление вносит:</w:t>
      </w:r>
    </w:p>
    <w:p w:rsidR="00497FB0" w:rsidRDefault="00D23563">
      <w:pPr>
        <w:pStyle w:val="3"/>
      </w:pPr>
      <w:r>
        <w:t>УСЗН</w:t>
      </w:r>
    </w:p>
    <w:p w:rsidR="00497FB0" w:rsidRDefault="00497FB0">
      <w:pPr>
        <w:rPr>
          <w:sz w:val="28"/>
        </w:rPr>
      </w:pPr>
    </w:p>
    <w:p w:rsidR="00497FB0" w:rsidRDefault="00497FB0">
      <w:pPr>
        <w:pStyle w:val="a9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EE7158" w:rsidRDefault="00EE7158">
      <w:pPr>
        <w:pStyle w:val="a9"/>
        <w:ind w:left="5103"/>
      </w:pPr>
    </w:p>
    <w:p w:rsidR="00497FB0" w:rsidRDefault="00D23563">
      <w:pPr>
        <w:pStyle w:val="a9"/>
        <w:ind w:left="5103"/>
      </w:pPr>
      <w:r>
        <w:lastRenderedPageBreak/>
        <w:t xml:space="preserve">Приложение </w:t>
      </w:r>
    </w:p>
    <w:p w:rsidR="00497FB0" w:rsidRDefault="00D23563">
      <w:pPr>
        <w:pStyle w:val="a9"/>
        <w:ind w:left="5103"/>
      </w:pPr>
      <w:r>
        <w:t xml:space="preserve">к постановлению Администрации </w:t>
      </w:r>
    </w:p>
    <w:p w:rsidR="00497FB0" w:rsidRDefault="00D23563">
      <w:pPr>
        <w:pStyle w:val="a9"/>
        <w:ind w:left="5103"/>
      </w:pPr>
      <w:r>
        <w:t>Песчанокопского района</w:t>
      </w:r>
    </w:p>
    <w:p w:rsidR="00497FB0" w:rsidRDefault="00D23563">
      <w:pPr>
        <w:pStyle w:val="a9"/>
        <w:ind w:left="5103"/>
      </w:pPr>
      <w:r>
        <w:t xml:space="preserve">от </w:t>
      </w:r>
      <w:r w:rsidR="00A77E58">
        <w:t>29.08.2023</w:t>
      </w:r>
      <w:bookmarkStart w:id="0" w:name="_GoBack"/>
      <w:bookmarkEnd w:id="0"/>
      <w:r>
        <w:t xml:space="preserve"> № </w:t>
      </w:r>
      <w:r w:rsidR="00A77E58">
        <w:t>853</w:t>
      </w:r>
    </w:p>
    <w:p w:rsidR="00497FB0" w:rsidRDefault="00497FB0">
      <w:pPr>
        <w:pStyle w:val="a9"/>
        <w:ind w:firstLine="709"/>
        <w:jc w:val="center"/>
      </w:pPr>
    </w:p>
    <w:p w:rsidR="00497FB0" w:rsidRDefault="00497FB0">
      <w:pPr>
        <w:pStyle w:val="a9"/>
        <w:ind w:left="-1134" w:firstLine="709"/>
      </w:pPr>
    </w:p>
    <w:p w:rsidR="00497FB0" w:rsidRDefault="00D23563">
      <w:pPr>
        <w:pStyle w:val="a9"/>
        <w:ind w:left="-1134" w:firstLine="709"/>
        <w:jc w:val="center"/>
      </w:pPr>
      <w:r>
        <w:t>Состав комиссии</w:t>
      </w:r>
    </w:p>
    <w:p w:rsidR="00497FB0" w:rsidRDefault="00D23563">
      <w:pPr>
        <w:pStyle w:val="a9"/>
        <w:ind w:left="-1134" w:firstLine="709"/>
        <w:jc w:val="center"/>
      </w:pPr>
      <w:r>
        <w:t xml:space="preserve">по рассмотрению предложений к награждению </w:t>
      </w:r>
    </w:p>
    <w:p w:rsidR="00497FB0" w:rsidRDefault="00D23563">
      <w:pPr>
        <w:pStyle w:val="a9"/>
        <w:ind w:left="-1134" w:firstLine="709"/>
        <w:jc w:val="center"/>
      </w:pPr>
      <w:r>
        <w:t>орденом «Родительская слава», медалью ордена «Родительская слава»,</w:t>
      </w:r>
    </w:p>
    <w:p w:rsidR="00497FB0" w:rsidRDefault="00D23563">
      <w:pPr>
        <w:pStyle w:val="a9"/>
        <w:ind w:left="-1134" w:firstLine="709"/>
        <w:jc w:val="center"/>
      </w:pPr>
      <w:r>
        <w:t xml:space="preserve">Почетным дипломом Губернатора Ростовской области </w:t>
      </w:r>
    </w:p>
    <w:p w:rsidR="00497FB0" w:rsidRDefault="00D23563">
      <w:pPr>
        <w:pStyle w:val="a9"/>
        <w:ind w:left="-1134" w:firstLine="709"/>
        <w:jc w:val="center"/>
      </w:pPr>
      <w:r>
        <w:t>«За заслуги в воспитании детей»</w:t>
      </w:r>
    </w:p>
    <w:p w:rsidR="00497FB0" w:rsidRDefault="00497FB0">
      <w:pPr>
        <w:pStyle w:val="a9"/>
        <w:ind w:left="-1134" w:firstLine="709"/>
        <w:jc w:val="center"/>
      </w:pPr>
    </w:p>
    <w:p w:rsidR="00497FB0" w:rsidRDefault="00D23563" w:rsidP="000B1523">
      <w:pPr>
        <w:jc w:val="both"/>
        <w:rPr>
          <w:sz w:val="28"/>
        </w:rPr>
      </w:pPr>
      <w:r>
        <w:rPr>
          <w:sz w:val="28"/>
        </w:rPr>
        <w:t xml:space="preserve">Горобец Светлана Николаевна          -  заместитель главы Администрации     </w:t>
      </w:r>
    </w:p>
    <w:p w:rsidR="00497FB0" w:rsidRDefault="00D23563" w:rsidP="000B15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Песчанокопского района по </w:t>
      </w:r>
      <w:proofErr w:type="gramStart"/>
      <w:r>
        <w:rPr>
          <w:sz w:val="28"/>
        </w:rPr>
        <w:t>социальным</w:t>
      </w:r>
      <w:proofErr w:type="gramEnd"/>
      <w:r>
        <w:rPr>
          <w:sz w:val="28"/>
        </w:rPr>
        <w:t xml:space="preserve">                                                                                                                                                       </w:t>
      </w:r>
    </w:p>
    <w:p w:rsidR="00497FB0" w:rsidRDefault="00D23563" w:rsidP="000B15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 w:rsidR="00FA2D8A">
        <w:rPr>
          <w:sz w:val="28"/>
        </w:rPr>
        <w:t>в</w:t>
      </w:r>
      <w:r>
        <w:rPr>
          <w:sz w:val="28"/>
        </w:rPr>
        <w:t>опросам,</w:t>
      </w:r>
      <w:r w:rsidRPr="00D23563">
        <w:rPr>
          <w:sz w:val="28"/>
        </w:rPr>
        <w:t xml:space="preserve"> </w:t>
      </w:r>
      <w:r>
        <w:rPr>
          <w:sz w:val="28"/>
        </w:rPr>
        <w:t>председатель комиссии;</w:t>
      </w:r>
    </w:p>
    <w:p w:rsidR="00497FB0" w:rsidRDefault="00497FB0" w:rsidP="000B1523">
      <w:pPr>
        <w:rPr>
          <w:sz w:val="28"/>
        </w:rPr>
      </w:pPr>
    </w:p>
    <w:p w:rsidR="00497FB0" w:rsidRDefault="00D23563" w:rsidP="000B1523">
      <w:pPr>
        <w:rPr>
          <w:sz w:val="28"/>
        </w:rPr>
      </w:pPr>
      <w:proofErr w:type="spellStart"/>
      <w:r>
        <w:rPr>
          <w:sz w:val="28"/>
        </w:rPr>
        <w:t>Дашевский</w:t>
      </w:r>
      <w:proofErr w:type="spellEnd"/>
      <w:r>
        <w:rPr>
          <w:sz w:val="28"/>
        </w:rPr>
        <w:t xml:space="preserve"> Евгений Владимирович   -  начальник Управления </w:t>
      </w:r>
      <w:proofErr w:type="gramStart"/>
      <w:r>
        <w:rPr>
          <w:sz w:val="28"/>
        </w:rPr>
        <w:t>социальной</w:t>
      </w:r>
      <w:proofErr w:type="gramEnd"/>
      <w:r>
        <w:rPr>
          <w:sz w:val="28"/>
        </w:rPr>
        <w:t xml:space="preserve"> </w:t>
      </w:r>
    </w:p>
    <w:p w:rsidR="00497FB0" w:rsidRDefault="00D23563" w:rsidP="000B1523">
      <w:pPr>
        <w:ind w:left="4620" w:hangingChars="1650" w:hanging="4620"/>
        <w:rPr>
          <w:sz w:val="28"/>
        </w:rPr>
      </w:pPr>
      <w:r>
        <w:rPr>
          <w:sz w:val="28"/>
        </w:rPr>
        <w:t xml:space="preserve">                                                                 защиты населения Администрации Песчанокопского района</w:t>
      </w:r>
      <w:r w:rsidR="00FA2D8A">
        <w:rPr>
          <w:sz w:val="28"/>
        </w:rPr>
        <w:t>,</w:t>
      </w:r>
      <w:r w:rsidRPr="00D23563">
        <w:rPr>
          <w:sz w:val="28"/>
        </w:rPr>
        <w:t xml:space="preserve"> </w:t>
      </w:r>
      <w:r>
        <w:rPr>
          <w:sz w:val="28"/>
        </w:rPr>
        <w:t>заместитель председателя комиссии</w:t>
      </w:r>
      <w:r w:rsidR="00FA2D8A">
        <w:rPr>
          <w:sz w:val="28"/>
        </w:rPr>
        <w:t>;</w:t>
      </w:r>
      <w:r>
        <w:rPr>
          <w:sz w:val="28"/>
        </w:rPr>
        <w:t xml:space="preserve"> </w:t>
      </w:r>
    </w:p>
    <w:p w:rsidR="00FA2D8A" w:rsidRDefault="00FA2D8A" w:rsidP="000B1523">
      <w:pPr>
        <w:ind w:left="4620" w:hangingChars="1650" w:hanging="4620"/>
        <w:rPr>
          <w:sz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5249"/>
      </w:tblGrid>
      <w:tr w:rsidR="00FA2D8A" w:rsidTr="00FA2D8A">
        <w:tc>
          <w:tcPr>
            <w:tcW w:w="4605" w:type="dxa"/>
          </w:tcPr>
          <w:p w:rsidR="00FA2D8A" w:rsidRDefault="00FA2D8A" w:rsidP="000B152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Переверзева</w:t>
            </w:r>
            <w:proofErr w:type="spellEnd"/>
            <w:r>
              <w:rPr>
                <w:sz w:val="28"/>
              </w:rPr>
              <w:t xml:space="preserve"> Ольга Ивановна</w:t>
            </w:r>
          </w:p>
        </w:tc>
        <w:tc>
          <w:tcPr>
            <w:tcW w:w="5249" w:type="dxa"/>
          </w:tcPr>
          <w:p w:rsidR="00FA2D8A" w:rsidRDefault="00FA2D8A" w:rsidP="00FA2D8A">
            <w:pPr>
              <w:jc w:val="both"/>
              <w:rPr>
                <w:sz w:val="28"/>
              </w:rPr>
            </w:pPr>
            <w:r>
              <w:rPr>
                <w:sz w:val="28"/>
              </w:rPr>
              <w:t>- ведущий   специалист сектора государственных   пособий семьям, имеющим детей УСЗН Администрации Песчанокопского района, секретарь комиссии</w:t>
            </w:r>
          </w:p>
        </w:tc>
      </w:tr>
    </w:tbl>
    <w:p w:rsidR="00497FB0" w:rsidRDefault="00497FB0" w:rsidP="000B1523">
      <w:pPr>
        <w:rPr>
          <w:sz w:val="28"/>
        </w:rPr>
      </w:pPr>
    </w:p>
    <w:p w:rsidR="00FA2D8A" w:rsidRDefault="00D23563" w:rsidP="00FA2D8A">
      <w:pPr>
        <w:rPr>
          <w:sz w:val="28"/>
        </w:rPr>
      </w:pPr>
      <w:r>
        <w:rPr>
          <w:sz w:val="28"/>
        </w:rPr>
        <w:t xml:space="preserve">          </w:t>
      </w:r>
      <w:r w:rsidR="00FA2D8A">
        <w:rPr>
          <w:sz w:val="28"/>
        </w:rPr>
        <w:t xml:space="preserve">                  </w:t>
      </w:r>
    </w:p>
    <w:p w:rsidR="00497FB0" w:rsidRDefault="00D23563" w:rsidP="000B1523">
      <w:pPr>
        <w:pStyle w:val="a9"/>
        <w:ind w:firstLine="709"/>
        <w:jc w:val="center"/>
      </w:pPr>
      <w:r>
        <w:t>Члены комиссии:</w:t>
      </w:r>
    </w:p>
    <w:p w:rsidR="00497FB0" w:rsidRDefault="00D23563" w:rsidP="000B1523">
      <w:pPr>
        <w:pStyle w:val="a9"/>
        <w:tabs>
          <w:tab w:val="left" w:pos="709"/>
        </w:tabs>
        <w:ind w:firstLine="709"/>
      </w:pPr>
      <w:r>
        <w:t>Чижик Владимир Валерьевич - главный врач ГБУ РО «Центральная районная больница» в Песчанокопском районе;</w:t>
      </w:r>
    </w:p>
    <w:p w:rsidR="00497FB0" w:rsidRDefault="00D23563">
      <w:pPr>
        <w:pStyle w:val="a9"/>
        <w:ind w:firstLine="709"/>
      </w:pPr>
      <w:r>
        <w:t xml:space="preserve">Придворова Нина Владимировна - начальник </w:t>
      </w:r>
      <w:r w:rsidR="00EB5E00">
        <w:t>О</w:t>
      </w:r>
      <w:r>
        <w:t>тдела образования Администрации Песчанокопского района;</w:t>
      </w:r>
    </w:p>
    <w:p w:rsidR="00497FB0" w:rsidRDefault="00D23563">
      <w:pPr>
        <w:pStyle w:val="a9"/>
        <w:ind w:firstLine="709"/>
      </w:pPr>
      <w:r>
        <w:t>Лунева Ксения Владимировна - начальник отдела культуры, спорта и молодежи Администрации Песчанокопского района;</w:t>
      </w:r>
    </w:p>
    <w:p w:rsidR="00497FB0" w:rsidRDefault="00D23563">
      <w:pPr>
        <w:pStyle w:val="a9"/>
        <w:ind w:firstLine="709"/>
      </w:pPr>
      <w:r>
        <w:t>Теплова Елена Васильевна - начальник отдела ЗАГС Администрации Песчанокопского района.</w:t>
      </w:r>
    </w:p>
    <w:p w:rsidR="00497FB0" w:rsidRDefault="00497FB0">
      <w:pPr>
        <w:pStyle w:val="a9"/>
        <w:ind w:left="-1134" w:firstLine="709"/>
      </w:pPr>
    </w:p>
    <w:p w:rsidR="00497FB0" w:rsidRDefault="00497FB0">
      <w:pPr>
        <w:pStyle w:val="a9"/>
        <w:ind w:left="-1134" w:firstLine="709"/>
      </w:pPr>
    </w:p>
    <w:p w:rsidR="00497FB0" w:rsidRDefault="00497FB0">
      <w:pPr>
        <w:pStyle w:val="a9"/>
        <w:ind w:left="-1134" w:firstLine="709"/>
      </w:pPr>
    </w:p>
    <w:p w:rsidR="00497FB0" w:rsidRDefault="00D23563">
      <w:pPr>
        <w:pStyle w:val="a9"/>
      </w:pPr>
      <w:r>
        <w:t>Управляющий делами</w:t>
      </w:r>
    </w:p>
    <w:p w:rsidR="00497FB0" w:rsidRDefault="00D23563">
      <w:pPr>
        <w:pStyle w:val="a9"/>
      </w:pPr>
      <w:r>
        <w:t>Администрации района                                                                      О.В. Купина</w:t>
      </w:r>
    </w:p>
    <w:p w:rsidR="00497FB0" w:rsidRDefault="00497FB0">
      <w:pPr>
        <w:rPr>
          <w:sz w:val="28"/>
        </w:rPr>
      </w:pPr>
    </w:p>
    <w:p w:rsidR="00497FB0" w:rsidRDefault="00497FB0">
      <w:pPr>
        <w:ind w:left="2660" w:hanging="2660"/>
        <w:jc w:val="both"/>
        <w:rPr>
          <w:sz w:val="28"/>
        </w:rPr>
      </w:pPr>
    </w:p>
    <w:sectPr w:rsidR="00497FB0" w:rsidSect="00EE7158">
      <w:footerReference w:type="default" r:id="rId9"/>
      <w:pgSz w:w="11906" w:h="16838"/>
      <w:pgMar w:top="1134" w:right="567" w:bottom="1134" w:left="1701" w:header="469" w:footer="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B18" w:rsidRDefault="00D23563">
      <w:r>
        <w:separator/>
      </w:r>
    </w:p>
  </w:endnote>
  <w:endnote w:type="continuationSeparator" w:id="0">
    <w:p w:rsidR="00583B18" w:rsidRDefault="00D2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87925"/>
    </w:sdtPr>
    <w:sdtEndPr/>
    <w:sdtContent>
      <w:p w:rsidR="00497FB0" w:rsidRDefault="00D2356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E58">
          <w:rPr>
            <w:noProof/>
          </w:rPr>
          <w:t>2</w:t>
        </w:r>
        <w:r>
          <w:fldChar w:fldCharType="end"/>
        </w:r>
      </w:p>
    </w:sdtContent>
  </w:sdt>
  <w:p w:rsidR="00497FB0" w:rsidRDefault="00497FB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B18" w:rsidRDefault="00D23563">
      <w:r>
        <w:separator/>
      </w:r>
    </w:p>
  </w:footnote>
  <w:footnote w:type="continuationSeparator" w:id="0">
    <w:p w:rsidR="00583B18" w:rsidRDefault="00D23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9BAD"/>
    <w:multiLevelType w:val="singleLevel"/>
    <w:tmpl w:val="37C39BA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75D"/>
    <w:rsid w:val="000B1523"/>
    <w:rsid w:val="0021725F"/>
    <w:rsid w:val="00282C03"/>
    <w:rsid w:val="0029475D"/>
    <w:rsid w:val="00497FB0"/>
    <w:rsid w:val="00583B18"/>
    <w:rsid w:val="005B723F"/>
    <w:rsid w:val="00610587"/>
    <w:rsid w:val="00620A50"/>
    <w:rsid w:val="006365DD"/>
    <w:rsid w:val="00637E66"/>
    <w:rsid w:val="00754A21"/>
    <w:rsid w:val="00873A05"/>
    <w:rsid w:val="009921FE"/>
    <w:rsid w:val="00A77E58"/>
    <w:rsid w:val="00D170AF"/>
    <w:rsid w:val="00D23563"/>
    <w:rsid w:val="00EB5E00"/>
    <w:rsid w:val="00EE7158"/>
    <w:rsid w:val="00F85AA9"/>
    <w:rsid w:val="00FA2D8A"/>
    <w:rsid w:val="2E0E0F91"/>
    <w:rsid w:val="5A54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/>
    <w:lsdException w:name="header" w:semiHidden="0" w:uiPriority="0" w:unhideWhenUsed="0" w:qFormat="1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0"/>
      <w:u w:val="single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rPr>
      <w:color w:val="0000FF"/>
      <w:u w:val="single"/>
    </w:rPr>
  </w:style>
  <w:style w:type="character" w:styleId="a4">
    <w:name w:val="page number"/>
    <w:link w:val="12"/>
  </w:style>
  <w:style w:type="paragraph" w:customStyle="1" w:styleId="12">
    <w:name w:val="Номер страницы1"/>
    <w:link w:val="a4"/>
    <w:rPr>
      <w:color w:val="00000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paragraph" w:styleId="21">
    <w:name w:val="Body Text 2"/>
    <w:basedOn w:val="a"/>
    <w:link w:val="22"/>
    <w:qFormat/>
    <w:rPr>
      <w:sz w:val="28"/>
    </w:rPr>
  </w:style>
  <w:style w:type="paragraph" w:styleId="31">
    <w:name w:val="Body Text Indent 3"/>
    <w:basedOn w:val="a"/>
    <w:link w:val="32"/>
    <w:pPr>
      <w:ind w:firstLine="708"/>
      <w:jc w:val="both"/>
    </w:pPr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b">
    <w:name w:val="Body Text Indent"/>
    <w:basedOn w:val="a"/>
    <w:link w:val="ac"/>
    <w:pPr>
      <w:ind w:firstLine="540"/>
      <w:jc w:val="both"/>
    </w:pPr>
    <w:rPr>
      <w:i/>
      <w:sz w:val="28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35">
    <w:name w:val="Body Text 3"/>
    <w:basedOn w:val="a"/>
    <w:link w:val="36"/>
    <w:pPr>
      <w:ind w:right="-1"/>
      <w:jc w:val="both"/>
    </w:pPr>
    <w:rPr>
      <w:sz w:val="28"/>
    </w:rPr>
  </w:style>
  <w:style w:type="paragraph" w:styleId="25">
    <w:name w:val="Body Text Indent 2"/>
    <w:basedOn w:val="a"/>
    <w:link w:val="26"/>
    <w:pPr>
      <w:ind w:firstLine="540"/>
      <w:jc w:val="both"/>
    </w:pPr>
    <w:rPr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styleId="af3">
    <w:name w:val="Block Text"/>
    <w:basedOn w:val="a"/>
    <w:link w:val="af4"/>
    <w:pPr>
      <w:ind w:left="851" w:right="-1"/>
      <w:jc w:val="both"/>
    </w:pPr>
    <w:rPr>
      <w:sz w:val="28"/>
    </w:rPr>
  </w:style>
  <w:style w:type="character" w:customStyle="1" w:styleId="15">
    <w:name w:val="Обычный1"/>
    <w:rPr>
      <w:sz w:val="24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RTFNum22">
    <w:name w:val="RTF_Num 2 2"/>
    <w:link w:val="RTFNum221"/>
    <w:qFormat/>
    <w:rPr>
      <w:color w:val="000000"/>
      <w:sz w:val="24"/>
    </w:rPr>
  </w:style>
  <w:style w:type="character" w:customStyle="1" w:styleId="RTFNum221">
    <w:name w:val="RTF_Num 2 21"/>
    <w:link w:val="RTFNum22"/>
    <w:rPr>
      <w:rFonts w:ascii="Times New Roman" w:hAnsi="Times New Roman"/>
      <w:color w:val="000000"/>
      <w:sz w:val="24"/>
    </w:rPr>
  </w:style>
  <w:style w:type="character" w:customStyle="1" w:styleId="22">
    <w:name w:val="Основной текст 2 Знак"/>
    <w:basedOn w:val="15"/>
    <w:link w:val="21"/>
    <w:rPr>
      <w:sz w:val="28"/>
    </w:rPr>
  </w:style>
  <w:style w:type="character" w:customStyle="1" w:styleId="30">
    <w:name w:val="Заголовок 3 Знак"/>
    <w:basedOn w:val="15"/>
    <w:link w:val="3"/>
    <w:rPr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character" w:customStyle="1" w:styleId="26">
    <w:name w:val="Основной текст с отступом 2 Знак"/>
    <w:basedOn w:val="15"/>
    <w:link w:val="25"/>
    <w:rPr>
      <w:sz w:val="28"/>
    </w:rPr>
  </w:style>
  <w:style w:type="character" w:customStyle="1" w:styleId="32">
    <w:name w:val="Основной текст с отступом 3 Знак"/>
    <w:basedOn w:val="15"/>
    <w:link w:val="31"/>
    <w:rPr>
      <w:sz w:val="28"/>
    </w:rPr>
  </w:style>
  <w:style w:type="character" w:customStyle="1" w:styleId="a6">
    <w:name w:val="Текст выноски Знак"/>
    <w:basedOn w:val="15"/>
    <w:link w:val="a5"/>
    <w:rPr>
      <w:rFonts w:ascii="Tahoma" w:hAnsi="Tahoma"/>
      <w:sz w:val="16"/>
    </w:rPr>
  </w:style>
  <w:style w:type="character" w:customStyle="1" w:styleId="aa">
    <w:name w:val="Основной текст Знак"/>
    <w:basedOn w:val="15"/>
    <w:link w:val="a9"/>
    <w:rPr>
      <w:sz w:val="28"/>
    </w:rPr>
  </w:style>
  <w:style w:type="paragraph" w:customStyle="1" w:styleId="ConsPlusTitle">
    <w:name w:val="ConsPlusTitle"/>
    <w:link w:val="ConsPlusTitle1"/>
    <w:pPr>
      <w:widowControl w:val="0"/>
    </w:pPr>
    <w:rPr>
      <w:b/>
      <w:color w:val="000000"/>
      <w:sz w:val="24"/>
    </w:rPr>
  </w:style>
  <w:style w:type="character" w:customStyle="1" w:styleId="ConsPlusTitle1">
    <w:name w:val="ConsPlusTitle1"/>
    <w:link w:val="ConsPlusTitle"/>
    <w:rPr>
      <w:b/>
      <w:sz w:val="24"/>
    </w:rPr>
  </w:style>
  <w:style w:type="character" w:customStyle="1" w:styleId="a8">
    <w:name w:val="Верхний колонтитул Знак"/>
    <w:basedOn w:val="15"/>
    <w:link w:val="a7"/>
    <w:rPr>
      <w:sz w:val="24"/>
    </w:rPr>
  </w:style>
  <w:style w:type="character" w:customStyle="1" w:styleId="af4">
    <w:name w:val="Цитата Знак"/>
    <w:basedOn w:val="15"/>
    <w:link w:val="af3"/>
    <w:rPr>
      <w:sz w:val="28"/>
    </w:rPr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36">
    <w:name w:val="Основной текст 3 Знак"/>
    <w:basedOn w:val="15"/>
    <w:link w:val="35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5"/>
    <w:link w:val="1"/>
    <w:rPr>
      <w:sz w:val="28"/>
    </w:rPr>
  </w:style>
  <w:style w:type="character" w:customStyle="1" w:styleId="ac">
    <w:name w:val="Основной текст с отступом Знак"/>
    <w:basedOn w:val="15"/>
    <w:link w:val="ab"/>
    <w:rPr>
      <w:i/>
      <w:sz w:val="28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ConsNonformat">
    <w:name w:val="ConsNonformat"/>
    <w:link w:val="ConsNonformat1"/>
    <w:pPr>
      <w:widowControl w:val="0"/>
      <w:ind w:right="19772"/>
    </w:pPr>
    <w:rPr>
      <w:rFonts w:ascii="Courier New" w:hAnsi="Courier New"/>
      <w:color w:val="000000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6">
    <w:name w:val="Основной шрифт абзаца1"/>
    <w:rPr>
      <w:color w:val="000000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5"/>
    <w:link w:val="4"/>
    <w:rPr>
      <w:sz w:val="20"/>
      <w:u w:val="single"/>
    </w:rPr>
  </w:style>
  <w:style w:type="character" w:customStyle="1" w:styleId="af0">
    <w:name w:val="Нижний колонтитул Знак"/>
    <w:basedOn w:val="15"/>
    <w:link w:val="af"/>
    <w:uiPriority w:val="99"/>
    <w:rPr>
      <w:sz w:val="24"/>
    </w:rPr>
  </w:style>
  <w:style w:type="character" w:customStyle="1" w:styleId="20">
    <w:name w:val="Заголовок 2 Знак"/>
    <w:basedOn w:val="15"/>
    <w:link w:val="2"/>
    <w:rPr>
      <w:sz w:val="28"/>
    </w:rPr>
  </w:style>
  <w:style w:type="table" w:styleId="af5">
    <w:name w:val="Table Grid"/>
    <w:basedOn w:val="a1"/>
    <w:uiPriority w:val="59"/>
    <w:rsid w:val="00FA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user-010</dc:creator>
  <cp:lastModifiedBy>Елена Алексеевна Мыльникова</cp:lastModifiedBy>
  <cp:revision>15</cp:revision>
  <cp:lastPrinted>2023-08-25T07:48:00Z</cp:lastPrinted>
  <dcterms:created xsi:type="dcterms:W3CDTF">2023-08-16T05:32:00Z</dcterms:created>
  <dcterms:modified xsi:type="dcterms:W3CDTF">2023-08-29T11:14:00Z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D53C248411734CEE8F35E78F1FD42796</vt:lpwstr>
  </property>
</Properties>
</file>