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7605" w:val="left"/>
        </w:tabs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ПРОЕКТ</w:t>
      </w:r>
    </w:p>
    <w:p w14:paraId="04000000">
      <w:pPr>
        <w:tabs>
          <w:tab w:leader="none" w:pos="7605" w:val="left"/>
        </w:tabs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Российская Федерация</w:t>
      </w:r>
    </w:p>
    <w:p w14:paraId="05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Ростовская область</w:t>
      </w:r>
    </w:p>
    <w:p w14:paraId="06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32"/>
        </w:rPr>
        <w:t>Собрание депутатов Песчанокопского района</w:t>
      </w:r>
    </w:p>
    <w:p w14:paraId="07000000">
      <w:pPr>
        <w:tabs>
          <w:tab w:leader="none" w:pos="1701" w:val="center"/>
        </w:tabs>
        <w:ind/>
        <w:rPr>
          <w:rFonts w:ascii="Times New Roman" w:hAnsi="Times New Roman"/>
        </w:rPr>
      </w:pPr>
    </w:p>
    <w:p w14:paraId="08000000">
      <w:pPr>
        <w:keepNext w:val="1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</w:p>
    <w:p w14:paraId="09000000">
      <w:pPr>
        <w:keepNext w:val="1"/>
        <w:ind/>
        <w:jc w:val="center"/>
        <w:outlineLvl w:val="0"/>
        <w:rPr>
          <w:rFonts w:ascii="Times New Roman" w:hAnsi="Times New Roman"/>
          <w:b w:val="1"/>
          <w:sz w:val="16"/>
        </w:rPr>
      </w:pPr>
    </w:p>
    <w:p w14:paraId="0A000000"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2022</w:t>
      </w:r>
      <w:r>
        <w:rPr>
          <w:rFonts w:ascii="Times New Roman" w:hAnsi="Times New Roman"/>
          <w:sz w:val="28"/>
        </w:rPr>
        <w:t xml:space="preserve">г.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№ 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rPr>
          <w:rFonts w:ascii="Times New Roman" w:hAnsi="Times New Roman"/>
          <w:sz w:val="28"/>
        </w:rPr>
      </w:pPr>
    </w:p>
    <w:p w14:paraId="0C000000">
      <w:pPr>
        <w:tabs>
          <w:tab w:leader="none" w:pos="3969" w:val="left"/>
          <w:tab w:leader="none" w:pos="5529" w:val="left"/>
        </w:tabs>
        <w:ind w:right="48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Собрания депутатов Песчанокопского района от 26.02.2019г. №292 «</w:t>
      </w:r>
      <w:r>
        <w:rPr>
          <w:rFonts w:ascii="Times New Roman" w:hAnsi="Times New Roman"/>
          <w:sz w:val="28"/>
        </w:rPr>
        <w:t>О Порядке ведения реестра муниципальных служащих Администрации Песчанокопского района</w:t>
      </w:r>
      <w:r>
        <w:rPr>
          <w:rFonts w:ascii="Times New Roman" w:hAnsi="Times New Roman"/>
          <w:sz w:val="28"/>
        </w:rPr>
        <w:t>»</w:t>
      </w:r>
    </w:p>
    <w:p w14:paraId="0D000000">
      <w:pPr>
        <w:tabs>
          <w:tab w:leader="none" w:pos="4820" w:val="left"/>
          <w:tab w:leader="none" w:pos="5529" w:val="left"/>
        </w:tabs>
        <w:ind w:right="4538"/>
        <w:jc w:val="both"/>
        <w:rPr>
          <w:rFonts w:ascii="Times New Roman" w:hAnsi="Times New Roman"/>
          <w:sz w:val="16"/>
        </w:rPr>
      </w:pPr>
    </w:p>
    <w:p w14:paraId="0E000000">
      <w:pPr>
        <w:tabs>
          <w:tab w:leader="none" w:pos="4820" w:val="left"/>
          <w:tab w:leader="none" w:pos="5529" w:val="left"/>
        </w:tabs>
        <w:ind w:right="4538"/>
        <w:jc w:val="both"/>
        <w:rPr>
          <w:rFonts w:ascii="Times New Roman" w:hAnsi="Times New Roman"/>
          <w:sz w:val="24"/>
        </w:rPr>
      </w:pPr>
    </w:p>
    <w:p w14:paraId="0F000000">
      <w:pPr>
        <w:spacing w:line="264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приведения нормативного правового акта Собрания депутатов Песчанокопского района в соответствие с действующим законодательством и создания единой правовой базы формирования и ведения реестра муниципальных служащих Администрации Песчанокопского района, Собрание депутатов Песчанокопского района</w:t>
      </w:r>
    </w:p>
    <w:p w14:paraId="10000000">
      <w:pPr>
        <w:spacing w:line="264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11000000">
      <w:pPr>
        <w:tabs>
          <w:tab w:leader="none" w:pos="567" w:val="left"/>
        </w:tabs>
        <w:spacing w:line="264" w:lineRule="auto"/>
        <w:ind/>
        <w:jc w:val="center"/>
        <w:rPr>
          <w:rStyle w:val="Style_2_ch"/>
          <w:b w:val="1"/>
          <w:sz w:val="28"/>
        </w:rPr>
      </w:pPr>
      <w:r>
        <w:rPr>
          <w:rStyle w:val="Style_2_ch"/>
          <w:b w:val="1"/>
          <w:sz w:val="28"/>
        </w:rPr>
        <w:t>РЕШИЛО:</w:t>
      </w:r>
    </w:p>
    <w:p w14:paraId="12000000">
      <w:pPr>
        <w:tabs>
          <w:tab w:leader="none" w:pos="567" w:val="left"/>
        </w:tabs>
        <w:spacing w:line="264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13000000">
      <w:pPr>
        <w:pStyle w:val="Style_3"/>
        <w:numPr>
          <w:ilvl w:val="0"/>
          <w:numId w:val="1"/>
        </w:numPr>
        <w:tabs>
          <w:tab w:leader="none" w:pos="1134" w:val="left"/>
        </w:tabs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Собрания депутатов Песчанокопского района от 26.02.2022г. № 292 «О Порядке ведения реестра муниципальных служащих Администрации Песчанокопского района», изменения и дополнения в приложение 1 к Порядку ведения реестра муниципальных служащих Администрации Песчанокопского района изложив его в новой редакции. (приложение)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1134" w:val="left"/>
        </w:tabs>
        <w:ind w:firstLine="851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подлежит официальному опубликованию и размещению на официальном сайте Администрации Песчанокопского района в сети «Интернет».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1134" w:val="left"/>
        </w:tabs>
        <w:ind w:firstLine="851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со дня официального опубликования.</w:t>
      </w:r>
    </w:p>
    <w:p w14:paraId="16000000">
      <w:pPr>
        <w:pStyle w:val="Style_3"/>
        <w:widowControl w:val="1"/>
        <w:numPr>
          <w:ilvl w:val="0"/>
          <w:numId w:val="1"/>
        </w:numPr>
        <w:tabs>
          <w:tab w:leader="none" w:pos="1134" w:val="left"/>
        </w:tabs>
        <w:ind w:firstLine="851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решения возложить на комиссию по местному самоуправлению и охране общественного порядка (Марков А.А.).</w:t>
      </w:r>
    </w:p>
    <w:p w14:paraId="17000000">
      <w:pPr>
        <w:pStyle w:val="Style_3"/>
        <w:ind w:firstLine="0" w:left="0"/>
        <w:rPr>
          <w:rFonts w:ascii="Times New Roman" w:hAnsi="Times New Roman"/>
          <w:sz w:val="48"/>
        </w:rPr>
      </w:pPr>
    </w:p>
    <w:p w14:paraId="18000000">
      <w:pPr>
        <w:pStyle w:val="Style_3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- </w:t>
      </w:r>
    </w:p>
    <w:p w14:paraId="19000000">
      <w:pPr>
        <w:pStyle w:val="Style_3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И.Н. Хребтова</w:t>
      </w:r>
    </w:p>
    <w:p w14:paraId="1A000000">
      <w:pPr>
        <w:pStyle w:val="Style_3"/>
        <w:ind w:firstLine="0" w:left="0"/>
        <w:rPr>
          <w:rFonts w:ascii="Times New Roman" w:hAnsi="Times New Roman"/>
          <w:sz w:val="28"/>
        </w:rPr>
      </w:pPr>
    </w:p>
    <w:p w14:paraId="1B000000">
      <w:pPr>
        <w:pStyle w:val="Style_3"/>
        <w:ind w:firstLine="0" w:left="0"/>
        <w:rPr>
          <w:rFonts w:ascii="Times New Roman" w:hAnsi="Times New Roman"/>
          <w:sz w:val="28"/>
        </w:rPr>
      </w:pPr>
    </w:p>
    <w:p w14:paraId="1C000000">
      <w:pPr>
        <w:pStyle w:val="Style_3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14:paraId="1D000000">
      <w:pPr>
        <w:pStyle w:val="Style_3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E000000">
      <w:pPr>
        <w:pStyle w:val="Style_3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</w:t>
      </w:r>
      <w:r>
        <w:rPr>
          <w:rFonts w:ascii="Times New Roman" w:hAnsi="Times New Roman"/>
          <w:sz w:val="28"/>
        </w:rPr>
        <w:t>района</w:t>
      </w:r>
    </w:p>
    <w:p w14:paraId="1F000000">
      <w:pPr>
        <w:tabs>
          <w:tab w:leader="none" w:pos="567" w:val="left"/>
        </w:tabs>
        <w:ind w:firstLine="567" w:left="0"/>
        <w:jc w:val="both"/>
        <w:rPr>
          <w:rFonts w:ascii="Times New Roman" w:hAnsi="Times New Roman"/>
          <w:sz w:val="28"/>
        </w:rPr>
      </w:pPr>
    </w:p>
    <w:p w14:paraId="20000000">
      <w:pPr>
        <w:tabs>
          <w:tab w:leader="none" w:pos="7605" w:val="left"/>
        </w:tabs>
        <w:ind/>
        <w:rPr>
          <w:rFonts w:ascii="Times New Roman" w:hAnsi="Times New Roman"/>
          <w:b w:val="1"/>
          <w:sz w:val="32"/>
        </w:rPr>
      </w:pPr>
    </w:p>
    <w:sectPr>
      <w:footerReference r:id="rId1" w:type="default"/>
      <w:pgSz w:h="16838" w:orient="portrait" w:w="11906"/>
      <w:pgMar w:bottom="1134" w:footer="130" w:gutter="0" w:header="720" w:left="1134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2.%3."/>
      <w:lvlJc w:val="lef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2.%3.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2.%3.%4.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2.%3.%4.%5.%6."/>
      <w:lvlJc w:val="lef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2.%3.%4.%5.%6.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2.%3.%4.%5.%6.%7.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2.%3.%4.%5.%6.%7.%8.%9."/>
      <w:lvlJc w:val="left"/>
      <w:pPr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Arial" w:hAnsi="Arial"/>
    </w:rPr>
  </w:style>
  <w:style w:default="1" w:styleId="Style_4_ch" w:type="character">
    <w:name w:val="Normal"/>
    <w:link w:val="Style_4"/>
    <w:rPr>
      <w:rFonts w:ascii="Arial" w:hAnsi="Arial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Заголовок 1 Знак"/>
    <w:link w:val="Style_10_ch"/>
    <w:rPr>
      <w:rFonts w:ascii="Times New Roman CYR" w:hAnsi="Times New Roman CYR"/>
      <w:b w:val="1"/>
      <w:sz w:val="28"/>
    </w:rPr>
  </w:style>
  <w:style w:styleId="Style_10_ch" w:type="character">
    <w:name w:val="Заголовок 1 Знак"/>
    <w:link w:val="Style_10"/>
    <w:rPr>
      <w:rFonts w:ascii="Times New Roman CYR" w:hAnsi="Times New Roman CYR"/>
      <w:b w:val="1"/>
      <w:sz w:val="28"/>
    </w:rPr>
  </w:style>
  <w:style w:styleId="Style_11" w:type="paragraph">
    <w:name w:val="Символ нумерации"/>
    <w:link w:val="Style_11_ch"/>
  </w:style>
  <w:style w:styleId="Style_11_ch" w:type="character">
    <w:name w:val="Символ нумерации"/>
    <w:link w:val="Style_11"/>
  </w:style>
  <w:style w:styleId="Style_12" w:type="paragraph">
    <w:name w:val="Normal (Web)"/>
    <w:basedOn w:val="Style_4"/>
    <w:link w:val="Style_12_ch"/>
    <w:pPr>
      <w:widowControl w:val="1"/>
      <w:spacing w:after="28" w:before="28"/>
      <w:ind/>
    </w:pPr>
    <w:rPr>
      <w:sz w:val="24"/>
    </w:rPr>
  </w:style>
  <w:style w:styleId="Style_12_ch" w:type="character">
    <w:name w:val="Normal (Web)"/>
    <w:basedOn w:val="Style_4_ch"/>
    <w:link w:val="Style_12"/>
    <w:rPr>
      <w:sz w:val="24"/>
    </w:rPr>
  </w:style>
  <w:style w:styleId="Style_3" w:type="paragraph">
    <w:name w:val="List Paragraph"/>
    <w:basedOn w:val="Style_4"/>
    <w:link w:val="Style_3_ch"/>
    <w:pPr>
      <w:ind w:firstLine="0" w:left="720" w:right="0"/>
    </w:pPr>
  </w:style>
  <w:style w:styleId="Style_3_ch" w:type="character">
    <w:name w:val="List Paragraph"/>
    <w:basedOn w:val="Style_4_ch"/>
    <w:link w:val="Style_3"/>
  </w:style>
  <w:style w:styleId="Style_13" w:type="paragraph">
    <w:name w:val="List Paragraph"/>
    <w:basedOn w:val="Style_4"/>
    <w:link w:val="Style_13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3_ch" w:type="character">
    <w:name w:val="List Paragraph"/>
    <w:basedOn w:val="Style_4_ch"/>
    <w:link w:val="Style_13"/>
    <w:rPr>
      <w:rFonts w:ascii="Calibri" w:hAnsi="Calibri"/>
      <w:sz w:val="22"/>
    </w:rPr>
  </w:style>
  <w:style w:styleId="Style_14" w:type="paragraph">
    <w:name w:val="head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header"/>
    <w:basedOn w:val="Style_4_ch"/>
    <w:link w:val="Style_14"/>
  </w:style>
  <w:style w:styleId="Style_15" w:type="paragraph">
    <w:name w:val="Body Text"/>
    <w:basedOn w:val="Style_4"/>
    <w:link w:val="Style_15_ch"/>
    <w:pPr>
      <w:spacing w:after="120" w:before="0"/>
      <w:ind/>
    </w:pPr>
  </w:style>
  <w:style w:styleId="Style_15_ch" w:type="character">
    <w:name w:val="Body Text"/>
    <w:basedOn w:val="Style_4_ch"/>
    <w:link w:val="Style_15"/>
  </w:style>
  <w:style w:styleId="Style_16" w:type="paragraph">
    <w:name w:val="Balloon Text"/>
    <w:basedOn w:val="Style_4"/>
    <w:link w:val="Style_16_ch"/>
    <w:rPr>
      <w:rFonts w:ascii="Tahoma" w:hAnsi="Tahoma"/>
      <w:sz w:val="16"/>
    </w:rPr>
  </w:style>
  <w:style w:styleId="Style_16_ch" w:type="character">
    <w:name w:val="Balloon Text"/>
    <w:basedOn w:val="Style_4_ch"/>
    <w:link w:val="Style_16"/>
    <w:rPr>
      <w:rFonts w:ascii="Tahoma" w:hAnsi="Tahoma"/>
      <w:sz w:val="16"/>
    </w:rPr>
  </w:style>
  <w:style w:styleId="Style_17" w:type="paragraph">
    <w:name w:val="Font Style19"/>
    <w:link w:val="Style_17_ch"/>
    <w:rPr>
      <w:rFonts w:ascii="Times New Roman" w:hAnsi="Times New Roman"/>
      <w:sz w:val="24"/>
    </w:rPr>
  </w:style>
  <w:style w:styleId="Style_17_ch" w:type="character">
    <w:name w:val="Font Style19"/>
    <w:link w:val="Style_17"/>
    <w:rPr>
      <w:rFonts w:ascii="Times New Roman" w:hAnsi="Times New Roman"/>
      <w:sz w:val="24"/>
    </w:rPr>
  </w:style>
  <w:style w:styleId="Style_18" w:type="paragraph">
    <w:name w:val="Нижний колонтитул Знак"/>
    <w:basedOn w:val="Style_19"/>
    <w:link w:val="Style_18_ch"/>
  </w:style>
  <w:style w:styleId="Style_18_ch" w:type="character">
    <w:name w:val="Нижний колонтитул Знак"/>
    <w:basedOn w:val="Style_19_ch"/>
    <w:link w:val="Style_18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3"/>
    <w:next w:val="Style_4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Знак"/>
    <w:basedOn w:val="Style_4"/>
    <w:link w:val="Style_22_ch"/>
    <w:pPr>
      <w:widowControl w:val="1"/>
      <w:spacing w:afterAutospacing="on" w:beforeAutospacing="on"/>
      <w:ind/>
    </w:pPr>
    <w:rPr>
      <w:rFonts w:ascii="Tahoma" w:hAnsi="Tahoma"/>
    </w:rPr>
  </w:style>
  <w:style w:styleId="Style_22_ch" w:type="character">
    <w:name w:val="Знак"/>
    <w:basedOn w:val="Style_4_ch"/>
    <w:link w:val="Style_22"/>
    <w:rPr>
      <w:rFonts w:ascii="Tahoma" w:hAnsi="Tahoma"/>
    </w:rPr>
  </w:style>
  <w:style w:styleId="Style_23" w:type="paragraph">
    <w:name w:val="Указатель1"/>
    <w:basedOn w:val="Style_4"/>
    <w:link w:val="Style_23_ch"/>
    <w:rPr>
      <w:rFonts w:ascii="Arial" w:hAnsi="Arial"/>
    </w:rPr>
  </w:style>
  <w:style w:styleId="Style_23_ch" w:type="character">
    <w:name w:val="Указатель1"/>
    <w:basedOn w:val="Style_4_ch"/>
    <w:link w:val="Style_23"/>
    <w:rPr>
      <w:rFonts w:ascii="Arial" w:hAnsi="Arial"/>
    </w:rPr>
  </w:style>
  <w:style w:styleId="Style_24" w:type="paragraph">
    <w:name w:val="ListLabel 2"/>
    <w:link w:val="Style_24_ch"/>
    <w:rPr>
      <w:sz w:val="28"/>
    </w:rPr>
  </w:style>
  <w:style w:styleId="Style_24_ch" w:type="character">
    <w:name w:val="ListLabel 2"/>
    <w:link w:val="Style_24"/>
    <w:rPr>
      <w:sz w:val="28"/>
    </w:rPr>
  </w:style>
  <w:style w:styleId="Style_25" w:type="paragraph">
    <w:name w:val="Название1"/>
    <w:basedOn w:val="Style_4"/>
    <w:link w:val="Style_25_ch"/>
    <w:pPr>
      <w:spacing w:after="120" w:before="120"/>
      <w:ind/>
    </w:pPr>
    <w:rPr>
      <w:rFonts w:ascii="Arial" w:hAnsi="Arial"/>
      <w:i w:val="1"/>
      <w:sz w:val="20"/>
    </w:rPr>
  </w:style>
  <w:style w:styleId="Style_25_ch" w:type="character">
    <w:name w:val="Название1"/>
    <w:basedOn w:val="Style_4_ch"/>
    <w:link w:val="Style_25"/>
    <w:rPr>
      <w:rFonts w:ascii="Arial" w:hAnsi="Arial"/>
      <w:i w:val="1"/>
      <w:sz w:val="20"/>
    </w:rPr>
  </w:style>
  <w:style w:styleId="Style_26" w:type="paragraph">
    <w:name w:val="ListLabel 1"/>
    <w:link w:val="Style_26_ch"/>
  </w:style>
  <w:style w:styleId="Style_26_ch" w:type="character">
    <w:name w:val="ListLabel 1"/>
    <w:link w:val="Style_26"/>
  </w:style>
  <w:style w:styleId="Style_27" w:type="paragraph">
    <w:name w:val="List"/>
    <w:basedOn w:val="Style_15"/>
    <w:link w:val="Style_27_ch"/>
    <w:rPr>
      <w:rFonts w:ascii="Arial" w:hAnsi="Arial"/>
    </w:rPr>
  </w:style>
  <w:style w:styleId="Style_27_ch" w:type="character">
    <w:name w:val="List"/>
    <w:basedOn w:val="Style_15_ch"/>
    <w:link w:val="Style_27"/>
    <w:rPr>
      <w:rFonts w:ascii="Arial" w:hAnsi="Arial"/>
    </w:rPr>
  </w:style>
  <w:style w:styleId="Style_28" w:type="paragraph">
    <w:name w:val="heading 5"/>
    <w:next w:val="Style_4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Balloon Text"/>
    <w:basedOn w:val="Style_4"/>
    <w:link w:val="Style_29_ch"/>
    <w:rPr>
      <w:rFonts w:ascii="Tahoma" w:hAnsi="Tahoma"/>
      <w:sz w:val="16"/>
    </w:rPr>
  </w:style>
  <w:style w:styleId="Style_29_ch" w:type="character">
    <w:name w:val="Balloon Text"/>
    <w:basedOn w:val="Style_4_ch"/>
    <w:link w:val="Style_29"/>
    <w:rPr>
      <w:rFonts w:ascii="Tahoma" w:hAnsi="Tahoma"/>
      <w:sz w:val="16"/>
    </w:rPr>
  </w:style>
  <w:style w:styleId="Style_30" w:type="paragraph">
    <w:name w:val="heading 1"/>
    <w:basedOn w:val="Style_4"/>
    <w:next w:val="Style_15"/>
    <w:link w:val="Style_30_ch"/>
    <w:uiPriority w:val="9"/>
    <w:qFormat/>
    <w:pPr>
      <w:keepNext w:val="1"/>
      <w:widowControl w:val="1"/>
      <w:numPr>
        <w:ilvl w:val="0"/>
        <w:numId w:val="0"/>
      </w:numPr>
      <w:ind/>
      <w:jc w:val="center"/>
      <w:outlineLvl w:val="0"/>
    </w:pPr>
    <w:rPr>
      <w:rFonts w:ascii="Times New Roman CYR" w:hAnsi="Times New Roman CYR"/>
      <w:b w:val="1"/>
      <w:sz w:val="28"/>
    </w:rPr>
  </w:style>
  <w:style w:styleId="Style_30_ch" w:type="character">
    <w:name w:val="heading 1"/>
    <w:basedOn w:val="Style_4_ch"/>
    <w:link w:val="Style_30"/>
    <w:rPr>
      <w:rFonts w:ascii="Times New Roman CYR" w:hAnsi="Times New Roman CYR"/>
      <w:b w:val="1"/>
      <w:sz w:val="28"/>
    </w:rPr>
  </w:style>
  <w:style w:styleId="Style_31" w:type="paragraph">
    <w:name w:val="Базовый"/>
    <w:link w:val="Style_31_ch"/>
    <w:pPr>
      <w:widowControl w:val="0"/>
      <w:spacing w:line="100" w:lineRule="atLeast"/>
      <w:ind/>
    </w:pPr>
    <w:rPr>
      <w:rFonts w:ascii="Arial" w:hAnsi="Arial"/>
      <w:sz w:val="24"/>
    </w:rPr>
  </w:style>
  <w:style w:styleId="Style_31_ch" w:type="character">
    <w:name w:val="Базовый"/>
    <w:link w:val="Style_31"/>
    <w:rPr>
      <w:rFonts w:ascii="Arial" w:hAnsi="Arial"/>
      <w:sz w:val="24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Верхний колонтитул Знак"/>
    <w:basedOn w:val="Style_19"/>
    <w:link w:val="Style_34_ch"/>
  </w:style>
  <w:style w:styleId="Style_34_ch" w:type="character">
    <w:name w:val="Верхний колонтитул Знак"/>
    <w:basedOn w:val="Style_19_ch"/>
    <w:link w:val="Style_34"/>
  </w:style>
  <w:style w:styleId="Style_35" w:type="paragraph">
    <w:name w:val="toc 1"/>
    <w:next w:val="Style_4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19" w:type="paragraph">
    <w:name w:val="Default Paragraph Font_0"/>
    <w:link w:val="Style_19_ch"/>
  </w:style>
  <w:style w:styleId="Style_19_ch" w:type="character">
    <w:name w:val="Default Paragraph Font_0"/>
    <w:link w:val="Style_19"/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2" w:type="paragraph">
    <w:name w:val="Font Style11"/>
    <w:link w:val="Style_2_ch"/>
    <w:rPr>
      <w:rFonts w:ascii="Times New Roman" w:hAnsi="Times New Roman"/>
      <w:sz w:val="26"/>
    </w:rPr>
  </w:style>
  <w:style w:styleId="Style_2_ch" w:type="character">
    <w:name w:val="Font Style11"/>
    <w:link w:val="Style_2"/>
    <w:rPr>
      <w:rFonts w:ascii="Times New Roman" w:hAnsi="Times New Roman"/>
      <w:sz w:val="26"/>
    </w:rPr>
  </w:style>
  <w:style w:styleId="Style_37" w:type="paragraph">
    <w:name w:val="Основной текст1"/>
    <w:link w:val="Style_37_ch"/>
    <w:rPr>
      <w:rFonts w:ascii="Times New Roman" w:hAnsi="Times New Roman"/>
      <w:color w:val="000000"/>
      <w:spacing w:val="1"/>
      <w:sz w:val="24"/>
      <w:highlight w:val="white"/>
    </w:rPr>
  </w:style>
  <w:style w:styleId="Style_37_ch" w:type="character">
    <w:name w:val="Основной текст1"/>
    <w:link w:val="Style_37"/>
    <w:rPr>
      <w:rFonts w:ascii="Times New Roman" w:hAnsi="Times New Roman"/>
      <w:color w:val="000000"/>
      <w:spacing w:val="1"/>
      <w:sz w:val="24"/>
      <w:highlight w:val="white"/>
    </w:rPr>
  </w:style>
  <w:style w:styleId="Style_38" w:type="paragraph">
    <w:name w:val="toc 9"/>
    <w:next w:val="Style_4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toc 8"/>
    <w:next w:val="Style_4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toc 5"/>
    <w:next w:val="Style_4"/>
    <w:link w:val="Style_4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Текст выноски Знак"/>
    <w:link w:val="Style_41_ch"/>
    <w:rPr>
      <w:rFonts w:ascii="Tahoma" w:hAnsi="Tahoma"/>
      <w:sz w:val="16"/>
    </w:rPr>
  </w:style>
  <w:style w:styleId="Style_41_ch" w:type="character">
    <w:name w:val="Текст выноски Знак"/>
    <w:link w:val="Style_41"/>
    <w:rPr>
      <w:rFonts w:ascii="Tahoma" w:hAnsi="Tahoma"/>
      <w:sz w:val="16"/>
    </w:rPr>
  </w:style>
  <w:style w:styleId="Style_42" w:type="paragraph">
    <w:name w:val="Subtitle"/>
    <w:next w:val="Style_4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Название Знак"/>
    <w:link w:val="Style_43_ch"/>
    <w:rPr>
      <w:rFonts w:ascii="Times New Roman CYR" w:hAnsi="Times New Roman CYR"/>
      <w:b w:val="1"/>
      <w:sz w:val="32"/>
    </w:rPr>
  </w:style>
  <w:style w:styleId="Style_43_ch" w:type="character">
    <w:name w:val="Название Знак"/>
    <w:link w:val="Style_43"/>
    <w:rPr>
      <w:rFonts w:ascii="Times New Roman CYR" w:hAnsi="Times New Roman CYR"/>
      <w:b w:val="1"/>
      <w:sz w:val="32"/>
    </w:rPr>
  </w:style>
  <w:style w:styleId="Style_44" w:type="paragraph">
    <w:name w:val="Title"/>
    <w:basedOn w:val="Style_4"/>
    <w:next w:val="Style_15"/>
    <w:link w:val="Style_44_ch"/>
    <w:uiPriority w:val="10"/>
    <w:qFormat/>
    <w:pPr>
      <w:keepNext w:val="1"/>
      <w:widowControl w:val="1"/>
      <w:spacing w:after="120" w:before="240"/>
      <w:ind/>
      <w:jc w:val="center"/>
    </w:pPr>
    <w:rPr>
      <w:rFonts w:ascii="Times New Roman CYR" w:hAnsi="Times New Roman CYR"/>
      <w:b w:val="1"/>
      <w:sz w:val="32"/>
    </w:rPr>
  </w:style>
  <w:style w:styleId="Style_44_ch" w:type="character">
    <w:name w:val="Title"/>
    <w:basedOn w:val="Style_4_ch"/>
    <w:link w:val="Style_44"/>
    <w:rPr>
      <w:rFonts w:ascii="Times New Roman CYR" w:hAnsi="Times New Roman CYR"/>
      <w:b w:val="1"/>
      <w:sz w:val="32"/>
    </w:rPr>
  </w:style>
  <w:style w:styleId="Style_45" w:type="paragraph">
    <w:name w:val="heading 4"/>
    <w:next w:val="Style_4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heading 2"/>
    <w:next w:val="Style_4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default="1" w:styleId="Style_4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2022-09-20T08:49:04Z</dcterms:modified>
</cp:coreProperties>
</file>