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40" w:rsidRPr="00913A40" w:rsidRDefault="00913A40" w:rsidP="00913A4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13A4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DAEC05" wp14:editId="7D9D2FA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A40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Pr="00913A4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913A40" w:rsidRPr="00913A40" w:rsidRDefault="00913A40" w:rsidP="00913A4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13A4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913A40" w:rsidRPr="00913A40" w:rsidRDefault="00913A40" w:rsidP="00913A4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913A40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913A40" w:rsidRPr="00913A40" w:rsidRDefault="00913A40" w:rsidP="00913A40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913A40" w:rsidRPr="00913A40" w:rsidRDefault="00913A40" w:rsidP="00913A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913A40" w:rsidRPr="00913A40" w:rsidRDefault="00913A40" w:rsidP="00913A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913A4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913A40" w:rsidRPr="00913A40" w:rsidRDefault="00913A40" w:rsidP="00913A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13A40" w:rsidRPr="00913A40" w:rsidTr="00095E9E">
        <w:trPr>
          <w:trHeight w:val="383"/>
        </w:trPr>
        <w:tc>
          <w:tcPr>
            <w:tcW w:w="2235" w:type="dxa"/>
            <w:hideMark/>
          </w:tcPr>
          <w:p w:rsidR="00913A40" w:rsidRPr="00913A40" w:rsidRDefault="003059B0" w:rsidP="00913A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13.04.2022</w:t>
            </w:r>
          </w:p>
        </w:tc>
        <w:tc>
          <w:tcPr>
            <w:tcW w:w="2268" w:type="dxa"/>
          </w:tcPr>
          <w:p w:rsidR="00913A40" w:rsidRPr="00913A40" w:rsidRDefault="00913A40" w:rsidP="00913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913A40" w:rsidRPr="00913A40" w:rsidRDefault="00913A40" w:rsidP="00913A4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913A40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13A40" w:rsidRPr="00913A40" w:rsidRDefault="003059B0" w:rsidP="00913A4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316</w:t>
            </w:r>
          </w:p>
        </w:tc>
        <w:tc>
          <w:tcPr>
            <w:tcW w:w="1315" w:type="dxa"/>
          </w:tcPr>
          <w:p w:rsidR="00913A40" w:rsidRPr="00913A40" w:rsidRDefault="00913A40" w:rsidP="00913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913A40" w:rsidRPr="00913A40" w:rsidRDefault="00913A40" w:rsidP="00913A4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913A40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040F06" w:rsidRPr="00913A40" w:rsidRDefault="00040F06" w:rsidP="00040F06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040F06" w:rsidRPr="00C52071" w:rsidRDefault="005246A4" w:rsidP="00DF0A8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40F06" w:rsidRPr="00C52071">
        <w:rPr>
          <w:rFonts w:ascii="Times New Roman" w:hAnsi="Times New Roman" w:cs="Times New Roman"/>
          <w:sz w:val="28"/>
          <w:szCs w:val="28"/>
        </w:rPr>
        <w:t xml:space="preserve">отчета 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</w:p>
    <w:p w:rsidR="00040F06" w:rsidRDefault="00040F06" w:rsidP="00DF0A8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C52071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5246A4">
        <w:rPr>
          <w:rFonts w:ascii="Times New Roman" w:hAnsi="Times New Roman" w:cs="Times New Roman"/>
          <w:sz w:val="28"/>
          <w:szCs w:val="28"/>
        </w:rPr>
        <w:t>ы</w:t>
      </w:r>
      <w:r w:rsidRPr="00C52071">
        <w:rPr>
          <w:rFonts w:ascii="Times New Roman" w:hAnsi="Times New Roman" w:cs="Times New Roman"/>
          <w:sz w:val="28"/>
          <w:szCs w:val="28"/>
        </w:rPr>
        <w:t xml:space="preserve"> Песчан</w:t>
      </w:r>
      <w:r w:rsidRPr="00C52071">
        <w:rPr>
          <w:rFonts w:ascii="Times New Roman" w:hAnsi="Times New Roman" w:cs="Times New Roman"/>
          <w:sz w:val="28"/>
          <w:szCs w:val="28"/>
        </w:rPr>
        <w:t>о</w:t>
      </w:r>
      <w:r w:rsidRPr="00C52071">
        <w:rPr>
          <w:rFonts w:ascii="Times New Roman" w:hAnsi="Times New Roman" w:cs="Times New Roman"/>
          <w:sz w:val="28"/>
          <w:szCs w:val="28"/>
        </w:rPr>
        <w:t>копского</w:t>
      </w:r>
      <w:r w:rsidR="00913A40">
        <w:rPr>
          <w:rFonts w:ascii="Times New Roman" w:hAnsi="Times New Roman" w:cs="Times New Roman"/>
          <w:sz w:val="28"/>
          <w:szCs w:val="28"/>
        </w:rPr>
        <w:t xml:space="preserve"> </w:t>
      </w:r>
      <w:r w:rsidRPr="00C52071">
        <w:rPr>
          <w:rFonts w:ascii="Times New Roman" w:hAnsi="Times New Roman" w:cs="Times New Roman"/>
          <w:sz w:val="28"/>
          <w:szCs w:val="28"/>
        </w:rPr>
        <w:t>района «Развитие здрав</w:t>
      </w:r>
      <w:r w:rsidRPr="00C52071">
        <w:rPr>
          <w:rFonts w:ascii="Times New Roman" w:hAnsi="Times New Roman" w:cs="Times New Roman"/>
          <w:sz w:val="28"/>
          <w:szCs w:val="28"/>
        </w:rPr>
        <w:t>о</w:t>
      </w:r>
      <w:r w:rsidRPr="00C52071">
        <w:rPr>
          <w:rFonts w:ascii="Times New Roman" w:hAnsi="Times New Roman" w:cs="Times New Roman"/>
          <w:sz w:val="28"/>
          <w:szCs w:val="28"/>
        </w:rPr>
        <w:t>охранения»</w:t>
      </w:r>
      <w:r w:rsidR="005246A4">
        <w:rPr>
          <w:rFonts w:ascii="Times New Roman" w:hAnsi="Times New Roman" w:cs="Times New Roman"/>
          <w:sz w:val="28"/>
          <w:szCs w:val="28"/>
        </w:rPr>
        <w:t xml:space="preserve"> за</w:t>
      </w:r>
      <w:r w:rsidRPr="00C52071">
        <w:rPr>
          <w:rFonts w:ascii="Times New Roman" w:hAnsi="Times New Roman" w:cs="Times New Roman"/>
          <w:sz w:val="28"/>
          <w:szCs w:val="28"/>
        </w:rPr>
        <w:t xml:space="preserve"> 20</w:t>
      </w:r>
      <w:r w:rsidR="00170299">
        <w:rPr>
          <w:rFonts w:ascii="Times New Roman" w:hAnsi="Times New Roman" w:cs="Times New Roman"/>
          <w:sz w:val="28"/>
          <w:szCs w:val="28"/>
        </w:rPr>
        <w:t>2</w:t>
      </w:r>
      <w:r w:rsidR="00183EFC">
        <w:rPr>
          <w:rFonts w:ascii="Times New Roman" w:hAnsi="Times New Roman" w:cs="Times New Roman"/>
          <w:sz w:val="28"/>
          <w:szCs w:val="28"/>
        </w:rPr>
        <w:t>1</w:t>
      </w:r>
      <w:r w:rsidR="00913A40">
        <w:rPr>
          <w:rFonts w:ascii="Times New Roman" w:hAnsi="Times New Roman" w:cs="Times New Roman"/>
          <w:sz w:val="28"/>
          <w:szCs w:val="28"/>
        </w:rPr>
        <w:t xml:space="preserve"> год</w:t>
      </w:r>
      <w:r w:rsidR="00B2343C">
        <w:rPr>
          <w:rFonts w:ascii="Times New Roman" w:hAnsi="Times New Roman" w:cs="Times New Roman"/>
          <w:sz w:val="28"/>
          <w:szCs w:val="28"/>
        </w:rPr>
        <w:t xml:space="preserve"> и </w:t>
      </w:r>
      <w:r w:rsidR="00B2343C" w:rsidRPr="00B2343C">
        <w:rPr>
          <w:rFonts w:ascii="Times New Roman" w:hAnsi="Times New Roman" w:cs="Times New Roman"/>
          <w:sz w:val="28"/>
          <w:szCs w:val="28"/>
        </w:rPr>
        <w:t>отчет</w:t>
      </w:r>
      <w:r w:rsidR="00B2343C">
        <w:rPr>
          <w:rFonts w:ascii="Times New Roman" w:hAnsi="Times New Roman" w:cs="Times New Roman"/>
          <w:sz w:val="28"/>
          <w:szCs w:val="28"/>
        </w:rPr>
        <w:t>а</w:t>
      </w:r>
      <w:r w:rsidR="00B2343C" w:rsidRPr="00B2343C">
        <w:rPr>
          <w:rFonts w:ascii="Times New Roman" w:hAnsi="Times New Roman" w:cs="Times New Roman"/>
          <w:sz w:val="28"/>
          <w:szCs w:val="28"/>
        </w:rPr>
        <w:t xml:space="preserve"> об исполнении Плана реализации мун</w:t>
      </w:r>
      <w:r w:rsidR="00B2343C" w:rsidRPr="00B2343C">
        <w:rPr>
          <w:rFonts w:ascii="Times New Roman" w:hAnsi="Times New Roman" w:cs="Times New Roman"/>
          <w:sz w:val="28"/>
          <w:szCs w:val="28"/>
        </w:rPr>
        <w:t>и</w:t>
      </w:r>
      <w:r w:rsidR="00B2343C" w:rsidRPr="00B2343C">
        <w:rPr>
          <w:rFonts w:ascii="Times New Roman" w:hAnsi="Times New Roman" w:cs="Times New Roman"/>
          <w:sz w:val="28"/>
          <w:szCs w:val="28"/>
        </w:rPr>
        <w:t>ципальной программы Песчаноко</w:t>
      </w:r>
      <w:r w:rsidR="00B2343C" w:rsidRPr="00B2343C">
        <w:rPr>
          <w:rFonts w:ascii="Times New Roman" w:hAnsi="Times New Roman" w:cs="Times New Roman"/>
          <w:sz w:val="28"/>
          <w:szCs w:val="28"/>
        </w:rPr>
        <w:t>п</w:t>
      </w:r>
      <w:r w:rsidR="00B2343C" w:rsidRPr="00B2343C">
        <w:rPr>
          <w:rFonts w:ascii="Times New Roman" w:hAnsi="Times New Roman" w:cs="Times New Roman"/>
          <w:sz w:val="28"/>
          <w:szCs w:val="28"/>
        </w:rPr>
        <w:t>ского района «Развитие здравоохран</w:t>
      </w:r>
      <w:r w:rsidR="00B2343C" w:rsidRPr="00B2343C">
        <w:rPr>
          <w:rFonts w:ascii="Times New Roman" w:hAnsi="Times New Roman" w:cs="Times New Roman"/>
          <w:sz w:val="28"/>
          <w:szCs w:val="28"/>
        </w:rPr>
        <w:t>е</w:t>
      </w:r>
      <w:r w:rsidR="00B2343C" w:rsidRPr="00B2343C">
        <w:rPr>
          <w:rFonts w:ascii="Times New Roman" w:hAnsi="Times New Roman" w:cs="Times New Roman"/>
          <w:sz w:val="28"/>
          <w:szCs w:val="28"/>
        </w:rPr>
        <w:t>ния» за 2021 год</w:t>
      </w:r>
    </w:p>
    <w:p w:rsidR="00D44828" w:rsidRPr="00B2343C" w:rsidRDefault="00D44828" w:rsidP="00040F06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040F06" w:rsidRPr="00134E4A" w:rsidRDefault="00040F06" w:rsidP="00913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E4A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Песчанокопского ра</w:t>
      </w:r>
      <w:r w:rsidRPr="00134E4A">
        <w:rPr>
          <w:rFonts w:ascii="Times New Roman" w:hAnsi="Times New Roman" w:cs="Times New Roman"/>
          <w:sz w:val="28"/>
          <w:szCs w:val="28"/>
        </w:rPr>
        <w:t>й</w:t>
      </w:r>
      <w:r w:rsidRPr="00134E4A">
        <w:rPr>
          <w:rFonts w:ascii="Times New Roman" w:hAnsi="Times New Roman" w:cs="Times New Roman"/>
          <w:sz w:val="28"/>
          <w:szCs w:val="28"/>
        </w:rPr>
        <w:t xml:space="preserve">она от </w:t>
      </w:r>
      <w:r w:rsidR="00E80B2B" w:rsidRPr="00134E4A">
        <w:rPr>
          <w:rFonts w:ascii="Times New Roman" w:hAnsi="Times New Roman" w:cs="Times New Roman"/>
          <w:sz w:val="28"/>
          <w:szCs w:val="28"/>
        </w:rPr>
        <w:t>0</w:t>
      </w:r>
      <w:r w:rsidR="00134E4A" w:rsidRPr="00134E4A">
        <w:rPr>
          <w:rFonts w:ascii="Times New Roman" w:hAnsi="Times New Roman" w:cs="Times New Roman"/>
          <w:sz w:val="28"/>
          <w:szCs w:val="28"/>
        </w:rPr>
        <w:t>9.</w:t>
      </w:r>
      <w:r w:rsidR="00E80B2B" w:rsidRPr="00134E4A">
        <w:rPr>
          <w:rFonts w:ascii="Times New Roman" w:hAnsi="Times New Roman" w:cs="Times New Roman"/>
          <w:sz w:val="28"/>
          <w:szCs w:val="28"/>
        </w:rPr>
        <w:t>11.20</w:t>
      </w:r>
      <w:r w:rsidR="00134E4A" w:rsidRPr="00134E4A">
        <w:rPr>
          <w:rFonts w:ascii="Times New Roman" w:hAnsi="Times New Roman" w:cs="Times New Roman"/>
          <w:sz w:val="28"/>
          <w:szCs w:val="28"/>
        </w:rPr>
        <w:t>20</w:t>
      </w:r>
      <w:r w:rsidRPr="00134E4A">
        <w:rPr>
          <w:rFonts w:ascii="Times New Roman" w:hAnsi="Times New Roman" w:cs="Times New Roman"/>
          <w:sz w:val="28"/>
          <w:szCs w:val="28"/>
        </w:rPr>
        <w:t xml:space="preserve"> №</w:t>
      </w:r>
      <w:r w:rsidR="00134E4A" w:rsidRPr="00134E4A">
        <w:rPr>
          <w:rFonts w:ascii="Times New Roman" w:hAnsi="Times New Roman" w:cs="Times New Roman"/>
          <w:sz w:val="28"/>
          <w:szCs w:val="28"/>
        </w:rPr>
        <w:t>833</w:t>
      </w:r>
      <w:r w:rsidRPr="00134E4A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района», распоряжени</w:t>
      </w:r>
      <w:r w:rsidR="00095E9E">
        <w:rPr>
          <w:rFonts w:ascii="Times New Roman" w:hAnsi="Times New Roman" w:cs="Times New Roman"/>
          <w:sz w:val="28"/>
          <w:szCs w:val="28"/>
        </w:rPr>
        <w:t>ем</w:t>
      </w:r>
      <w:r w:rsidRPr="00134E4A"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 от </w:t>
      </w:r>
      <w:r w:rsidR="00134E4A" w:rsidRPr="00134E4A">
        <w:rPr>
          <w:rFonts w:ascii="Times New Roman" w:hAnsi="Times New Roman" w:cs="Times New Roman"/>
          <w:sz w:val="28"/>
          <w:szCs w:val="28"/>
        </w:rPr>
        <w:t>24</w:t>
      </w:r>
      <w:r w:rsidR="00E80B2B" w:rsidRPr="00134E4A">
        <w:rPr>
          <w:rFonts w:ascii="Times New Roman" w:hAnsi="Times New Roman" w:cs="Times New Roman"/>
          <w:sz w:val="28"/>
          <w:szCs w:val="28"/>
        </w:rPr>
        <w:t>.11.20</w:t>
      </w:r>
      <w:r w:rsidR="00134E4A" w:rsidRPr="00134E4A">
        <w:rPr>
          <w:rFonts w:ascii="Times New Roman" w:hAnsi="Times New Roman" w:cs="Times New Roman"/>
          <w:sz w:val="28"/>
          <w:szCs w:val="28"/>
        </w:rPr>
        <w:t>20</w:t>
      </w:r>
      <w:r w:rsidRPr="00134E4A">
        <w:rPr>
          <w:rFonts w:ascii="Times New Roman" w:hAnsi="Times New Roman" w:cs="Times New Roman"/>
          <w:sz w:val="28"/>
          <w:szCs w:val="28"/>
        </w:rPr>
        <w:t xml:space="preserve"> №1</w:t>
      </w:r>
      <w:r w:rsidR="00134E4A" w:rsidRPr="00134E4A">
        <w:rPr>
          <w:rFonts w:ascii="Times New Roman" w:hAnsi="Times New Roman" w:cs="Times New Roman"/>
          <w:sz w:val="28"/>
          <w:szCs w:val="28"/>
        </w:rPr>
        <w:t>82 «</w:t>
      </w:r>
      <w:r w:rsidRPr="00134E4A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и реализации м</w:t>
      </w:r>
      <w:r w:rsidRPr="00134E4A">
        <w:rPr>
          <w:rFonts w:ascii="Times New Roman" w:hAnsi="Times New Roman" w:cs="Times New Roman"/>
          <w:sz w:val="28"/>
          <w:szCs w:val="28"/>
        </w:rPr>
        <w:t>у</w:t>
      </w:r>
      <w:r w:rsidRPr="00134E4A">
        <w:rPr>
          <w:rFonts w:ascii="Times New Roman" w:hAnsi="Times New Roman" w:cs="Times New Roman"/>
          <w:sz w:val="28"/>
          <w:szCs w:val="28"/>
        </w:rPr>
        <w:t>ниципальных программ Песчанокопского района»</w:t>
      </w:r>
      <w:r w:rsidR="00913A40">
        <w:rPr>
          <w:rFonts w:ascii="Times New Roman" w:hAnsi="Times New Roman" w:cs="Times New Roman"/>
          <w:sz w:val="28"/>
          <w:szCs w:val="28"/>
        </w:rPr>
        <w:t>,</w:t>
      </w:r>
    </w:p>
    <w:p w:rsidR="00040F06" w:rsidRPr="00913A40" w:rsidRDefault="00913A40" w:rsidP="00913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A4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913A4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40F06" w:rsidRPr="00DC3AF8" w:rsidRDefault="00040F06" w:rsidP="00913A40">
      <w:pPr>
        <w:pStyle w:val="a8"/>
        <w:numPr>
          <w:ilvl w:val="0"/>
          <w:numId w:val="1"/>
        </w:numPr>
        <w:tabs>
          <w:tab w:val="clear" w:pos="720"/>
          <w:tab w:val="left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DC3AF8">
        <w:rPr>
          <w:sz w:val="28"/>
          <w:szCs w:val="28"/>
        </w:rPr>
        <w:t xml:space="preserve">Утвердить отчет о </w:t>
      </w:r>
      <w:r w:rsidR="005246A4" w:rsidRPr="00DC3AF8">
        <w:rPr>
          <w:sz w:val="28"/>
          <w:szCs w:val="28"/>
        </w:rPr>
        <w:t xml:space="preserve">реализации </w:t>
      </w:r>
      <w:r w:rsidRPr="00DC3AF8">
        <w:rPr>
          <w:sz w:val="28"/>
          <w:szCs w:val="28"/>
        </w:rPr>
        <w:t>муниципальной программ</w:t>
      </w:r>
      <w:r w:rsidR="005246A4" w:rsidRPr="00DC3AF8">
        <w:rPr>
          <w:sz w:val="28"/>
          <w:szCs w:val="28"/>
        </w:rPr>
        <w:t>ы</w:t>
      </w:r>
      <w:r w:rsidRPr="00DC3AF8">
        <w:rPr>
          <w:sz w:val="28"/>
          <w:szCs w:val="28"/>
        </w:rPr>
        <w:t xml:space="preserve"> Песчаноко</w:t>
      </w:r>
      <w:r w:rsidRPr="00DC3AF8">
        <w:rPr>
          <w:sz w:val="28"/>
          <w:szCs w:val="28"/>
        </w:rPr>
        <w:t>п</w:t>
      </w:r>
      <w:r w:rsidRPr="00DC3AF8">
        <w:rPr>
          <w:sz w:val="28"/>
          <w:szCs w:val="28"/>
        </w:rPr>
        <w:t>ского района «Развитие здравоохранения»</w:t>
      </w:r>
      <w:r w:rsidR="00913A40">
        <w:rPr>
          <w:sz w:val="28"/>
          <w:szCs w:val="28"/>
        </w:rPr>
        <w:t>,</w:t>
      </w:r>
      <w:r w:rsidRPr="00DC3AF8">
        <w:rPr>
          <w:sz w:val="28"/>
          <w:szCs w:val="28"/>
        </w:rPr>
        <w:t xml:space="preserve"> утвержденной постановлением А</w:t>
      </w:r>
      <w:r w:rsidRPr="00DC3AF8">
        <w:rPr>
          <w:sz w:val="28"/>
          <w:szCs w:val="28"/>
        </w:rPr>
        <w:t>д</w:t>
      </w:r>
      <w:r w:rsidRPr="00DC3AF8">
        <w:rPr>
          <w:sz w:val="28"/>
          <w:szCs w:val="28"/>
        </w:rPr>
        <w:t xml:space="preserve">министрации Песчанокопского района от </w:t>
      </w:r>
      <w:r w:rsidR="001456AD" w:rsidRPr="00DC3AF8">
        <w:rPr>
          <w:sz w:val="28"/>
          <w:szCs w:val="28"/>
        </w:rPr>
        <w:t>11.12.2018 №823</w:t>
      </w:r>
      <w:r w:rsidRPr="00DC3AF8">
        <w:rPr>
          <w:sz w:val="28"/>
          <w:szCs w:val="28"/>
        </w:rPr>
        <w:t xml:space="preserve"> «Об утверждении муниципальной программы Песчанокопского района «Развитие здравоохран</w:t>
      </w:r>
      <w:r w:rsidRPr="00DC3AF8">
        <w:rPr>
          <w:sz w:val="28"/>
          <w:szCs w:val="28"/>
        </w:rPr>
        <w:t>е</w:t>
      </w:r>
      <w:r w:rsidR="003400EA">
        <w:rPr>
          <w:sz w:val="28"/>
          <w:szCs w:val="28"/>
        </w:rPr>
        <w:t>ния»</w:t>
      </w:r>
      <w:r w:rsidRPr="00DC3AF8">
        <w:rPr>
          <w:sz w:val="28"/>
          <w:szCs w:val="28"/>
        </w:rPr>
        <w:t xml:space="preserve"> за 20</w:t>
      </w:r>
      <w:r w:rsidR="00715F6E">
        <w:rPr>
          <w:sz w:val="28"/>
          <w:szCs w:val="28"/>
        </w:rPr>
        <w:t>2</w:t>
      </w:r>
      <w:r w:rsidR="00183EFC">
        <w:rPr>
          <w:sz w:val="28"/>
          <w:szCs w:val="28"/>
        </w:rPr>
        <w:t>1</w:t>
      </w:r>
      <w:r w:rsidRPr="00DC3AF8">
        <w:rPr>
          <w:sz w:val="28"/>
          <w:szCs w:val="28"/>
        </w:rPr>
        <w:t xml:space="preserve"> год согласно приложению</w:t>
      </w:r>
      <w:r w:rsidR="0063769F" w:rsidRPr="00DC3AF8">
        <w:rPr>
          <w:sz w:val="28"/>
          <w:szCs w:val="28"/>
        </w:rPr>
        <w:t xml:space="preserve"> №1</w:t>
      </w:r>
      <w:r w:rsidR="00062F4A" w:rsidRPr="00DC3AF8">
        <w:rPr>
          <w:sz w:val="28"/>
          <w:szCs w:val="28"/>
        </w:rPr>
        <w:t xml:space="preserve"> к настоящему постановлению</w:t>
      </w:r>
      <w:r w:rsidRPr="00DC3AF8">
        <w:rPr>
          <w:sz w:val="28"/>
          <w:szCs w:val="28"/>
        </w:rPr>
        <w:t>.</w:t>
      </w:r>
    </w:p>
    <w:p w:rsidR="0063769F" w:rsidRPr="00DC3AF8" w:rsidRDefault="0063769F" w:rsidP="00913A40">
      <w:pPr>
        <w:pStyle w:val="a8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DC3AF8">
        <w:rPr>
          <w:sz w:val="28"/>
          <w:szCs w:val="28"/>
        </w:rPr>
        <w:t>Утвердить отчет об исполнении Плана реализации муниципальной программы Песчанокопского района «Развитие здравоохранения» за 20</w:t>
      </w:r>
      <w:r w:rsidR="00715F6E">
        <w:rPr>
          <w:sz w:val="28"/>
          <w:szCs w:val="28"/>
        </w:rPr>
        <w:t>2</w:t>
      </w:r>
      <w:r w:rsidR="00183EFC">
        <w:rPr>
          <w:sz w:val="28"/>
          <w:szCs w:val="28"/>
        </w:rPr>
        <w:t>1</w:t>
      </w:r>
      <w:r w:rsidR="00913A40">
        <w:rPr>
          <w:sz w:val="28"/>
          <w:szCs w:val="28"/>
        </w:rPr>
        <w:t xml:space="preserve"> год</w:t>
      </w:r>
      <w:r w:rsidRPr="00DC3AF8">
        <w:rPr>
          <w:sz w:val="28"/>
          <w:szCs w:val="28"/>
        </w:rPr>
        <w:t xml:space="preserve"> согласно приложению №2</w:t>
      </w:r>
      <w:r w:rsidR="00062F4A" w:rsidRPr="00DC3AF8">
        <w:rPr>
          <w:sz w:val="28"/>
          <w:szCs w:val="28"/>
        </w:rPr>
        <w:t xml:space="preserve"> к настоящему постановлению</w:t>
      </w:r>
      <w:r w:rsidRPr="00DC3AF8">
        <w:rPr>
          <w:sz w:val="28"/>
          <w:szCs w:val="28"/>
        </w:rPr>
        <w:t>.</w:t>
      </w:r>
    </w:p>
    <w:p w:rsidR="00E80B2B" w:rsidRDefault="00715F6E" w:rsidP="00913A40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подлежит размещению н</w:t>
      </w:r>
      <w:r w:rsidR="00E80B2B">
        <w:rPr>
          <w:rFonts w:ascii="Times New Roman" w:hAnsi="Times New Roman" w:cs="Times New Roman"/>
          <w:sz w:val="28"/>
          <w:szCs w:val="28"/>
        </w:rPr>
        <w:t>а официальном сайте Админ</w:t>
      </w:r>
      <w:r w:rsidR="00E80B2B">
        <w:rPr>
          <w:rFonts w:ascii="Times New Roman" w:hAnsi="Times New Roman" w:cs="Times New Roman"/>
          <w:sz w:val="28"/>
          <w:szCs w:val="28"/>
        </w:rPr>
        <w:t>и</w:t>
      </w:r>
      <w:r w:rsidR="00E80B2B">
        <w:rPr>
          <w:rFonts w:ascii="Times New Roman" w:hAnsi="Times New Roman" w:cs="Times New Roman"/>
          <w:sz w:val="28"/>
          <w:szCs w:val="28"/>
        </w:rPr>
        <w:t>страции района в сети «Интернет».</w:t>
      </w:r>
    </w:p>
    <w:p w:rsidR="00040F06" w:rsidRPr="00C52071" w:rsidRDefault="00040F06" w:rsidP="00913A40">
      <w:pPr>
        <w:pStyle w:val="a8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C52071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района  по социальным вопросам  </w:t>
      </w:r>
      <w:r w:rsidR="00183EFC">
        <w:rPr>
          <w:sz w:val="28"/>
          <w:szCs w:val="28"/>
        </w:rPr>
        <w:t>Горобец С.</w:t>
      </w:r>
      <w:r w:rsidR="003400EA">
        <w:rPr>
          <w:sz w:val="28"/>
          <w:szCs w:val="28"/>
        </w:rPr>
        <w:t>Н</w:t>
      </w:r>
      <w:r w:rsidR="00183EFC">
        <w:rPr>
          <w:sz w:val="28"/>
          <w:szCs w:val="28"/>
        </w:rPr>
        <w:t>.</w:t>
      </w:r>
    </w:p>
    <w:p w:rsidR="00040F06" w:rsidRDefault="00040F06" w:rsidP="00040F06">
      <w:pPr>
        <w:spacing w:line="216" w:lineRule="auto"/>
        <w:ind w:left="360"/>
        <w:jc w:val="both"/>
        <w:rPr>
          <w:sz w:val="28"/>
          <w:szCs w:val="28"/>
        </w:rPr>
      </w:pPr>
    </w:p>
    <w:p w:rsidR="00040F06" w:rsidRDefault="00183EFC" w:rsidP="00913A40">
      <w:pPr>
        <w:pStyle w:val="a8"/>
        <w:tabs>
          <w:tab w:val="left" w:pos="6840"/>
        </w:tabs>
        <w:spacing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40F06" w:rsidRPr="00C5207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40F06">
        <w:rPr>
          <w:sz w:val="28"/>
          <w:szCs w:val="28"/>
        </w:rPr>
        <w:t xml:space="preserve"> Администрации</w:t>
      </w:r>
    </w:p>
    <w:p w:rsidR="00040F06" w:rsidRDefault="00715F6E" w:rsidP="00913A40">
      <w:pPr>
        <w:pStyle w:val="a8"/>
        <w:tabs>
          <w:tab w:val="left" w:pos="6840"/>
        </w:tabs>
        <w:spacing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  <w:r w:rsidR="00040F06" w:rsidRPr="00C52071">
        <w:rPr>
          <w:sz w:val="28"/>
          <w:szCs w:val="28"/>
        </w:rPr>
        <w:t xml:space="preserve">                                                  </w:t>
      </w:r>
      <w:r w:rsidR="00913A40">
        <w:rPr>
          <w:sz w:val="28"/>
          <w:szCs w:val="28"/>
        </w:rPr>
        <w:t xml:space="preserve">      </w:t>
      </w:r>
      <w:r w:rsidR="00095E9E">
        <w:rPr>
          <w:sz w:val="28"/>
          <w:szCs w:val="28"/>
        </w:rPr>
        <w:t xml:space="preserve">    </w:t>
      </w:r>
      <w:r w:rsidR="00913A40">
        <w:rPr>
          <w:sz w:val="28"/>
          <w:szCs w:val="28"/>
        </w:rPr>
        <w:t xml:space="preserve">   </w:t>
      </w:r>
      <w:r w:rsidR="00040F06" w:rsidRPr="00C52071">
        <w:rPr>
          <w:sz w:val="28"/>
          <w:szCs w:val="28"/>
        </w:rPr>
        <w:t xml:space="preserve"> </w:t>
      </w:r>
      <w:r>
        <w:rPr>
          <w:sz w:val="28"/>
          <w:szCs w:val="28"/>
        </w:rPr>
        <w:t>И.И.</w:t>
      </w:r>
      <w:r w:rsidR="00913A40">
        <w:rPr>
          <w:sz w:val="28"/>
          <w:szCs w:val="28"/>
        </w:rPr>
        <w:t xml:space="preserve"> </w:t>
      </w:r>
      <w:r>
        <w:rPr>
          <w:sz w:val="28"/>
          <w:szCs w:val="28"/>
        </w:rPr>
        <w:t>Апольский</w:t>
      </w:r>
    </w:p>
    <w:p w:rsidR="00715F6E" w:rsidRDefault="00715F6E" w:rsidP="00913A40">
      <w:pPr>
        <w:pStyle w:val="a8"/>
        <w:tabs>
          <w:tab w:val="left" w:pos="6840"/>
        </w:tabs>
        <w:spacing w:line="216" w:lineRule="auto"/>
        <w:ind w:left="0"/>
        <w:jc w:val="both"/>
        <w:rPr>
          <w:sz w:val="28"/>
          <w:szCs w:val="28"/>
        </w:rPr>
      </w:pPr>
    </w:p>
    <w:p w:rsidR="00040F06" w:rsidRPr="00913A40" w:rsidRDefault="00040F06" w:rsidP="00913A40">
      <w:pPr>
        <w:pStyle w:val="a8"/>
        <w:ind w:left="0"/>
        <w:rPr>
          <w:sz w:val="28"/>
        </w:rPr>
      </w:pPr>
      <w:r w:rsidRPr="00913A40">
        <w:rPr>
          <w:sz w:val="28"/>
        </w:rPr>
        <w:t>Постановление вносит:</w:t>
      </w:r>
    </w:p>
    <w:p w:rsidR="00913A40" w:rsidRDefault="00913A40" w:rsidP="00913A40">
      <w:pPr>
        <w:pStyle w:val="a8"/>
        <w:ind w:left="0"/>
        <w:rPr>
          <w:sz w:val="28"/>
        </w:rPr>
      </w:pPr>
      <w:r>
        <w:rPr>
          <w:sz w:val="28"/>
        </w:rPr>
        <w:t>з</w:t>
      </w:r>
      <w:r w:rsidR="00183EFC" w:rsidRPr="00913A40">
        <w:rPr>
          <w:sz w:val="28"/>
        </w:rPr>
        <w:t>аместитель главы</w:t>
      </w:r>
      <w:r>
        <w:rPr>
          <w:sz w:val="28"/>
        </w:rPr>
        <w:t xml:space="preserve"> </w:t>
      </w:r>
      <w:r w:rsidR="00183EFC" w:rsidRPr="00913A40">
        <w:rPr>
          <w:sz w:val="28"/>
        </w:rPr>
        <w:t xml:space="preserve">Администрации </w:t>
      </w:r>
    </w:p>
    <w:p w:rsidR="00183EFC" w:rsidRPr="00913A40" w:rsidRDefault="00183EFC" w:rsidP="00913A40">
      <w:pPr>
        <w:pStyle w:val="a8"/>
        <w:ind w:left="0"/>
        <w:rPr>
          <w:sz w:val="28"/>
        </w:rPr>
      </w:pPr>
      <w:r w:rsidRPr="00913A40">
        <w:rPr>
          <w:sz w:val="28"/>
        </w:rPr>
        <w:t>района</w:t>
      </w:r>
      <w:r w:rsidR="00913A40">
        <w:rPr>
          <w:sz w:val="28"/>
        </w:rPr>
        <w:t xml:space="preserve"> </w:t>
      </w:r>
      <w:r w:rsidRPr="00913A40">
        <w:rPr>
          <w:sz w:val="28"/>
        </w:rPr>
        <w:t xml:space="preserve"> по социальным вопросам</w:t>
      </w:r>
    </w:p>
    <w:p w:rsidR="00221160" w:rsidRPr="00B36FBB" w:rsidRDefault="00040F06" w:rsidP="00DF0A8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22116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</w:t>
      </w:r>
      <w:r w:rsidR="00062F4A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3769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221160" w:rsidRPr="00B36FBB" w:rsidRDefault="00221160" w:rsidP="00DF0A8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21160" w:rsidRPr="00B36FBB" w:rsidRDefault="00221160" w:rsidP="00DF0A8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Песчанокопского района</w:t>
      </w:r>
    </w:p>
    <w:p w:rsidR="00221160" w:rsidRPr="00B36FBB" w:rsidRDefault="003059B0" w:rsidP="00DF0A8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2116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13.04.2022  </w:t>
      </w:r>
      <w:r w:rsidR="0022116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316</w:t>
      </w:r>
    </w:p>
    <w:p w:rsidR="00221160" w:rsidRPr="00B36FBB" w:rsidRDefault="00221160" w:rsidP="007665B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160" w:rsidRPr="00B36FBB" w:rsidRDefault="00221160" w:rsidP="007665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</w:t>
      </w:r>
    </w:p>
    <w:p w:rsidR="00221160" w:rsidRPr="00B36FBB" w:rsidRDefault="00221160" w:rsidP="007665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5246A4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</w:t>
      </w:r>
      <w:r w:rsidR="005246A4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Песчанокопского района </w:t>
      </w:r>
    </w:p>
    <w:p w:rsidR="00221160" w:rsidRPr="00B36FBB" w:rsidRDefault="00221160" w:rsidP="007665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«Развитие здравоохранения»  за 20</w:t>
      </w:r>
      <w:r w:rsidR="008E1F91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221160" w:rsidRPr="00B36FBB" w:rsidRDefault="00221160" w:rsidP="007665B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160" w:rsidRPr="00B36FBB" w:rsidRDefault="00750889" w:rsidP="007508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1. Конкретные результаты, достигнутые за 20</w:t>
      </w:r>
      <w:r w:rsidR="00715F6E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392A5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</w:t>
      </w:r>
    </w:p>
    <w:p w:rsidR="00221160" w:rsidRPr="00B36FBB" w:rsidRDefault="00816C08" w:rsidP="00A4395C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Roboto" w:hAnsi="Roboto"/>
          <w:color w:val="000000" w:themeColor="text1"/>
          <w:sz w:val="28"/>
          <w:szCs w:val="28"/>
          <w:shd w:val="clear" w:color="auto" w:fill="FFFFFF"/>
        </w:rPr>
      </w:pPr>
      <w:r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В целях создания условий для обеспечения доступной и качественной м</w:t>
      </w:r>
      <w:r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е</w:t>
      </w:r>
      <w:r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дицинской помощи в рамках реализации </w:t>
      </w:r>
      <w:hyperlink r:id="rId10" w:history="1">
        <w:r w:rsidRPr="00B36FBB">
          <w:rPr>
            <w:rStyle w:val="a4"/>
            <w:color w:val="000000" w:themeColor="text1"/>
            <w:sz w:val="28"/>
            <w:szCs w:val="28"/>
            <w:u w:val="none"/>
          </w:rPr>
          <w:t>м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>униципальн</w:t>
        </w:r>
        <w:r w:rsidRPr="00B36FBB">
          <w:rPr>
            <w:rStyle w:val="a4"/>
            <w:color w:val="000000" w:themeColor="text1"/>
            <w:sz w:val="28"/>
            <w:szCs w:val="28"/>
            <w:u w:val="none"/>
          </w:rPr>
          <w:t>ой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 xml:space="preserve"> программ</w:t>
        </w:r>
        <w:r w:rsidRPr="00B36FBB">
          <w:rPr>
            <w:rStyle w:val="a4"/>
            <w:color w:val="000000" w:themeColor="text1"/>
            <w:sz w:val="28"/>
            <w:szCs w:val="28"/>
            <w:u w:val="none"/>
          </w:rPr>
          <w:t>ы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 xml:space="preserve"> Песчан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>о</w:t>
        </w:r>
        <w:r w:rsidR="00221160" w:rsidRPr="00B36FBB">
          <w:rPr>
            <w:rStyle w:val="a4"/>
            <w:color w:val="000000" w:themeColor="text1"/>
            <w:sz w:val="28"/>
            <w:szCs w:val="28"/>
            <w:u w:val="none"/>
          </w:rPr>
          <w:t>копского района «Развитие здравоохранения»</w:t>
        </w:r>
      </w:hyperlink>
      <w:r w:rsidRPr="00B36FBB">
        <w:rPr>
          <w:rStyle w:val="a4"/>
          <w:color w:val="000000" w:themeColor="text1"/>
          <w:sz w:val="28"/>
          <w:szCs w:val="28"/>
          <w:u w:val="none"/>
        </w:rPr>
        <w:t>,</w:t>
      </w:r>
      <w:r w:rsidR="00221160" w:rsidRPr="00B36FBB">
        <w:rPr>
          <w:rStyle w:val="apple-converted-space"/>
          <w:color w:val="000000" w:themeColor="text1"/>
          <w:sz w:val="28"/>
          <w:szCs w:val="28"/>
        </w:rPr>
        <w:t> </w:t>
      </w:r>
      <w:r w:rsidR="00221160" w:rsidRPr="00B36FBB">
        <w:rPr>
          <w:color w:val="000000" w:themeColor="text1"/>
          <w:sz w:val="28"/>
          <w:szCs w:val="28"/>
        </w:rPr>
        <w:t>утвержден</w:t>
      </w:r>
      <w:r w:rsidRPr="00B36FBB">
        <w:rPr>
          <w:color w:val="000000" w:themeColor="text1"/>
          <w:sz w:val="28"/>
          <w:szCs w:val="28"/>
        </w:rPr>
        <w:t>ной</w:t>
      </w:r>
      <w:r w:rsidR="00221160" w:rsidRPr="00B36FBB">
        <w:rPr>
          <w:color w:val="000000" w:themeColor="text1"/>
          <w:sz w:val="28"/>
          <w:szCs w:val="28"/>
        </w:rPr>
        <w:t xml:space="preserve"> постановлением Администрации Песчанокопского района №</w:t>
      </w:r>
      <w:r w:rsidR="007F2388" w:rsidRPr="00B36FBB">
        <w:rPr>
          <w:color w:val="000000" w:themeColor="text1"/>
          <w:sz w:val="28"/>
          <w:szCs w:val="28"/>
        </w:rPr>
        <w:t>823 от 11.12.2018</w:t>
      </w:r>
      <w:r w:rsidR="00221160" w:rsidRPr="00B36FBB">
        <w:rPr>
          <w:color w:val="000000" w:themeColor="text1"/>
          <w:sz w:val="28"/>
          <w:szCs w:val="28"/>
        </w:rPr>
        <w:t xml:space="preserve"> (далее -  муниц</w:t>
      </w:r>
      <w:r w:rsidR="00221160" w:rsidRPr="00B36FBB">
        <w:rPr>
          <w:color w:val="000000" w:themeColor="text1"/>
          <w:sz w:val="28"/>
          <w:szCs w:val="28"/>
        </w:rPr>
        <w:t>и</w:t>
      </w:r>
      <w:r w:rsidR="00221160" w:rsidRPr="00B36FBB">
        <w:rPr>
          <w:color w:val="000000" w:themeColor="text1"/>
          <w:sz w:val="28"/>
          <w:szCs w:val="28"/>
        </w:rPr>
        <w:t>пальная программа)</w:t>
      </w:r>
      <w:r w:rsidRPr="00B36FBB">
        <w:rPr>
          <w:color w:val="000000" w:themeColor="text1"/>
          <w:sz w:val="28"/>
          <w:szCs w:val="28"/>
        </w:rPr>
        <w:t>,</w:t>
      </w:r>
      <w:r w:rsidR="00221160" w:rsidRPr="00B36FBB">
        <w:rPr>
          <w:color w:val="000000" w:themeColor="text1"/>
          <w:sz w:val="28"/>
          <w:szCs w:val="28"/>
        </w:rPr>
        <w:t xml:space="preserve"> </w:t>
      </w:r>
      <w:r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ответственным исполнителе</w:t>
      </w:r>
      <w:r w:rsidR="00E3333A"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>м и участниками Программы в 2021</w:t>
      </w:r>
      <w:r w:rsidRPr="00B36FBB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году реализован комплекс мероприятий, в результате которых:</w:t>
      </w:r>
    </w:p>
    <w:p w:rsidR="00816C08" w:rsidRPr="00B36FBB" w:rsidRDefault="00816C08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повысилась эффективность первичной медико-санитарной и стациона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ной помощи, разработаны и внедрены механизмы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раннего выявления заболев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и патологических состояний и факторов риска их развития, включая пров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дение медицинских осмотров и диспансеризации населения, в том числе у 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тей;</w:t>
      </w:r>
    </w:p>
    <w:p w:rsidR="00816C08" w:rsidRPr="00B36FBB" w:rsidRDefault="00816C08" w:rsidP="00A43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развивается медицинская реабилитация населения и совершенствуется система санаторно-курортного лечения, в том числе детей;</w:t>
      </w:r>
    </w:p>
    <w:p w:rsidR="00816C08" w:rsidRPr="00B36FBB" w:rsidRDefault="00816C08" w:rsidP="00A43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реализуются мероприятия по оказанию паллиативной помощи взрослому населению, что позволило улучшить качество жизни неизлечимо больных п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циентов, уменьшить страдания, получить адекватную психологическую п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мощь, социальную поддержку.</w:t>
      </w:r>
    </w:p>
    <w:p w:rsidR="00750889" w:rsidRPr="00B36FBB" w:rsidRDefault="00750889" w:rsidP="00A43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0889" w:rsidRPr="00B36FBB" w:rsidRDefault="00750889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2.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реализации основных мероприятий подпрограмм 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Программы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сведения о достижении контрольных событий</w:t>
      </w:r>
      <w:r w:rsidR="00CF3E9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3E9F" w:rsidRPr="00B36FBB" w:rsidRDefault="00CF3E9F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750889" w:rsidRPr="00B36FBB" w:rsidRDefault="00882D3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остижению указанных результатов в 20</w:t>
      </w:r>
      <w:r w:rsidR="00CF3E9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E3333A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году способствовала реализ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="0075088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ция ответственным исполнителем, соисполнителем и участниками Программы основных мероприятий подпрограмм.</w:t>
      </w:r>
    </w:p>
    <w:p w:rsidR="00CF3E9F" w:rsidRPr="00B36FBB" w:rsidRDefault="00CF3E9F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750889" w:rsidRPr="00B36FBB" w:rsidRDefault="00750889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Подпрограмма 1 «Профилактика заболеваний и формирование здорового образа жизни. Развитие первичной медико-санитарной помощи»</w:t>
      </w:r>
    </w:p>
    <w:p w:rsidR="00A52540" w:rsidRPr="00B36FBB" w:rsidRDefault="0015088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</w:t>
      </w:r>
      <w:r w:rsidR="007F2388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риятие 1.1.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системы медицинской профилакт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ки неинфекционных заболеваний и формирования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ществ, в том числе у детей</w:t>
      </w:r>
      <w:r w:rsidR="00DF0A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333A" w:rsidRPr="00B36FBB" w:rsidRDefault="00750889" w:rsidP="00E3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 итогам реализации данного основного мероприятия в 20</w:t>
      </w:r>
      <w:r w:rsidR="00CF3E9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E3333A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году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  <w:t xml:space="preserve">в </w:t>
      </w:r>
      <w:r w:rsidR="004A1CE6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районе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обеспечено раннее выявление факторов риска развития неинфекцио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ных заболеваний путем проведения профилактических осмотров. Осмотрен</w:t>
      </w:r>
      <w:r w:rsidR="00163CC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B01BF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>2633 ребенка</w:t>
      </w:r>
      <w:r w:rsidR="00163CC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в</w:t>
      </w:r>
      <w:r w:rsidR="00B01BF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возрасте от 0 до 18 лет (план 4000</w:t>
      </w:r>
      <w:r w:rsidR="00163CC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). План не выполнен в связи </w:t>
      </w:r>
      <w:r w:rsidR="00E3333A" w:rsidRPr="00B36FB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 введением в области мероприятий по предупреждению распространения новой к</w:t>
      </w:r>
      <w:r w:rsidR="00E3333A" w:rsidRPr="00B36FB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</w:t>
      </w:r>
      <w:r w:rsidR="00E3333A" w:rsidRPr="00B36FBB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ронавирусной инфекции</w:t>
      </w:r>
      <w:r w:rsidR="00E3333A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23FC" w:rsidRPr="00B36FBB" w:rsidRDefault="007F2388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Основное мероприятие 1.2. </w:t>
      </w:r>
      <w:r w:rsidR="00A5254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инфекционных заболева</w:t>
      </w:r>
      <w:r w:rsidR="00C52846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ний, включая иммунопрофилактику.</w:t>
      </w:r>
    </w:p>
    <w:p w:rsidR="00750889" w:rsidRPr="00B36FBB" w:rsidRDefault="00750889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течение 20</w:t>
      </w:r>
      <w:r w:rsidR="00CF3E9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E3333A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года в рамках основного мероприятия </w:t>
      </w:r>
      <w:r w:rsidR="00163CC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</w:t>
      </w:r>
      <w:r w:rsidR="00C73CB6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лан иммунизации выполнен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на </w:t>
      </w:r>
      <w:r w:rsidR="00C73CB6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100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процент</w:t>
      </w:r>
      <w:r w:rsidR="00C73CB6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ов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 от общего числа подлежащих иммунизации, что позволило создать надежную иммунную прослойку и избежать вспышечной групповой инфекционной заболеваемости.</w:t>
      </w:r>
    </w:p>
    <w:p w:rsidR="00A52540" w:rsidRPr="00B36FBB" w:rsidRDefault="00A5254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1.3. Развитие первичной медико-санитарной п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мощи, в том числе сельским жителям. Развитие системы раннего выявления з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</w:r>
      <w:r w:rsidR="00C52846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540" w:rsidRPr="00B36FBB" w:rsidRDefault="00A5254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ходе реализации данного основного мероприятия создана система ра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него выявления заболеваний. В рамках диспансеризации взрослого населения осмотрено </w:t>
      </w:r>
      <w:r w:rsidR="00B01BF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365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жител</w:t>
      </w:r>
      <w:r w:rsidR="00B01BF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ей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района</w:t>
      </w:r>
      <w:r w:rsidR="00163CC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, план выполнен на </w:t>
      </w:r>
      <w:r w:rsidR="00B01BF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6,8</w:t>
      </w:r>
      <w:r w:rsidR="00163CC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% из-за ограничительных мероприятий по коронавирусной инфекции.</w:t>
      </w:r>
      <w:r w:rsidR="00BA380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Также проведена углубленная ди</w:t>
      </w:r>
      <w:r w:rsidR="00BA380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</w:t>
      </w:r>
      <w:r w:rsidR="00BA380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пансеризация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BA380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граждан переболевших коронавирусной инфекцией осмотрено </w:t>
      </w:r>
      <w:r w:rsidR="00B01BF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347 человек</w:t>
      </w:r>
      <w:r w:rsidR="00BA380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.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Охват диспансеризацией детей-сирот и детей, находящихся в тру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ной жизненной ситуации, пребывающих в стационарных учреждениях, а также детей-сирот и детей, оставшихся без попечения родителей в 20</w:t>
      </w:r>
      <w:r w:rsidR="00163CC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E3333A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году составил 100 процентов, осмотрено </w:t>
      </w:r>
      <w:r w:rsidR="00B01BF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60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детей-сирот, пребывающих в стационарных учр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ждениях господдержки детства, детей, оставшихся без попечения родителей</w:t>
      </w:r>
    </w:p>
    <w:p w:rsidR="00A52540" w:rsidRPr="00B36FBB" w:rsidRDefault="00613DF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1.4.</w:t>
      </w:r>
      <w:r w:rsidR="00A5254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механизмов обеспечения населения лекарст</w:t>
      </w:r>
      <w:r w:rsidR="00A5254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венными препаратами, медицинскими изделиями, специал</w:t>
      </w:r>
      <w:r w:rsidR="00A5254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5254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зированными продуктами лечебного питания для детей</w:t>
      </w:r>
      <w:r w:rsidR="00C52846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540" w:rsidRPr="00B36FBB" w:rsidRDefault="00A5254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рамках реализации данного основного мероприятия 1</w:t>
      </w:r>
      <w:r w:rsidR="00C52846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7</w:t>
      </w:r>
      <w:r w:rsidR="00D457D3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920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человек обеспечены лекарственными препаратами, изделиями медицинского назначения и специализированными продуктами лечебного питания. Обеспечены необх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димыми лекарственными препаратами 9</w:t>
      </w:r>
      <w:r w:rsidR="00C52846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0</w:t>
      </w:r>
      <w:r w:rsidR="00D457D3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84</w:t>
      </w:r>
      <w:r w:rsidR="00C52846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региональных и 8</w:t>
      </w:r>
      <w:r w:rsidR="00C52846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7</w:t>
      </w:r>
      <w:r w:rsidR="00D457D3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28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федеральных льготников. </w:t>
      </w:r>
    </w:p>
    <w:p w:rsidR="00A52540" w:rsidRPr="00B36FBB" w:rsidRDefault="00C5284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Основное мероприятие 1.5. </w:t>
      </w:r>
      <w:r w:rsidR="00A5254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материально-технической базы де</w:t>
      </w:r>
      <w:r w:rsidR="00A5254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5254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ских поликлинических отделений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7615" w:rsidRPr="00B36FBB" w:rsidRDefault="00A52540" w:rsidP="0028761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данного мероприятия </w:t>
      </w:r>
      <w:r w:rsidR="0028761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детская консультация це</w:t>
      </w:r>
      <w:r w:rsidR="0028761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8761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тральной районной больницы дооснащена в соответствии с Порядками оказ</w:t>
      </w:r>
      <w:r w:rsidR="0028761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761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ния медицинской помощи.</w:t>
      </w:r>
    </w:p>
    <w:p w:rsidR="007C7FE6" w:rsidRPr="00B36FBB" w:rsidRDefault="00613DF0" w:rsidP="00A439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1.6.</w:t>
      </w:r>
      <w:r w:rsidR="007B7F4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FE6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профилактической направленности педиатрической службы.</w:t>
      </w:r>
    </w:p>
    <w:p w:rsidR="007C7FE6" w:rsidRPr="00B36FBB" w:rsidRDefault="007C7FE6" w:rsidP="007B7F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данного мероприятия в 20</w:t>
      </w:r>
      <w:r w:rsidR="00676091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61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61F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доля детей от 0 до 17 лет, п</w:t>
      </w:r>
      <w:r w:rsidR="001456A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осетивших детскую консультацию с профилактической целью состав</w:t>
      </w:r>
      <w:r w:rsidR="001456A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456A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 </w:t>
      </w:r>
      <w:r w:rsidR="00676091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8761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456A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EE786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7F4D" w:rsidRPr="00B36FBB" w:rsidRDefault="007B7F4D" w:rsidP="005B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Основное мероприятие</w:t>
      </w:r>
      <w:r w:rsidR="005B339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1.7. Создание в детских поликлинических отдел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ниях организационно-планировочных решений внутренних пространств, обе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печивающих комфортность пребывания детей</w:t>
      </w:r>
      <w:r w:rsidR="005B339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5B3397" w:rsidRPr="00B36FBB" w:rsidRDefault="005B3397" w:rsidP="005B3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>Созданы комфортные условия пребывания детей в детской консультации.</w:t>
      </w:r>
    </w:p>
    <w:p w:rsidR="00726353" w:rsidRPr="00B36FBB" w:rsidRDefault="00726353" w:rsidP="0072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Основное мероприятие 1.8. Оснащение и переоснащение медицинских организаций оборудованием по перечню, утвержденному МЗ РФ в соответствии со стандартами оснащения медицинских организаций (их структурных подра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з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делений) предусмотренными положениями об организации оказания медици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ской помощи по видам медицинской помощи, порядками оказания медпомощи либо правилами проведения лабораторных, инструментальных и иных видов диагностических исследований, утвержденных МЗ РФ.</w:t>
      </w:r>
    </w:p>
    <w:p w:rsidR="008D2629" w:rsidRPr="00B36FBB" w:rsidRDefault="00212AFA" w:rsidP="008D2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рамках данного мероприятия приобрете</w:t>
      </w:r>
      <w:r w:rsidR="00165A0E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но 46 единиц медицинского оборудования</w:t>
      </w:r>
      <w:r w:rsidR="008D262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на сумму 16591,6 тыс.рублей</w:t>
      </w:r>
      <w:r w:rsidR="00165A0E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 в том числе:</w:t>
      </w:r>
      <w:r w:rsidR="00165A0E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ередвижной рентг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новский цифровой аппарат -  1шт, аппарат искусственной вентиляции легких (CMV, SIMV, CPAP) с мониторированием дыхательного и минутного объема дыхания, давления в контуре аппарата – 1 шт., кровать многофункциональная реанимационная для палат интенсивной терапии – 5 шт., </w:t>
      </w:r>
      <w:r w:rsidR="008D262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ппарат для исслед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функций внешнего дыхания</w:t>
      </w:r>
      <w:r w:rsidR="008D262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5 шт., т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онометр портативный для измер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внутриглазного давления</w:t>
      </w:r>
      <w:r w:rsidR="008D262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10 шт., п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роявочный автомат и комплект допо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нительных принадлежностей для обработки аналоговых изображений на рен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геновской пленке или система для компьютерной радиографии</w:t>
      </w:r>
      <w:r w:rsidR="008D262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 шт., с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истема ультразвуко</w:t>
      </w:r>
      <w:r w:rsidR="008D262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 визуализации универсальная – 1 шт., э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лектрокардиограф 12-канальный</w:t>
      </w:r>
      <w:r w:rsidR="008D262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8 шт., с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терилизатор</w:t>
      </w:r>
      <w:r w:rsidR="008D262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– 9 шт., а</w:t>
      </w:r>
      <w:r w:rsidR="00165A0E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ппарат для исследования функций внешнего дыхания</w:t>
      </w:r>
      <w:r w:rsidR="008D262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5 шт.,</w:t>
      </w:r>
      <w:r w:rsidR="008D2629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262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аппарат холтеровского мониторирования сердечного ритма – 1 шт.</w:t>
      </w:r>
    </w:p>
    <w:p w:rsidR="00726353" w:rsidRPr="00B36FBB" w:rsidRDefault="00726353" w:rsidP="0072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Основное мероприятие 1.9.Обеспечение транспортной доступности м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дицинских организаций для всех групп населения, в том числе инвалидов и других групп населения с ограниченными возможностями здоровья</w:t>
      </w:r>
      <w:r w:rsidR="00212AFA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212AFA" w:rsidRPr="00B36FBB" w:rsidRDefault="00212AFA" w:rsidP="00726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рамках данного мероприятия приобретен 1 автомобиль</w:t>
      </w:r>
      <w:r w:rsidR="008D262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стоимостью 800,0 тыс.рублей, для доставки пациентов в медицинские организации, а также для перевозки биологических материалов для исследований, доставки лека</w:t>
      </w:r>
      <w:r w:rsidR="008D262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</w:t>
      </w:r>
      <w:r w:rsidR="008D262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ственных препаратов до жителей отдаленных районов</w:t>
      </w:r>
      <w:r w:rsidR="007F56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676091" w:rsidRPr="00B36FBB" w:rsidRDefault="00676091" w:rsidP="00A4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5D6C48" w:rsidRPr="00B36FBB" w:rsidRDefault="005D6C48" w:rsidP="00676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Подпрограмма 2 «Совершенствование оказания специализированной медици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ской помощи, скорой медицинской помощи»</w:t>
      </w:r>
    </w:p>
    <w:p w:rsidR="005D6C48" w:rsidRPr="00B36FBB" w:rsidRDefault="005D6C48" w:rsidP="00A4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B94122" w:rsidRPr="00B36FBB" w:rsidRDefault="00B9412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2.1. Обеспечение обследования населения с целью выявления туберкулеза</w:t>
      </w:r>
      <w:r w:rsidR="00F660E1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5D6C48" w:rsidRPr="00B36FBB" w:rsidRDefault="002F5EEA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Выделены средства в сумме </w:t>
      </w:r>
      <w:r w:rsidR="00AE740E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60</w:t>
      </w:r>
      <w:r w:rsidR="007F56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6,1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тыс.руб. на приобретение туберкулина и диаскин-тестов для диагностики </w:t>
      </w:r>
      <w:r w:rsidR="008F2751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туберкулеза. </w:t>
      </w:r>
      <w:r w:rsidR="005D6C4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ходе выполнения основного меро</w:t>
      </w:r>
      <w:r w:rsidR="009364E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приятия снижено число больных с диагнозом, установленным впервые в жизни, активный туберкулез 38,</w:t>
      </w:r>
      <w:r w:rsidR="007F56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0</w:t>
      </w:r>
      <w:r w:rsidR="009364E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- </w:t>
      </w:r>
      <w:r w:rsidR="009168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 плану</w:t>
      </w:r>
      <w:r w:rsidR="009364E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 фактически</w:t>
      </w:r>
      <w:r w:rsidR="009168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– </w:t>
      </w:r>
      <w:r w:rsidR="009364E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8,0</w:t>
      </w:r>
      <w:r w:rsidR="009168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в 20</w:t>
      </w:r>
      <w:r w:rsidR="009364E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7F56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="009168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году.</w:t>
      </w:r>
      <w:r w:rsidR="005D6C4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:rsidR="009168F2" w:rsidRPr="00B36FBB" w:rsidRDefault="009168F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2.2. Профилактика ВИЧ, вирусных гепатитов B и C.</w:t>
      </w:r>
    </w:p>
    <w:p w:rsidR="009168F2" w:rsidRPr="00B36FBB" w:rsidRDefault="009168F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рамках реализации основного мероприятия в целях своевременного в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ы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явления больных в Песчанокопском районе обеспечен непрерывный скрининг населения на ВИЧ, гепатиты В и С; обследовано </w:t>
      </w:r>
      <w:r w:rsidR="007B572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1207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человек. Показатель «Д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ля населения Песчанокопского района, ежегодно обследованного на ВИЧ-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>инфекцию, в общей численности населения» составил</w:t>
      </w:r>
      <w:r w:rsidR="003A21B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10,8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процента,</w:t>
      </w:r>
      <w:r w:rsidR="007F56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при плане 25</w:t>
      </w:r>
      <w:r w:rsidR="003A21B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,0 процента, показатель не выполнен также за счет ограничительных мер</w:t>
      </w:r>
      <w:r w:rsidR="003A21B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="003A21B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приятий по коронавирусной инфекции.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:rsidR="009168F2" w:rsidRPr="00B36FBB" w:rsidRDefault="009168F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2.3 Совершенствование системы оказания мед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цинской помощи больным сосудистыми заболеваниями</w:t>
      </w:r>
      <w:r w:rsidR="00F660E1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6C48" w:rsidRPr="00B36FBB" w:rsidRDefault="005D6C48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В результате реализации основного мероприятия удалось </w:t>
      </w:r>
      <w:r w:rsidR="00621AC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добиться сн</w:t>
      </w:r>
      <w:r w:rsidR="00621AC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="00621AC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жения показателя смертности от </w:t>
      </w:r>
      <w:r w:rsidR="007A2F1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ишемической болезни сердца до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7A2F1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3</w:t>
      </w:r>
      <w:r w:rsidR="00F07DF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03,0</w:t>
      </w:r>
      <w:r w:rsidR="009168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уме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ших на 100</w:t>
      </w:r>
      <w:r w:rsidR="009168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тыс. населения при плане на 20</w:t>
      </w:r>
      <w:r w:rsidR="007A2F17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F07DF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="009168F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 – </w:t>
      </w:r>
      <w:r w:rsidR="00E83E5D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4</w:t>
      </w:r>
      <w:r w:rsidR="00F07DF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49,2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  <w:r w:rsidR="00E83E5D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Показатель смертн</w:t>
      </w:r>
      <w:r w:rsidR="00E83E5D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="00E83E5D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сти от болезней системы кровообращения составил </w:t>
      </w:r>
      <w:r w:rsidR="00F07DF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717,96</w:t>
      </w:r>
      <w:r w:rsidR="00E83E5D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умерших на 100 </w:t>
      </w:r>
      <w:r w:rsidR="00F07DF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тыс.населения, при плане на 2021</w:t>
      </w:r>
      <w:r w:rsidR="00E83E5D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 – 583,3 умерших на 100 тыс.населения. Недостижение показателя объясняется наличием случаев позднего обращения за медицинской помощи.</w:t>
      </w:r>
    </w:p>
    <w:p w:rsidR="009168F2" w:rsidRPr="00B36FBB" w:rsidRDefault="009168F2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2.4. Совершенствование системы оказания мед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цинской помощи больным онкологическими заболеваниями.</w:t>
      </w:r>
    </w:p>
    <w:p w:rsidR="00125D3B" w:rsidRPr="00B36FBB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смертности от новообразований (в том числе злокачестве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ных) в Песчанокопском районе в 20</w:t>
      </w:r>
      <w:r w:rsidR="006C44C7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516D9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составил </w:t>
      </w:r>
      <w:r w:rsidR="006C44C7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C516D9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8,93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100 тыс. нас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ления, </w:t>
      </w:r>
      <w:r w:rsidR="006C44C7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при плане 174,9 на 100 тыс.населения. Данный показатель в 2</w:t>
      </w:r>
      <w:r w:rsidR="00C516D9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020 </w:t>
      </w:r>
      <w:r w:rsidR="006C44C7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C516D9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C44C7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составил </w:t>
      </w:r>
      <w:r w:rsidR="00C516D9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169,51</w:t>
      </w:r>
      <w:r w:rsidR="0042361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100 тыс. населения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44C7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25D3B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сил</w:t>
      </w:r>
      <w:r w:rsidR="006C44C7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ены</w:t>
      </w:r>
      <w:r w:rsidR="00125D3B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санитарно-просветительной работы по проведению первичной профилактики: выявление и устранение возможного действия на человека канцерогенных факторов окр</w:t>
      </w:r>
      <w:r w:rsidR="00125D3B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25D3B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жающей среды, избежание стрессовых ситуаций.</w:t>
      </w:r>
    </w:p>
    <w:p w:rsidR="00125D3B" w:rsidRPr="00B36FBB" w:rsidRDefault="00467A7C" w:rsidP="00DF0A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</w:t>
      </w:r>
      <w:r w:rsidR="00DB6424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D3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2.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5</w:t>
      </w:r>
      <w:r w:rsidR="00125D3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 Совершенствова</w:t>
      </w:r>
      <w:r w:rsidR="007657E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ние оказания скорой мед</w:t>
      </w:r>
      <w:r w:rsidR="007657E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="007657E9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цинской </w:t>
      </w:r>
      <w:r w:rsidR="00125D3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помощи. </w:t>
      </w:r>
      <w:r w:rsidR="00125D3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           </w:t>
      </w:r>
      <w:r w:rsidR="00125D3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В результате реализации основного мероприятия доля выездов бригад скорой медицинской помощи со временем доезда до больного менее 20 минут </w:t>
      </w:r>
      <w:r w:rsidR="00125D3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  <w:t xml:space="preserve">составляет </w:t>
      </w:r>
      <w:r w:rsidR="0078624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9</w:t>
      </w:r>
      <w:r w:rsidR="00112B7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9,39</w:t>
      </w:r>
      <w:r w:rsidR="0078624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25D3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процента, что превышает уровень целевого значения.</w:t>
      </w:r>
    </w:p>
    <w:p w:rsidR="00467A7C" w:rsidRPr="00B36FBB" w:rsidRDefault="00467A7C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Основное мероприятие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2.6. Совершенствование оказания медицинской помощи пострадавшим при дорожно-транспортных происшествиях.</w:t>
      </w:r>
    </w:p>
    <w:p w:rsidR="00467A7C" w:rsidRPr="00B36FBB" w:rsidRDefault="00467A7C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ходе реализации основного мероприятия удалось достичь: прибытия бригад скорой медицинской помощи к месту ДТП и оказания пострадавшим противошоковой терапии в максимально короткие сроки, в результате показ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тель смертности от ДТП </w:t>
      </w:r>
      <w:r w:rsidR="0078624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0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на 100 тыс.населения при плане на 20</w:t>
      </w:r>
      <w:r w:rsidR="0078624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112B7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 – </w:t>
      </w:r>
      <w:r w:rsidR="0078624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2,8</w:t>
      </w:r>
      <w:r w:rsidR="00112B7B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5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промиле.</w:t>
      </w: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Подпрограмма 3 «</w:t>
      </w:r>
      <w:r w:rsidR="008E399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Охрана здоровья матери и ребенка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»</w:t>
      </w:r>
    </w:p>
    <w:p w:rsidR="005B49DD" w:rsidRPr="00B36FBB" w:rsidRDefault="005B49DD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5B49DD" w:rsidRPr="00B36FBB" w:rsidRDefault="007657E9" w:rsidP="007B57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Основное мероприятие </w:t>
      </w:r>
      <w:r w:rsidR="00DB642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3.1.  </w:t>
      </w:r>
      <w:r w:rsidR="005B49D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службы родовспомож</w:t>
      </w:r>
      <w:r w:rsidR="005B49D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B49D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ния путем формирования трехуровневой системы оказания медицинской п</w:t>
      </w:r>
      <w:r w:rsidR="005B49D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B49D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мощи на основе развития сети перинатальных центров.</w:t>
      </w:r>
    </w:p>
    <w:p w:rsidR="007B5722" w:rsidRPr="00B36FBB" w:rsidRDefault="005B49DD" w:rsidP="007B5722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Показатель «Материнская смертность» в 20</w:t>
      </w:r>
      <w:r w:rsidR="00916E00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7B572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году составил </w:t>
      </w:r>
      <w:r w:rsidR="007B572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645,16.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 </w:t>
      </w:r>
      <w:r w:rsidR="00916E00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</w:t>
      </w:r>
      <w:r w:rsidR="00916E00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="00916E00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каза</w:t>
      </w:r>
      <w:r w:rsidR="007B572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тель «Младенческая смертность» 12,9</w:t>
      </w:r>
      <w:r w:rsidR="00916E00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на 1 тыс. родившихся живыми, в 20</w:t>
      </w:r>
      <w:r w:rsidR="007B572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20 году  - 5,62</w:t>
      </w:r>
      <w:r w:rsidR="00916E00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на 1 тыс. родившихся живыми</w:t>
      </w:r>
      <w:r w:rsidR="007B572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  <w:r w:rsidR="007B5722" w:rsidRPr="00B36FBB">
        <w:rPr>
          <w:color w:val="000000" w:themeColor="text1"/>
          <w:sz w:val="20"/>
          <w:szCs w:val="20"/>
        </w:rPr>
        <w:t xml:space="preserve"> </w:t>
      </w:r>
      <w:r w:rsidR="007B5722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Имеется 2   случая ранней не</w:t>
      </w:r>
      <w:r w:rsidR="007B5722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B5722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натальной смертности, это связано с поздним обращением женщин в женскую консультацию по поводу беременности (позже 12 недель), а также отказов женщин от прерывания выявленной в результате пренатальной диагностики п</w:t>
      </w:r>
      <w:r w:rsidR="007B5722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B5722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тологической беременности. </w:t>
      </w:r>
    </w:p>
    <w:p w:rsidR="00916E00" w:rsidRPr="00B36FBB" w:rsidRDefault="00916E0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5B49DD" w:rsidRPr="00B36FBB" w:rsidRDefault="005B49DD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Подпрограмма 4 «Оказание паллиативной помощи»</w:t>
      </w:r>
    </w:p>
    <w:p w:rsidR="00916E00" w:rsidRPr="00B36FBB" w:rsidRDefault="00916E00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D959DF" w:rsidRPr="00B36FBB" w:rsidRDefault="00D959DF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Основное мероприятие </w:t>
      </w:r>
      <w:r w:rsidR="00DB642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4.1. Оказание паллиативной помощи взрослым. </w:t>
      </w: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районе продолжает функционировать отделение сестринского ухода на 20 коек на базе участково</w:t>
      </w:r>
      <w:r w:rsidR="00D959D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й больницы с.Развильное. За 20</w:t>
      </w:r>
      <w:r w:rsidR="00CC4D8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 оказана палли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тивная помощь </w:t>
      </w:r>
      <w:r w:rsidR="00CC4D8F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520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пациентам.</w:t>
      </w:r>
    </w:p>
    <w:p w:rsidR="00916E00" w:rsidRPr="00B36FBB" w:rsidRDefault="00916E0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784956" w:rsidRPr="00B36FBB" w:rsidRDefault="00784956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Подпрограмма 5 «Развитие медицинской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  <w:t>реабилитации и санаторно-курортного лечения, в том числе детей»</w:t>
      </w:r>
    </w:p>
    <w:p w:rsidR="00916E00" w:rsidRPr="00B36FBB" w:rsidRDefault="00916E00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784956" w:rsidRPr="00B36FBB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Основное мероприятие </w:t>
      </w:r>
      <w:r w:rsidR="009E411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5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.1. Развитие медицинской реабилитации, в том числе детей. </w:t>
      </w:r>
    </w:p>
    <w:p w:rsidR="00784956" w:rsidRPr="00B36FBB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ходе реализации основного мероприятия по развитию медицинской р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абилитации, в том числе детей, создан полный цикл оказания эффективной м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дицинской помощи: ранняя диагностика, своевременное лечение, медицинская реабилитация. Организовано лечение пациентов, нуждающихся в реабилитации в реабилитационных центрах и больницах восстановительного лечения.  В р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зультате достигнуто повышение качества жизни населения. </w:t>
      </w:r>
    </w:p>
    <w:p w:rsidR="00784956" w:rsidRPr="00B36FBB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Основное мероприятие </w:t>
      </w:r>
      <w:r w:rsidR="009E411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5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.2. Развитие санаторно-курортного лечения, в том числе детей. </w:t>
      </w:r>
    </w:p>
    <w:p w:rsidR="00784956" w:rsidRPr="00B36FBB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Реализация основного мероприятия по развитию санаторно-курортного лечения формирует целенаправленную социальную политику поддержки и укрепления системы, обеспечивающей каждому гражданину необходимые и д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статочные условия для полноценного оздоровления. </w:t>
      </w:r>
    </w:p>
    <w:p w:rsidR="00916E00" w:rsidRPr="00B36FBB" w:rsidRDefault="00916E0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Подпрограмма </w:t>
      </w:r>
      <w:r w:rsidR="009E411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«</w:t>
      </w:r>
      <w:r w:rsidR="009E4118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Развитие кадровых ресурсов</w:t>
      </w:r>
      <w:r w:rsidR="008E399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в здравоохранении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»</w:t>
      </w:r>
    </w:p>
    <w:p w:rsidR="00784956" w:rsidRPr="00B36FBB" w:rsidRDefault="00784956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</w:t>
      </w:r>
      <w:r w:rsidRPr="00B36F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E399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</w:t>
      </w:r>
      <w:r w:rsidR="00DB642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.1. Повышение квалификации и профессионал</w:t>
      </w:r>
      <w:r w:rsidR="00DB642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ь</w:t>
      </w:r>
      <w:r w:rsidR="00DB642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ная переподготовка медицинских работников. </w:t>
      </w:r>
    </w:p>
    <w:p w:rsidR="00916E00" w:rsidRPr="00B36FBB" w:rsidRDefault="00916E0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 итогам реализации данного основного мероприятия в 20</w:t>
      </w:r>
      <w:r w:rsidR="007B572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20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году кол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чество специалистов, подготовленных по программам дополнительного мед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цинского образования в государственных образовательных учреждениях вы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шего (или дополнительного) профессион</w:t>
      </w:r>
      <w:r w:rsidR="00443A23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ального образования, составило </w:t>
      </w:r>
      <w:r w:rsidR="007B572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39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ч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ловек</w:t>
      </w:r>
      <w:r w:rsidR="00916E00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 Количество специалистов со средним медицинским образованием, по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д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готовленных по программам дополнительного медицинского образования в го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ударственных образовательных учреждениях дополнительного профессионал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ь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ного образования, составило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</w:r>
      <w:r w:rsidR="007B572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38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человек. Обеспеченность врачами в 20</w:t>
      </w:r>
      <w:r w:rsidR="00916E00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году составила 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16,26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 на 10 тысяч населения, обеспеченность средними медицинскими работниками – 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72,4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на 10 тысяч населения. </w:t>
      </w: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В 20</w:t>
      </w:r>
      <w:r w:rsidR="0090095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году достигнуты показатели «дорожной карты» в следующих ра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з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мерах: соотношение средней заработной платы врачей и работников медици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н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ских организаций, имеющих высшее медицинское или иное высшее образов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>ние, предоставляющих медицинские услуги  к среднемесячному доходу от тр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у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довой деятельности по Ростовской области  - 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163,3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% (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50839,40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руб.)  при плане 1</w:t>
      </w:r>
      <w:r w:rsidR="00900954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62,7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% (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50643,14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руб.); соотношение средней заработной платы среднего мед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цинского персонала, к среднемесячному доходу от трудовой деятельности по Ростовской области 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83,5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%  (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25994,4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руб.) при плане 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83,0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% (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25835,16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руб.); с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отношение средней заработной платы младшего медицинского персонала  к среднемесячному доходу от трудовой деятельности по Ростовской области  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79,1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% (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24610,0 р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уб.) при плане 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79,0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% (</w:t>
      </w:r>
      <w:r w:rsidR="00066E92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24590,09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руб.).</w:t>
      </w:r>
    </w:p>
    <w:p w:rsidR="00083BBB" w:rsidRPr="00B36FBB" w:rsidRDefault="00083BBB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Подпрограмма </w:t>
      </w:r>
      <w:r w:rsidR="008E399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7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«Экспертиза и контрольно-надзорные функции в сфере охраны здоровья»</w:t>
      </w:r>
    </w:p>
    <w:p w:rsidR="00F0405D" w:rsidRPr="00B36FBB" w:rsidRDefault="00F0405D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8E399C" w:rsidRPr="00B36FBB" w:rsidRDefault="00784956" w:rsidP="00A4395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7.1.Контроль качества и безопасности медици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ской деятельности</w:t>
      </w:r>
      <w:r w:rsidR="00F0405D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6424" w:rsidRPr="00B36FBB" w:rsidRDefault="00DB6424" w:rsidP="00A439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8E399C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основного мероприятия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ведется профилактика инфекционных заболеваний, обеспечивается санитарно-эпидемиологическое благополучия населения, проводятся профилактические, противоэпидемические, дезинсекц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онные, дератизационные мероприятия в ЛПУ района.</w:t>
      </w: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Подпрограмма </w:t>
      </w:r>
      <w:r w:rsidR="008E399C"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8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 «Управление развитием отрасли»</w:t>
      </w:r>
    </w:p>
    <w:p w:rsidR="008C0C20" w:rsidRPr="00B36FBB" w:rsidRDefault="008C0C20" w:rsidP="00A43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Основное мероприятие 8.1. Информатизация здравоохранения, включая развитие телемедицины, создание механизмов взаимодей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ствия медицинских организаций на основе единой государственной информационной системы в сфере здравоохранения.</w:t>
      </w:r>
    </w:p>
    <w:p w:rsidR="00DB6424" w:rsidRPr="00B36FBB" w:rsidRDefault="00DB6424" w:rsidP="00A4395C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B36FBB">
        <w:rPr>
          <w:color w:val="000000" w:themeColor="text1"/>
          <w:sz w:val="28"/>
          <w:szCs w:val="28"/>
        </w:rPr>
        <w:t>В ходе исполнения мероприяти</w:t>
      </w:r>
      <w:r w:rsidR="008C0C20" w:rsidRPr="00B36FBB">
        <w:rPr>
          <w:color w:val="000000" w:themeColor="text1"/>
          <w:sz w:val="28"/>
          <w:szCs w:val="28"/>
        </w:rPr>
        <w:t>я ведется</w:t>
      </w:r>
      <w:r w:rsidRPr="00B36FBB">
        <w:rPr>
          <w:color w:val="000000" w:themeColor="text1"/>
          <w:sz w:val="28"/>
          <w:szCs w:val="28"/>
        </w:rPr>
        <w:t xml:space="preserve"> работа по обеспечению доступа учреждения к региональному сегменту единой государственной информацио</w:t>
      </w:r>
      <w:r w:rsidRPr="00B36FBB">
        <w:rPr>
          <w:color w:val="000000" w:themeColor="text1"/>
          <w:sz w:val="28"/>
          <w:szCs w:val="28"/>
        </w:rPr>
        <w:t>н</w:t>
      </w:r>
      <w:r w:rsidRPr="00B36FBB">
        <w:rPr>
          <w:color w:val="000000" w:themeColor="text1"/>
          <w:sz w:val="28"/>
          <w:szCs w:val="28"/>
        </w:rPr>
        <w:t xml:space="preserve">ной системы в сфере здравоохранения. </w:t>
      </w:r>
      <w:r w:rsidR="00083BBB" w:rsidRPr="00B36FBB">
        <w:rPr>
          <w:color w:val="000000" w:themeColor="text1"/>
          <w:sz w:val="28"/>
          <w:szCs w:val="28"/>
        </w:rPr>
        <w:t>Показатель «Среднее количество мед</w:t>
      </w:r>
      <w:r w:rsidR="00083BBB" w:rsidRPr="00B36FBB">
        <w:rPr>
          <w:color w:val="000000" w:themeColor="text1"/>
          <w:sz w:val="28"/>
          <w:szCs w:val="28"/>
        </w:rPr>
        <w:t>и</w:t>
      </w:r>
      <w:r w:rsidR="00083BBB" w:rsidRPr="00B36FBB">
        <w:rPr>
          <w:color w:val="000000" w:themeColor="text1"/>
          <w:sz w:val="28"/>
          <w:szCs w:val="28"/>
        </w:rPr>
        <w:t>цинских работников на одно автоматизированное рабочее место» составляет 1,</w:t>
      </w:r>
      <w:r w:rsidR="00CC4D8F" w:rsidRPr="00B36FBB">
        <w:rPr>
          <w:color w:val="000000" w:themeColor="text1"/>
          <w:sz w:val="28"/>
          <w:szCs w:val="28"/>
        </w:rPr>
        <w:t>5</w:t>
      </w:r>
      <w:r w:rsidR="00083BBB" w:rsidRPr="00B36FBB">
        <w:rPr>
          <w:color w:val="000000" w:themeColor="text1"/>
          <w:sz w:val="28"/>
          <w:szCs w:val="28"/>
        </w:rPr>
        <w:t xml:space="preserve"> человека, плановый показатель 1,5 человека.</w:t>
      </w:r>
    </w:p>
    <w:p w:rsidR="00DB6424" w:rsidRPr="00B36FBB" w:rsidRDefault="00DB6424" w:rsidP="00A4395C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B6424" w:rsidRPr="00B36FBB" w:rsidRDefault="00DB6424" w:rsidP="00A4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 xml:space="preserve">3. Сведения об использовании бюджетных ассигнований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br/>
        <w:t>и внебюджетных средств на реализацию Программы</w:t>
      </w:r>
    </w:p>
    <w:p w:rsidR="00DB6424" w:rsidRPr="00B36FBB" w:rsidRDefault="00DB6424" w:rsidP="00A43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3126" w:rsidRPr="00B36FBB" w:rsidRDefault="00C93126" w:rsidP="00A4395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 состав Программы входили 8 подпрограмм.</w:t>
      </w:r>
    </w:p>
    <w:p w:rsidR="00C93126" w:rsidRPr="00B36FBB" w:rsidRDefault="00C93126" w:rsidP="00A4395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запланированных расходов на реализацию Программы на 20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составил 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47 546,8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в том числе по источникам финансирования: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льный бюджет – 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19 506,5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областной бюджет – 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7 704,2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местный бюджет – 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4 577,8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внебюджетные источники – 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15 758,3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C93126" w:rsidRPr="00B36FBB" w:rsidRDefault="00C93126" w:rsidP="00A4395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р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асходов по Программе составило 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226 103,3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в том числе по источникам финансирования: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бюджет – 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18 738,9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тыс.рублей;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областной бюджет – 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7 704,2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рублей;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местный бюджет – 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4 567,9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внебюджетные источники – </w:t>
      </w:r>
      <w:r w:rsidR="00CB3E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1C4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195 092,3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рублей.</w:t>
      </w:r>
    </w:p>
    <w:p w:rsidR="00C93126" w:rsidRPr="00B36FBB" w:rsidRDefault="00C93126" w:rsidP="00A439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Сведения об использовании бюджетных ассигнований и внебюджетных средств на реализацию Программы представлены в приложении № </w:t>
      </w:r>
      <w:r w:rsidR="00A4395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4395C" w:rsidRPr="00B36FBB" w:rsidRDefault="00C93126" w:rsidP="00A4395C">
      <w:p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 </w:t>
      </w:r>
    </w:p>
    <w:p w:rsidR="006F50F5" w:rsidRPr="00B36FBB" w:rsidRDefault="00A4395C" w:rsidP="00EE1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Сведения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достижении значений показателей</w:t>
      </w:r>
    </w:p>
    <w:p w:rsidR="006F50F5" w:rsidRPr="00B36FBB" w:rsidRDefault="006F50F5" w:rsidP="00EE1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Программы, подпрограмм Программы за 20</w:t>
      </w:r>
      <w:r w:rsidR="00C9312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</w:p>
    <w:p w:rsidR="006F50F5" w:rsidRPr="00B36FBB" w:rsidRDefault="006F50F5" w:rsidP="00A4395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Программой и подпрограммами Программы предусмотрены </w:t>
      </w:r>
      <w:r w:rsidR="007A51B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показателей, из них: по </w:t>
      </w:r>
      <w:r w:rsidR="007A51B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показателям фактические значения соответствуют плановым, по </w:t>
      </w:r>
      <w:r w:rsidR="007A51B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фактические значения превышают плановые, по </w:t>
      </w:r>
      <w:r w:rsidR="007A51B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телям не достигнуто плановое значение.</w:t>
      </w:r>
    </w:p>
    <w:p w:rsidR="00691335" w:rsidRPr="00B36FBB" w:rsidRDefault="00691335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713FC" w:rsidRPr="00B36FBB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Показатель 1 «Ожидаемая продолжительность жизни при рождении» – плановое значение – 73,0 года, фактическое значение – 7</w:t>
      </w:r>
      <w:r w:rsidR="009B4D4B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2,68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DB6424" w:rsidRPr="00B36FBB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B4D4B" w:rsidRPr="00B36FBB" w:rsidRDefault="004713FC" w:rsidP="009B4D4B">
      <w:pPr>
        <w:widowControl w:val="0"/>
        <w:shd w:val="clear" w:color="auto" w:fill="FFFFFF" w:themeFill="background1"/>
        <w:spacing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Показатель 2 «Смертность от всех причин» – плановое значение – 16,0 умерших на 1000 населения, фактическое значение – </w:t>
      </w:r>
      <w:r w:rsidR="009B4D4B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22,0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умерших на 1000 населения. 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Отклонение значения показателя связано с ежегодным повышением ожидаемой продолжительности жизни населения района, что приводит к пов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ы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шению числа случаев смертности лиц пожилого возраста, старших возрастных групп, связанных не с каким-либо заболеванием, а по естественной биологич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ской причине смерти по старости.</w:t>
      </w:r>
      <w:r w:rsidR="009B4D4B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с приостановкой плановых осмотров из-за неблагоприятной эпидемиологической ситуации по новой коронавиру</w:t>
      </w:r>
      <w:r w:rsidR="009B4D4B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B4D4B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ной инфекции.</w:t>
      </w:r>
    </w:p>
    <w:p w:rsidR="004713FC" w:rsidRPr="00B36FBB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Показатель 3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«Материнская смертность»</w:t>
      </w:r>
      <w:r w:rsidRPr="00B36FB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плановое значение – 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11,8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умерших женщин на 100 тыс.</w:t>
      </w:r>
      <w:r w:rsidR="00DF0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детей, родившихся живыми, фактическое знач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ние – 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645,16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умерших женщин на 100 тыс.</w:t>
      </w:r>
      <w:r w:rsidR="00DF0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детей.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Имеется </w:t>
      </w:r>
      <w:r w:rsidR="00BE3F4D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один случай мат</w:t>
      </w:r>
      <w:r w:rsidR="00BE3F4D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BE3F4D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ринской смертности.</w:t>
      </w:r>
    </w:p>
    <w:p w:rsidR="00734F10" w:rsidRPr="00B36FBB" w:rsidRDefault="00734F10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713FC" w:rsidRPr="00B36FBB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Показатель 4 «Младенческая смертность» – плановое значение – 5,0 на 1 тыс. родившихся живыми, фактическое значение – 5,62 на 1 тыс. родившихся живыми.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Целевой пок</w:t>
      </w:r>
      <w:r w:rsidR="00DF0A80">
        <w:rPr>
          <w:rFonts w:ascii="Times New Roman" w:hAnsi="Times New Roman" w:cs="Times New Roman"/>
          <w:color w:val="000000" w:themeColor="text1"/>
          <w:sz w:val="28"/>
          <w:szCs w:val="28"/>
        </w:rPr>
        <w:t>азатель на 2021 год не выполнен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. Имеется 2   случая ра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ней неонатальной смертности</w:t>
      </w:r>
      <w:r w:rsidR="00DF0A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13FC" w:rsidRPr="00B36FBB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</w:p>
    <w:p w:rsidR="004713FC" w:rsidRPr="00B36FBB" w:rsidRDefault="004713FC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Показатель 5 «Укомплектованность штатных должностей физическими лицами врачей и специалистов с высшим немедицинским образованием» – пл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новое значение – 91,</w:t>
      </w:r>
      <w:r w:rsidR="002C7E26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процента, фактическое значение – </w:t>
      </w:r>
      <w:r w:rsidR="002C7E26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51,16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процента.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жение укомплектованности объясняется  уво</w:t>
      </w:r>
      <w:r w:rsidR="004261F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льнением в 2020 году  11 врачей, в 2021 году 1 врач.</w:t>
      </w:r>
    </w:p>
    <w:p w:rsidR="00734F10" w:rsidRPr="00B36FBB" w:rsidRDefault="00734F10" w:rsidP="00B73B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3BA4" w:rsidRPr="00B36FBB" w:rsidRDefault="00B73BA4" w:rsidP="00B73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Показатель 6 «Охват всех граждан профилактическими медицинскими осмотрами» плановое значение – </w:t>
      </w:r>
      <w:r w:rsidR="002C7E26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56,6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процента, фактическое значение – </w:t>
      </w:r>
      <w:r w:rsidR="002C7E26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42,22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процента.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не выполнен из-за ограничительных мероприятий по коронавирусной инфекции.</w:t>
      </w:r>
    </w:p>
    <w:p w:rsidR="00691335" w:rsidRPr="00B36FBB" w:rsidRDefault="00691335" w:rsidP="00B73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7000" w:rsidRPr="00B36FBB" w:rsidRDefault="00B73BA4" w:rsidP="009570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Показатель 7 «Охват профилактическими медицинскими осмотрами 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тей» – плановое значение – 95,0 процента, фактическое значение – </w:t>
      </w:r>
      <w:r w:rsidR="002C7E2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56,93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процента. 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 планового значения профилактическими мед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57000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цинскими осмотрами связано с введением в области мероприятий по предупреждению распространения новой коронавирусной инфекции.</w:t>
      </w:r>
    </w:p>
    <w:p w:rsidR="00957000" w:rsidRPr="00B36FBB" w:rsidRDefault="00957000" w:rsidP="009570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BA4" w:rsidRPr="00B36FBB" w:rsidRDefault="00B73BA4" w:rsidP="00957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8 «Охват диспансеризацией детей-сирот и детей, находящи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в трудной жизненной ситуации, пребывающих в учреждениях господдержки детства, и детей-сирот, переданных под опеку и на другие формы жизнеустро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ства» – плановое значение – 98,0 процента, фактическое значение –</w:t>
      </w:r>
      <w:r w:rsidR="002C7E2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121,0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цента.</w:t>
      </w:r>
    </w:p>
    <w:p w:rsidR="002C7E26" w:rsidRPr="00B36FBB" w:rsidRDefault="002C7E26" w:rsidP="00957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13FC" w:rsidRPr="00B36FBB" w:rsidRDefault="00B73BA4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Показатель 9 «Доля лиц старше трудоспособного возраста, у которых в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явлены заболевания и патологические состояния, состоящих под диспансерным наблюдением» – плановое значение – 68,0 процента, фактическое значение – 68,0 процента.</w:t>
      </w:r>
    </w:p>
    <w:p w:rsidR="00B73BA4" w:rsidRPr="00B36FBB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10 «Зарегистрировано больных с диагнозом, установленным впервые в жизни, активный туберкулез» – плановое значение – 38,</w:t>
      </w:r>
      <w:r w:rsidR="00701A2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100 тыс. населения, фактическое значение – 8,0 на 100 тыс. населения.</w:t>
      </w:r>
    </w:p>
    <w:p w:rsidR="00B73BA4" w:rsidRPr="00B36FBB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11 «Доля населения района, ежегодно обследованного на ВИЧ-инфекцию, в общей численности населения» – плановое значение – 2</w:t>
      </w:r>
      <w:r w:rsidR="00701A2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 процента, фактическое значение – 10,8 процента.</w:t>
      </w:r>
      <w:r w:rsidR="00B07E8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Показатель неисполнен из-за неблагоприятной эпидемиологической ситуации по новой коронавирусной и</w:t>
      </w:r>
      <w:r w:rsidR="00B07E8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07E85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фекции.</w:t>
      </w:r>
    </w:p>
    <w:p w:rsidR="00B73BA4" w:rsidRPr="00B36FBB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12 «Удовлетворение потребности отдельных категорий гра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 в необходимых лекарственных препаратах и медицинских изделиях, а также специализированных продуктах лечебного питания для детей-инвалидов» – плановое значение – 98,0 процента, фактическое значение – 98,0 процента.</w:t>
      </w:r>
    </w:p>
    <w:p w:rsidR="00B73BA4" w:rsidRPr="00B36FBB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13 «Удовлетворение спроса на лекарственные препараты, предназначенные для лечения больных злокачественными новообразованиями лимфоидной, кроветворной и родственных им тканей, гемофилией, муковисц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дозом, гипофизарным нанизмом, болезнью Гоше, рассеянным склерозом, а также трансплантации органов и (или) тканей» – плановое значение – 98,0 пр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цента, фактическое значение – 98,0 процента.</w:t>
      </w:r>
    </w:p>
    <w:p w:rsidR="00B73BA4" w:rsidRPr="00B36FBB" w:rsidRDefault="00B73BA4" w:rsidP="00B73B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«Доля посещений с профилактической и иными целями в возрасте от 0 до 17 лет» – плановое значение – 4</w:t>
      </w:r>
      <w:r w:rsidR="00B07E8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процента, фактическое зн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чение – 4</w:t>
      </w:r>
      <w:r w:rsidR="00B07E8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процента.</w:t>
      </w:r>
    </w:p>
    <w:p w:rsidR="00B73BA4" w:rsidRPr="00B36FBB" w:rsidRDefault="001E7749" w:rsidP="00B73B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</w:t>
      </w:r>
      <w:r w:rsidR="00B73BA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оказатель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B73BA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«Доля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детских поликлинических отделений, дооснаще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медицинскими изделиями</w:t>
      </w:r>
      <w:r w:rsidR="00B73BA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– плановое значение –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100,0</w:t>
      </w:r>
      <w:r w:rsidR="00B73BA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73BA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факт</w:t>
      </w:r>
      <w:r w:rsidR="00B73BA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73BA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ческое значение –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100,0</w:t>
      </w:r>
      <w:r w:rsidR="00B73BA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73BA4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73BA4" w:rsidRPr="00B36FBB" w:rsidRDefault="001E7749" w:rsidP="004713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Показатель 16 «Доля детских поликлинических отделений и детских п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ликлиник медицинских организаций, реализовавших организационно-планировочные решения внутренних пространств, обеспечивающих комфор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ность пребывания детей» – плановое значение – 100,0 процентов, фактическое значение – 100,0 процентов.</w:t>
      </w:r>
    </w:p>
    <w:p w:rsidR="00DF0A80" w:rsidRPr="00DF0A80" w:rsidRDefault="00DF0A80" w:rsidP="004141FF">
      <w:pPr>
        <w:widowControl w:val="0"/>
        <w:shd w:val="clear" w:color="auto" w:fill="FFFFFF" w:themeFill="background1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28"/>
          <w:lang w:eastAsia="ru-RU"/>
        </w:rPr>
      </w:pPr>
    </w:p>
    <w:p w:rsidR="004141FF" w:rsidRPr="00B36FBB" w:rsidRDefault="001E7749" w:rsidP="004141FF">
      <w:pPr>
        <w:widowControl w:val="0"/>
        <w:shd w:val="clear" w:color="auto" w:fill="FFFFFF" w:themeFill="background1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17 «Смертность от болезней системы кровообращения»– пл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новое значение – 583,3 умерших на 100 тыс. человек населения, фактическое значение – </w:t>
      </w:r>
      <w:r w:rsidR="004141F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717,96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умерших на 100 тыс. человек населения. Недостижение зн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чения показателя объясняется наличием случаев позднего обращения за мед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цинской помощью. </w:t>
      </w:r>
      <w:r w:rsidR="004141F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</w:t>
      </w:r>
      <w:r w:rsidR="004141F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 приостановкой плановых осмотров из-за небл</w:t>
      </w:r>
      <w:r w:rsidR="004141F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41F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гоприятной эпидемиологической ситуацией по новой коронавирусной инфе</w:t>
      </w:r>
      <w:r w:rsidR="004141F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141FF"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ции.</w:t>
      </w:r>
    </w:p>
    <w:p w:rsidR="001E7749" w:rsidRPr="00B36FBB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18 «Смертность от дорожно-транспортных происшествий» – плановое значение – 8,</w:t>
      </w:r>
      <w:r w:rsidR="00EE411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умерших на 100 тыс. человек населения, фактическое значение – </w:t>
      </w:r>
      <w:r w:rsidR="00EE411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7,68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умерших на 100 тыс. человек населения.</w:t>
      </w:r>
    </w:p>
    <w:p w:rsidR="001E7749" w:rsidRPr="00B36FBB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19 «Смертность от новообразований (в том числе злокач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ственных)» – плановое значение – 17</w:t>
      </w:r>
      <w:r w:rsidR="00EE411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умерших на 100 тыс. человек насел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EE411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ния, фактическое значение – 168,93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умерших на 100 тыс. человек населения.</w:t>
      </w:r>
    </w:p>
    <w:p w:rsidR="001E7749" w:rsidRPr="00B36FBB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20 «Смертность от туберкулеза» – плановое значение – 14,</w:t>
      </w:r>
      <w:r w:rsidR="00EE411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умерших на 100 тыс. человек населения, фактическое значение – </w:t>
      </w:r>
      <w:r w:rsidR="00EE411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7,68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умерших на 100 тыс. человек населения.</w:t>
      </w:r>
    </w:p>
    <w:p w:rsidR="001E7749" w:rsidRPr="00B36FBB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21 «Смертность от ишемической болезни сердца» – плановое значение – 4</w:t>
      </w:r>
      <w:r w:rsidR="00EE411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49,2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умерших на 100 тыс. человек населения, фактическое значение – 3</w:t>
      </w:r>
      <w:r w:rsidR="00EE4113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умерших на 100 тыс. человек населения.</w:t>
      </w:r>
    </w:p>
    <w:p w:rsidR="001E7749" w:rsidRPr="00B36FBB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22 «Смертность от цереброваскулярных заболеваний» – пл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новое значение – 13</w:t>
      </w:r>
      <w:r w:rsidR="000A05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6,0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умерших на 100 тыс. человек населения, фактическое значение – </w:t>
      </w:r>
      <w:r w:rsidR="000A05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8,0 умерших на 100 тыс. человек населения.</w:t>
      </w:r>
    </w:p>
    <w:p w:rsidR="001E7749" w:rsidRPr="00B36FBB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Показатель 23 «Снижение смертности от новообразований в том числе от злокачественных) – плановое значение – 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процент, фактическое значение – </w:t>
      </w:r>
      <w:r w:rsidR="000A05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0,34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процент</w:t>
      </w:r>
      <w:r w:rsidR="000A05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7749" w:rsidRPr="00B36FBB" w:rsidRDefault="001E7749" w:rsidP="001E774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2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оля злокачественных новообразований, выявленных на ранних стадиях (I – II стадии)» – плановое значение – 5</w:t>
      </w:r>
      <w:r w:rsidR="000A05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процента, фактич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ское значение – </w:t>
      </w:r>
      <w:r w:rsidR="000A05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57,03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процента.</w:t>
      </w:r>
    </w:p>
    <w:p w:rsidR="001E7749" w:rsidRPr="00B36FBB" w:rsidRDefault="001E7749" w:rsidP="0075113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Показатель 2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«Удельный вес больных злокачественными новообразов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ниями, состоящих на учете с момента установления диагноза 5 лет и более» – плановое значение – 5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4,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процента, фактическое значение – 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60,02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процента.</w:t>
      </w:r>
    </w:p>
    <w:p w:rsidR="001E7749" w:rsidRPr="00B36FBB" w:rsidRDefault="00751135" w:rsidP="0075113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26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«Доля выездов бригад скорой медицинской помощи со временем доезда до больного менее 20 минут» – плановое значение – 94,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процента, фактическое значение – 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99,39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процента.</w:t>
      </w:r>
    </w:p>
    <w:p w:rsidR="001E7749" w:rsidRPr="00B36FBB" w:rsidRDefault="001E7749" w:rsidP="0075113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2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«Больничная летальность пострадавших в результате 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рожно-транспортных происшествий» – плановое значение – 2,8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процента, фактическое значение – 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2,85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процента.</w:t>
      </w:r>
    </w:p>
    <w:p w:rsidR="001E7749" w:rsidRPr="00B36FBB" w:rsidRDefault="001E7749" w:rsidP="0075113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28 «Доля ВИЧ-инфицированных лиц, состоящих на диспа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серном учете, в общем количестве выя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вленных» – плановое значение – 90,0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процента, фактическое значение – </w:t>
      </w:r>
      <w:r w:rsidR="0075113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2,68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процента.</w:t>
      </w:r>
    </w:p>
    <w:p w:rsidR="00751135" w:rsidRPr="00B36FBB" w:rsidRDefault="00751135" w:rsidP="007511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29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«Охват населения профилактическими осмотрами на т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беркулез» – плановое значение – 7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процента, фактическое значение – 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57,9</w:t>
      </w:r>
      <w:r w:rsidR="001E774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процента.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Показатель не выполнен из-за ограничительных мероприятий по коронавирусной инфекции.</w:t>
      </w:r>
    </w:p>
    <w:p w:rsidR="00D22259" w:rsidRPr="00B36FBB" w:rsidRDefault="00D22259" w:rsidP="00D2225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30 «Доля беременных женщин, прошедших пренатальную (дородовую) диагностику нарушений развития ребенка, от числа поставленных на учет в первый триместр беременности» – плановое значение – 85,0 процента, фактическое значение – 88,0 процентов.</w:t>
      </w:r>
    </w:p>
    <w:p w:rsidR="00D22259" w:rsidRPr="00B36FBB" w:rsidRDefault="00D22259" w:rsidP="00D2225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31 «Охват неонатальным скринингом» – плановое значение – 95,0 процентов, фактическое значение – 100,0 процентов.</w:t>
      </w:r>
    </w:p>
    <w:p w:rsidR="00D22259" w:rsidRPr="00B36FBB" w:rsidRDefault="00D22259" w:rsidP="00D2225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32 «Охват аудиологическим скринингом» – плановое знач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– 95,</w:t>
      </w:r>
      <w:r w:rsidR="0007649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процента, фактическое значение – 100,0 процентов.</w:t>
      </w:r>
    </w:p>
    <w:p w:rsidR="00D22259" w:rsidRPr="00B36FBB" w:rsidRDefault="00D22259" w:rsidP="00C263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3</w:t>
      </w:r>
      <w:r w:rsidR="00C2636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«Смертность детей в возрасте 0 – 6 дней» – плановое зн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чение – 2,</w:t>
      </w:r>
      <w:r w:rsidR="00E63A7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1 тыс. родившихся живыми и мертвыми, фактическое значение – </w:t>
      </w:r>
      <w:r w:rsidR="00E63A7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1 тыс. родившихся живыми и мертвыми.</w:t>
      </w:r>
    </w:p>
    <w:p w:rsidR="00D22259" w:rsidRPr="00B36FBB" w:rsidRDefault="00D22259" w:rsidP="00C263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3</w:t>
      </w:r>
      <w:r w:rsidR="00C2636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«Смертность детей 0 – 17 лет» – плановое значение – 6</w:t>
      </w:r>
      <w:r w:rsidR="00E63A7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случая на 100 тыс. человек соответствующего возраста, фактическое зн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чение – </w:t>
      </w:r>
      <w:r w:rsidR="00DF6099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61,68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 на 100 тыс. человек соответствующего возраста.</w:t>
      </w:r>
    </w:p>
    <w:p w:rsidR="00D22259" w:rsidRPr="00B36FBB" w:rsidRDefault="00D22259" w:rsidP="00C2636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3</w:t>
      </w:r>
      <w:r w:rsidR="00C2636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«Результативность мероприятий по профилактике або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тов» – плановое значение – 16,</w:t>
      </w:r>
      <w:r w:rsidR="00C2636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процента, фактическое значение – </w:t>
      </w:r>
      <w:r w:rsidR="00C2636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процент</w:t>
      </w:r>
      <w:r w:rsidR="00C2636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26366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558E4" w:rsidRPr="00B36FBB" w:rsidRDefault="00C558E4" w:rsidP="00C558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36 «Обеспеченность койками для оказания паллиативной п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мощи взрослым» – плановое значение – 8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 койки на 100 тыс. взрослого нас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ления, фактическое значение – 9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4,4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койки на 100 тыс. взрослого населения.</w:t>
      </w:r>
    </w:p>
    <w:p w:rsidR="00C558E4" w:rsidRPr="00B36FBB" w:rsidRDefault="00C558E4" w:rsidP="00C558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Показатель 37 «Охват пациентов санаторно-курортным лечением» – пл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новое значение – 50,0 про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цента, фактическое значение – 51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 процента.</w:t>
      </w:r>
    </w:p>
    <w:p w:rsidR="00C558E4" w:rsidRPr="00B36FBB" w:rsidRDefault="00C558E4" w:rsidP="00C558E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38 «Охват пациентов реабилитационной медицинской пом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щью» – плановое значение – 10,1 процента, фактическое значение – 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10,2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процентов.</w:t>
      </w:r>
    </w:p>
    <w:p w:rsidR="00570FDF" w:rsidRPr="00B36FBB" w:rsidRDefault="00570FDF" w:rsidP="00570FD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39 «Количество специалистов, подготовленных по програ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 послевузовского медицинского и фармацевтического образования в гос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дарственных образовательных учреждениях высшего профессионального обр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зования ежегодно» – плановое значение – 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фактическое значение – 0 человек.</w:t>
      </w:r>
    </w:p>
    <w:p w:rsidR="00570FDF" w:rsidRPr="00B36FBB" w:rsidRDefault="00570FDF" w:rsidP="00570FD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40 «Соотношение врачей и среднего медицинского персон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ла» – плановое значение – 1: 3,0 человека, фактическое значение –      1:4,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человека.</w:t>
      </w:r>
    </w:p>
    <w:p w:rsidR="00570FDF" w:rsidRPr="00B36FBB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Показатель 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«Соотношение средней заработной платы врачей и рабо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ников медицинских организаций, имеющих высшее медицинское (фармацевт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ческое) или иное высшее образование, предоставляющих медицинские услуги (обеспечивающих предоставление медицинских услуг), к средней заработной плате по Ростовской области» – плановое значение – 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162,7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процента, фактич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ское значение – 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163,3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процента.</w:t>
      </w:r>
    </w:p>
    <w:p w:rsidR="00570FDF" w:rsidRPr="00B36FBB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Показатель 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«Соотношение средней заработной платы среднего мед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цинского (фармацевтического) персонала (персонала, обеспечивающего усл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вия для предоставления медицинских услуг) к средней заработной плате по Р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стовской области» – плановое значение – 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процента, фа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ктическое значение – 8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процента.</w:t>
      </w:r>
    </w:p>
    <w:p w:rsidR="00570FDF" w:rsidRPr="00B36FBB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Показатель 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«Соотношение средней заработной платы младшего мед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цинского персонала (персонала, обеспечивающего условия для предоставления медицинских услуг) к средней заработной плате по Ростовской области» – пл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новое значение – 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79,0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процента, фактическое значение – 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9,1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процента.</w:t>
      </w:r>
    </w:p>
    <w:p w:rsidR="00570FDF" w:rsidRPr="00B36FBB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Показатель 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«Количество специалистов, подготовленных по програ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 дополнительного медицинского и фармацевтического образования в гос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дарственных образовательных учреждениях высшего (или дополнительного) профессионального образования ежегодно» – плановое значение – </w:t>
      </w:r>
      <w:r w:rsidR="008E678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фактическое значение –</w:t>
      </w:r>
      <w:r w:rsidR="008E678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70FDF" w:rsidRPr="00B36FBB" w:rsidRDefault="00570FDF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45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«Количество специалистов со средним медицинским обр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зованием, подготовленных по программам дополнительного медицинского и фармацевтического образования в государственных образовательных учрежд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ниях дополнительного профессионального образования ежегодно» – плановое значение – </w:t>
      </w:r>
      <w:r w:rsidR="00AC52C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фактическое значение – </w:t>
      </w:r>
      <w:r w:rsidR="008E678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</w:t>
      </w:r>
      <w:r w:rsidR="00F8492A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8492A" w:rsidRPr="00B36FBB" w:rsidRDefault="00F8492A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Показатель 46 «Доля медицинских и фармацевтических специалистов, обучавшихся в рамках целевой подготовки для нужд здравоохранения Росто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области, трудоустроившихся после завершения обучения в медицинские или фармацевтические организации системы здравоохранения Ростовской 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ласти» – плановое значение – 91,5 процента, фактическое значение – 0,0 пр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цента. Показатель не выполнен, т.к. тру</w:t>
      </w:r>
      <w:r w:rsidR="008E678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доустроившихся работников в 2021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нет.</w:t>
      </w:r>
    </w:p>
    <w:p w:rsidR="00F8492A" w:rsidRPr="00B36FBB" w:rsidRDefault="00F8492A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Показатель 47 «Доля аккредитованных специалистов» – плановое знач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ние – 25,00 процента, фактическое значение – </w:t>
      </w:r>
      <w:r w:rsidR="008E678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процента.</w:t>
      </w:r>
    </w:p>
    <w:p w:rsidR="00F8492A" w:rsidRPr="00B36FBB" w:rsidRDefault="00F8492A" w:rsidP="00F84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Показатель 48 «Среднее количество медицинских работников на одно а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томатизированное рабочее место» – плановое значение – 1,5 чело</w:t>
      </w:r>
      <w:r w:rsidR="008E678C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века, фактич</w:t>
      </w:r>
      <w:r w:rsidR="008E678C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8E678C"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ское значение – 1,5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человека.</w:t>
      </w:r>
    </w:p>
    <w:p w:rsidR="006F50F5" w:rsidRPr="00B36FBB" w:rsidRDefault="00EE114B" w:rsidP="00EE1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Результаты</w:t>
      </w:r>
    </w:p>
    <w:p w:rsidR="006F50F5" w:rsidRPr="00B36FBB" w:rsidRDefault="006F50F5" w:rsidP="00EE1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оценки эффективности реализации Программы</w:t>
      </w:r>
    </w:p>
    <w:p w:rsidR="006F50F5" w:rsidRPr="00B36FBB" w:rsidRDefault="006F50F5" w:rsidP="00EE114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реализации Программы в 20</w:t>
      </w:r>
      <w:r w:rsidR="00446B0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E678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оценивается на осн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вании степени выполнения целевых показателей, основных мероприятий и оценки бюджетной эффективности Программы:</w:t>
      </w:r>
    </w:p>
    <w:p w:rsidR="006F50F5" w:rsidRPr="00B36FBB" w:rsidRDefault="006F50F5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Степень достижения целевых показателей Программы, подпрограмм Пр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граммы: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1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0,99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 целевого показателя 2 равна 0,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целевого показателя 3 равна 1,00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целевого показателя 4 равна 0,39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ии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целевого показателя 5 равна 0,56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целевого показателя 6 равна 0,75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0,59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1,14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еализации целевого показателя 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1,00;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ализации целевого показателя 10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0,21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0,43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1,00;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 ц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елевого показателя 14 равна 1,00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ализации целевого показателя 15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0,81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 целевого показателя 1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1,14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87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еализации целевого показателя 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равна 1,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</w:t>
      </w:r>
      <w:r w:rsidR="006E3B5D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еализации целевого показателя 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2,34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эффективность хода реализации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целевого показателя 23 равна 2,94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еализации целевого показателя 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равна 1,0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25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1,10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еализации целевого показателя 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равна 1,0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 целевого показателя 27 равна 1,00;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реализации целевого показателя 28 равна 1,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еализации ц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елевого показателя 29 равна 0,80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реализации целевого показателя 33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1,50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ализации целевого показателя 34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1,00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3,0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реализации целевого показателя 36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1,12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ализации целевого показателя 38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хода ре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ализации целевого показателя 42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1,00;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 равна 0,00;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F50F5" w:rsidRPr="00B36FBB" w:rsidRDefault="006F50F5" w:rsidP="00DF0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эффективность хода реализации целевого показателя </w:t>
      </w:r>
      <w:r w:rsidR="00874DDB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</w:t>
      </w:r>
      <w:r w:rsidR="00CC4D8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равна 1,00</w:t>
      </w:r>
      <w:r w:rsidR="00DF0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F0A80" w:rsidRDefault="00DF0A80" w:rsidP="00376DF7">
      <w:pPr>
        <w:widowControl w:val="0"/>
        <w:shd w:val="clear" w:color="auto" w:fill="FFFFFF" w:themeFill="background1"/>
        <w:tabs>
          <w:tab w:val="left" w:pos="33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76DF7" w:rsidRPr="00B36FBB" w:rsidRDefault="00376DF7" w:rsidP="00376DF7">
      <w:pPr>
        <w:widowControl w:val="0"/>
        <w:shd w:val="clear" w:color="auto" w:fill="FFFFFF" w:themeFill="background1"/>
        <w:tabs>
          <w:tab w:val="left" w:pos="33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36F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Суммарная оценка степени достижения целевых показателей госуда</w:t>
      </w:r>
      <w:r w:rsidRPr="00B36F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B36F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ственной программы составляет 0,75 (36/48 = 0,75), что характеризует 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удовл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36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творительный </w:t>
      </w:r>
      <w:r w:rsidRPr="00B36F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уровень эффективности реализации программы по степени д</w:t>
      </w:r>
      <w:r w:rsidRPr="00B36F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B36F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стижения целевых показателей в 2021 году.</w:t>
      </w:r>
    </w:p>
    <w:p w:rsidR="006F50F5" w:rsidRPr="00B36FBB" w:rsidRDefault="006F50F5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Бюджетная эффек</w:t>
      </w:r>
      <w:r w:rsidR="00AD0508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тивность реализации Программы.</w:t>
      </w:r>
    </w:p>
    <w:p w:rsidR="006F50F5" w:rsidRPr="00B36FBB" w:rsidRDefault="00AD0508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Степень соответствия запланированному уровню расходов за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счет средств областного 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местн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составляет 0,99:</w:t>
      </w:r>
    </w:p>
    <w:p w:rsidR="006F50F5" w:rsidRPr="00B36FBB" w:rsidRDefault="00376DF7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12272,1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12282,0</w:t>
      </w:r>
      <w:r w:rsidR="006F50F5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0,99.</w:t>
      </w:r>
    </w:p>
    <w:p w:rsidR="006F50F5" w:rsidRPr="00B36FBB" w:rsidRDefault="006F50F5" w:rsidP="007B3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</w:t>
      </w:r>
      <w:r w:rsidR="00376DF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 рамках Программы выделены средства федерального бю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жета:</w:t>
      </w:r>
    </w:p>
    <w:p w:rsidR="00CD4FB7" w:rsidRPr="00B36FBB" w:rsidRDefault="008B64F0" w:rsidP="00CD4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выплат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стимулирующего характера за дополнительную нагрузку мед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цинским работникам, участвующим в проведении вакцинации взрослого нас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 против новой коронавирусной инфекции, и расходов, связанных с опл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той отпусков и выплатой компенсации за неиспользованные отпуска медици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ским работникам, которым предоставлялись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указанные стимулирующие выпл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– 1165,5 тыс.рублей;</w:t>
      </w:r>
    </w:p>
    <w:p w:rsidR="00CD4FB7" w:rsidRPr="00B36FBB" w:rsidRDefault="008B64F0" w:rsidP="00CD4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- на 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оплат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отпусков и выплатой компенсации за неиспользованные отпуска медицинским и иным работникам, которым в соответствии с решениями Пр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вительства РФ в 2020году предоставлялись выплаты стимулирующего характ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 за выполнение особо важных работ, особые условия труда и дополнител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CD4FB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ную нагрузку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181,</w:t>
      </w:r>
      <w:r w:rsidR="00C43EBC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тыс.рублей;</w:t>
      </w:r>
    </w:p>
    <w:p w:rsidR="00C43EBC" w:rsidRPr="00B36FBB" w:rsidRDefault="00C43EBC" w:rsidP="00C4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 оснащение и переоснащение медицинских организаций оборудованием по перечню, утвержденному МЗ РФ в соответствии со стандартами оснащения м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дицинских организаций  - 16591,6 тыс.рублей;</w:t>
      </w:r>
    </w:p>
    <w:p w:rsidR="00C43EBC" w:rsidRPr="00B36FBB" w:rsidRDefault="00C43EBC" w:rsidP="00CD4F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 оснащение автомобильным транспортом медицинских организаций, ок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зывающих первичную медико-санитарную помощь: автотранспорт для доста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 пациентов в медицинские организации, автотранспорт для доставки мед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цинских работников до места жительства пациентов, а также для перевозки биологических материалов для исследований, доставки лекарственных преп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ратов до жителей отдаленных районов – 800,0 тыс.рублей.</w:t>
      </w:r>
    </w:p>
    <w:p w:rsidR="00F47BD7" w:rsidRPr="00B36FBB" w:rsidRDefault="00DD63F6" w:rsidP="008B6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Основные цели и задачи, направленные на реализацию Программы в 202</w:t>
      </w:r>
      <w:r w:rsidR="00692138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году, выполнены в пределах предусмотренных плановых расходов. Выполн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муниципальной программы Песчанокопского района «Развитие здрав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охранения» следует считать эффективным, несмотря на то, что по ряду целевы</w:t>
      </w:r>
      <w:r w:rsidR="008B64F0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</w:t>
      </w:r>
      <w:r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показателей не достигнуты плановые показатели.</w:t>
      </w:r>
      <w:r w:rsidR="00F47BD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Сведения </w:t>
      </w:r>
      <w:r w:rsidR="007B363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47BD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достижении значений показателей (индикаторов) муниципальной программы Песчаноко</w:t>
      </w:r>
      <w:r w:rsidR="00F47BD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47BD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района «Развитие здравоохранения» за 202</w:t>
      </w:r>
      <w:r w:rsidR="00692138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47BD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приведены в приложении №2 к отчету о реализации муниципальной программы Песчанокопского района «Развитие здравоохранения»  за 202</w:t>
      </w:r>
      <w:r w:rsidR="00692138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47BD7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7B363F" w:rsidRPr="00B36F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B363F" w:rsidRDefault="007B363F" w:rsidP="007B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78" w:rsidRDefault="00910D78" w:rsidP="007B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78" w:rsidRPr="00B36FBB" w:rsidRDefault="00910D78" w:rsidP="007B3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78" w:rsidRPr="00910D78" w:rsidRDefault="00910D78" w:rsidP="00910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D78">
        <w:rPr>
          <w:rFonts w:ascii="Times New Roman" w:hAnsi="Times New Roman" w:cs="Times New Roman"/>
          <w:sz w:val="28"/>
          <w:szCs w:val="28"/>
        </w:rPr>
        <w:t xml:space="preserve">И.о. управляющего делами </w:t>
      </w:r>
    </w:p>
    <w:p w:rsidR="00910D78" w:rsidRPr="00910D78" w:rsidRDefault="00910D78" w:rsidP="00910D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D78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0D78">
        <w:rPr>
          <w:rFonts w:ascii="Times New Roman" w:hAnsi="Times New Roman" w:cs="Times New Roman"/>
          <w:sz w:val="28"/>
          <w:szCs w:val="28"/>
        </w:rPr>
        <w:t xml:space="preserve">    Е.Ю. Жданова</w:t>
      </w:r>
    </w:p>
    <w:p w:rsidR="00F47BD7" w:rsidRPr="00910D78" w:rsidRDefault="00F47BD7" w:rsidP="00910D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50F5" w:rsidRDefault="006F50F5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0A80" w:rsidRDefault="00DF0A80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0A80" w:rsidRDefault="00DF0A80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0A80" w:rsidRDefault="00DF0A80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0A80" w:rsidRDefault="00DF0A80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78" w:rsidRDefault="00910D78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78" w:rsidRDefault="00910D78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0D78" w:rsidRDefault="00910D78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0A80" w:rsidRPr="00B36FBB" w:rsidRDefault="00DF0A80" w:rsidP="00EE11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694D" w:rsidRPr="00B36FBB" w:rsidRDefault="00BD694D" w:rsidP="00DF0A80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№1 </w:t>
      </w:r>
    </w:p>
    <w:p w:rsidR="00BD694D" w:rsidRPr="00B36FBB" w:rsidRDefault="00BD694D" w:rsidP="00DF0A80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отчету о реализации </w:t>
      </w:r>
    </w:p>
    <w:p w:rsidR="00BD694D" w:rsidRPr="00B36FBB" w:rsidRDefault="00BD694D" w:rsidP="00DF0A80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муниципальной программы </w:t>
      </w:r>
    </w:p>
    <w:p w:rsidR="00BD694D" w:rsidRPr="00B36FBB" w:rsidRDefault="00BD694D" w:rsidP="00DF0A80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Песчанокопского района </w:t>
      </w:r>
    </w:p>
    <w:p w:rsidR="00BD694D" w:rsidRPr="00B36FBB" w:rsidRDefault="00BD694D" w:rsidP="00DF0A80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«Развитие здравоохранения» </w:t>
      </w:r>
    </w:p>
    <w:p w:rsidR="00BD694D" w:rsidRPr="00B36FBB" w:rsidRDefault="00516702" w:rsidP="00DF0A80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202</w:t>
      </w:r>
      <w:r w:rsidR="00C43EBC"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D694D" w:rsidRPr="00B36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</w:p>
    <w:p w:rsidR="00BD694D" w:rsidRPr="00B36FBB" w:rsidRDefault="00BD694D" w:rsidP="00BD69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694D" w:rsidRPr="00B36FBB" w:rsidRDefault="00BD694D" w:rsidP="00BD69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Сведения</w:t>
      </w:r>
    </w:p>
    <w:p w:rsidR="00BD694D" w:rsidRPr="00B36FBB" w:rsidRDefault="00BD694D" w:rsidP="00BD69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об использовании бюджетных ассигнований и внебюджетных средств</w:t>
      </w:r>
    </w:p>
    <w:p w:rsidR="00DB6424" w:rsidRPr="00B36FBB" w:rsidRDefault="00BD694D" w:rsidP="00AD050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  <w:r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на реализацию </w:t>
      </w:r>
      <w:r w:rsidR="00AD0508"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муниципальной программы Песчанокопского района «Развитие здр</w:t>
      </w:r>
      <w:r w:rsidR="00AD0508"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а</w:t>
      </w:r>
      <w:r w:rsidR="00AD0508"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воохранения» за 202</w:t>
      </w:r>
      <w:r w:rsidR="00C43EBC"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1</w:t>
      </w:r>
      <w:r w:rsidR="00AD0508" w:rsidRPr="00B36FB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год</w:t>
      </w:r>
    </w:p>
    <w:p w:rsidR="00DB6424" w:rsidRPr="00B36FBB" w:rsidRDefault="00DB6424" w:rsidP="007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a"/>
        <w:tblW w:w="98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1417"/>
        <w:gridCol w:w="1560"/>
        <w:gridCol w:w="1417"/>
        <w:gridCol w:w="1383"/>
      </w:tblGrid>
      <w:tr w:rsidR="00203639" w:rsidRPr="00B36FBB" w:rsidTr="00DF0A80">
        <w:tc>
          <w:tcPr>
            <w:tcW w:w="4111" w:type="dxa"/>
            <w:vMerge w:val="restart"/>
          </w:tcPr>
          <w:p w:rsidR="00203639" w:rsidRPr="00B36FBB" w:rsidRDefault="00203639" w:rsidP="00381A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Источник финанс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рования</w:t>
            </w:r>
          </w:p>
        </w:tc>
        <w:tc>
          <w:tcPr>
            <w:tcW w:w="2977" w:type="dxa"/>
            <w:gridSpan w:val="2"/>
          </w:tcPr>
          <w:p w:rsidR="00203639" w:rsidRPr="00B36FBB" w:rsidRDefault="00203639" w:rsidP="0020363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Объем расходов </w:t>
            </w:r>
          </w:p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(тыс. рублей), предусмо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ренных</w:t>
            </w:r>
          </w:p>
        </w:tc>
        <w:tc>
          <w:tcPr>
            <w:tcW w:w="1383" w:type="dxa"/>
            <w:vMerge w:val="restart"/>
          </w:tcPr>
          <w:p w:rsidR="00203639" w:rsidRPr="00B36FBB" w:rsidRDefault="00203639" w:rsidP="0020363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pacing w:val="-6"/>
                <w:kern w:val="2"/>
                <w:sz w:val="24"/>
                <w:szCs w:val="24"/>
              </w:rPr>
              <w:t>Фактич</w:t>
            </w:r>
            <w:r w:rsidRPr="00B36FBB">
              <w:rPr>
                <w:rFonts w:ascii="Times New Roman" w:hAnsi="Times New Roman" w:cs="Times New Roman"/>
                <w:color w:val="000000" w:themeColor="text1"/>
                <w:spacing w:val="-6"/>
                <w:kern w:val="2"/>
                <w:sz w:val="24"/>
                <w:szCs w:val="24"/>
              </w:rPr>
              <w:t>е</w:t>
            </w:r>
            <w:r w:rsidRPr="00B36FBB">
              <w:rPr>
                <w:rFonts w:ascii="Times New Roman" w:hAnsi="Times New Roman" w:cs="Times New Roman"/>
                <w:color w:val="000000" w:themeColor="text1"/>
                <w:spacing w:val="-6"/>
                <w:kern w:val="2"/>
                <w:sz w:val="24"/>
                <w:szCs w:val="24"/>
              </w:rPr>
              <w:t xml:space="preserve">ские 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расх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ды </w:t>
            </w:r>
            <w:r w:rsidRPr="00B36FBB">
              <w:rPr>
                <w:rFonts w:ascii="Times New Roman" w:hAnsi="Times New Roman" w:cs="Times New Roman"/>
                <w:color w:val="000000" w:themeColor="text1"/>
                <w:spacing w:val="-6"/>
                <w:kern w:val="2"/>
                <w:sz w:val="24"/>
                <w:szCs w:val="24"/>
              </w:rPr>
              <w:t>(тыс. рублей)</w:t>
            </w:r>
          </w:p>
        </w:tc>
      </w:tr>
      <w:tr w:rsidR="00203639" w:rsidRPr="00B36FBB" w:rsidTr="00DF0A80">
        <w:tc>
          <w:tcPr>
            <w:tcW w:w="4111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Программой</w:t>
            </w: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383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03639" w:rsidRPr="00B36FBB" w:rsidTr="00DF0A80">
        <w:tc>
          <w:tcPr>
            <w:tcW w:w="4111" w:type="dxa"/>
            <w:vMerge w:val="restart"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 «Развитие здравоохр</w:t>
            </w: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нения»</w:t>
            </w: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203639" w:rsidRPr="00B36FBB" w:rsidRDefault="00862749" w:rsidP="00862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247546,8</w:t>
            </w:r>
          </w:p>
        </w:tc>
        <w:tc>
          <w:tcPr>
            <w:tcW w:w="1417" w:type="dxa"/>
          </w:tcPr>
          <w:p w:rsidR="00203639" w:rsidRPr="00B36FBB" w:rsidRDefault="00C43EBC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31788,5</w:t>
            </w:r>
          </w:p>
        </w:tc>
        <w:tc>
          <w:tcPr>
            <w:tcW w:w="1383" w:type="dxa"/>
          </w:tcPr>
          <w:p w:rsidR="00203639" w:rsidRPr="00B36FBB" w:rsidRDefault="00C43EBC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226103,3</w:t>
            </w:r>
          </w:p>
        </w:tc>
      </w:tr>
      <w:tr w:rsidR="00162CB8" w:rsidRPr="00B36FBB" w:rsidTr="00DF0A80">
        <w:tc>
          <w:tcPr>
            <w:tcW w:w="4111" w:type="dxa"/>
            <w:vMerge/>
          </w:tcPr>
          <w:p w:rsidR="00162CB8" w:rsidRPr="00B36FBB" w:rsidRDefault="00162CB8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2CB8" w:rsidRPr="00B36FBB" w:rsidRDefault="00162CB8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федерал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ь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ный бю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жет</w:t>
            </w:r>
          </w:p>
        </w:tc>
        <w:tc>
          <w:tcPr>
            <w:tcW w:w="1560" w:type="dxa"/>
          </w:tcPr>
          <w:p w:rsidR="00162CB8" w:rsidRPr="00B36FBB" w:rsidRDefault="00C43EBC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19506,5</w:t>
            </w:r>
          </w:p>
        </w:tc>
        <w:tc>
          <w:tcPr>
            <w:tcW w:w="1417" w:type="dxa"/>
          </w:tcPr>
          <w:p w:rsidR="00162CB8" w:rsidRPr="00B36FBB" w:rsidRDefault="00C43EBC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19506,5</w:t>
            </w:r>
          </w:p>
        </w:tc>
        <w:tc>
          <w:tcPr>
            <w:tcW w:w="1383" w:type="dxa"/>
          </w:tcPr>
          <w:p w:rsidR="00162CB8" w:rsidRPr="00B36FBB" w:rsidRDefault="00C43EBC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18738,9</w:t>
            </w:r>
          </w:p>
        </w:tc>
      </w:tr>
      <w:tr w:rsidR="00203639" w:rsidRPr="00B36FBB" w:rsidTr="00DF0A80">
        <w:tc>
          <w:tcPr>
            <w:tcW w:w="4111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20363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7704,2</w:t>
            </w:r>
          </w:p>
        </w:tc>
        <w:tc>
          <w:tcPr>
            <w:tcW w:w="1417" w:type="dxa"/>
          </w:tcPr>
          <w:p w:rsidR="0020363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7704,2</w:t>
            </w:r>
          </w:p>
        </w:tc>
        <w:tc>
          <w:tcPr>
            <w:tcW w:w="1383" w:type="dxa"/>
          </w:tcPr>
          <w:p w:rsidR="0020363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7704,2</w:t>
            </w:r>
          </w:p>
        </w:tc>
      </w:tr>
      <w:tr w:rsidR="00203639" w:rsidRPr="00B36FBB" w:rsidTr="00DF0A80">
        <w:tc>
          <w:tcPr>
            <w:tcW w:w="4111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20363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4577,8</w:t>
            </w:r>
          </w:p>
        </w:tc>
        <w:tc>
          <w:tcPr>
            <w:tcW w:w="1417" w:type="dxa"/>
          </w:tcPr>
          <w:p w:rsidR="0020363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4577,8</w:t>
            </w:r>
          </w:p>
        </w:tc>
        <w:tc>
          <w:tcPr>
            <w:tcW w:w="1383" w:type="dxa"/>
          </w:tcPr>
          <w:p w:rsidR="0020363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4567,9</w:t>
            </w:r>
          </w:p>
        </w:tc>
      </w:tr>
      <w:tr w:rsidR="00203639" w:rsidRPr="00B36FBB" w:rsidTr="00DF0A80">
        <w:tc>
          <w:tcPr>
            <w:tcW w:w="4111" w:type="dxa"/>
            <w:vMerge/>
          </w:tcPr>
          <w:p w:rsidR="00203639" w:rsidRPr="00B36FBB" w:rsidRDefault="0020363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3639" w:rsidRPr="00B36FBB" w:rsidRDefault="0020363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внебю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жетные и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точники</w:t>
            </w:r>
          </w:p>
        </w:tc>
        <w:tc>
          <w:tcPr>
            <w:tcW w:w="1560" w:type="dxa"/>
          </w:tcPr>
          <w:p w:rsidR="00203639" w:rsidRPr="00B36FBB" w:rsidRDefault="00862749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215758,3</w:t>
            </w:r>
          </w:p>
        </w:tc>
        <w:tc>
          <w:tcPr>
            <w:tcW w:w="1417" w:type="dxa"/>
          </w:tcPr>
          <w:p w:rsidR="0020363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20363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195092,3</w:t>
            </w:r>
          </w:p>
        </w:tc>
      </w:tr>
      <w:tr w:rsidR="00872FF9" w:rsidRPr="00B36FBB" w:rsidTr="00DF0A80">
        <w:tc>
          <w:tcPr>
            <w:tcW w:w="4111" w:type="dxa"/>
            <w:vMerge w:val="restart"/>
          </w:tcPr>
          <w:p w:rsidR="00872FF9" w:rsidRPr="00B36FBB" w:rsidRDefault="00872FF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Подпрограмма 1 «Профилактика з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17" w:type="dxa"/>
          </w:tcPr>
          <w:p w:rsidR="00872FF9" w:rsidRPr="00B36FBB" w:rsidRDefault="00872FF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872FF9" w:rsidRPr="00B36FBB" w:rsidRDefault="00862749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  <w:t>136482,0</w:t>
            </w:r>
          </w:p>
        </w:tc>
        <w:tc>
          <w:tcPr>
            <w:tcW w:w="1417" w:type="dxa"/>
          </w:tcPr>
          <w:p w:rsidR="00872FF9" w:rsidRPr="00B36FBB" w:rsidRDefault="00210956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7933,1</w:t>
            </w:r>
          </w:p>
        </w:tc>
        <w:tc>
          <w:tcPr>
            <w:tcW w:w="1383" w:type="dxa"/>
          </w:tcPr>
          <w:p w:rsidR="00872FF9" w:rsidRPr="00B36FBB" w:rsidRDefault="00BB3F97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124021,9</w:t>
            </w:r>
          </w:p>
        </w:tc>
      </w:tr>
      <w:tr w:rsidR="00B36FBB" w:rsidRPr="00B36FBB" w:rsidTr="00DF0A80">
        <w:tc>
          <w:tcPr>
            <w:tcW w:w="4111" w:type="dxa"/>
            <w:vMerge/>
            <w:vAlign w:val="center"/>
          </w:tcPr>
          <w:p w:rsidR="00217C1E" w:rsidRPr="00B36FBB" w:rsidRDefault="00217C1E" w:rsidP="00217C1E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C1E" w:rsidRPr="00B36FBB" w:rsidRDefault="00217C1E" w:rsidP="00217C1E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федерал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ь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ный бю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жет</w:t>
            </w:r>
          </w:p>
        </w:tc>
        <w:tc>
          <w:tcPr>
            <w:tcW w:w="1560" w:type="dxa"/>
          </w:tcPr>
          <w:p w:rsidR="00217C1E" w:rsidRPr="00B36FBB" w:rsidRDefault="00217C1E" w:rsidP="00217C1E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17392,3</w:t>
            </w:r>
          </w:p>
        </w:tc>
        <w:tc>
          <w:tcPr>
            <w:tcW w:w="1417" w:type="dxa"/>
          </w:tcPr>
          <w:p w:rsidR="00217C1E" w:rsidRPr="00B36FBB" w:rsidRDefault="00217C1E" w:rsidP="00217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17392,3</w:t>
            </w:r>
          </w:p>
        </w:tc>
        <w:tc>
          <w:tcPr>
            <w:tcW w:w="1383" w:type="dxa"/>
          </w:tcPr>
          <w:p w:rsidR="00217C1E" w:rsidRPr="00B36FBB" w:rsidRDefault="00217C1E" w:rsidP="00BB3F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1739</w:t>
            </w:r>
            <w:r w:rsidR="00BB3F97"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</w:tr>
      <w:tr w:rsidR="00872FF9" w:rsidRPr="00B36FBB" w:rsidTr="00DF0A80">
        <w:tc>
          <w:tcPr>
            <w:tcW w:w="4111" w:type="dxa"/>
            <w:vMerge/>
            <w:vAlign w:val="center"/>
          </w:tcPr>
          <w:p w:rsidR="00872FF9" w:rsidRPr="00B36FBB" w:rsidRDefault="00872FF9" w:rsidP="00203639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2FF9" w:rsidRPr="00B36FBB" w:rsidRDefault="00872FF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872FF9" w:rsidRPr="00B36FBB" w:rsidRDefault="00217C1E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872FF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383" w:type="dxa"/>
          </w:tcPr>
          <w:p w:rsidR="00872FF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872FF9" w:rsidRPr="00B36FBB" w:rsidTr="00DF0A80">
        <w:trPr>
          <w:trHeight w:val="1014"/>
        </w:trPr>
        <w:tc>
          <w:tcPr>
            <w:tcW w:w="4111" w:type="dxa"/>
            <w:vMerge/>
            <w:vAlign w:val="center"/>
          </w:tcPr>
          <w:p w:rsidR="00872FF9" w:rsidRPr="00B36FBB" w:rsidRDefault="00872FF9" w:rsidP="00203639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2FF9" w:rsidRPr="00B36FBB" w:rsidRDefault="00872FF9" w:rsidP="00203639">
            <w:pPr>
              <w:spacing w:line="228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внебю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жетные и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точники</w:t>
            </w:r>
          </w:p>
        </w:tc>
        <w:tc>
          <w:tcPr>
            <w:tcW w:w="1560" w:type="dxa"/>
          </w:tcPr>
          <w:p w:rsidR="00872FF9" w:rsidRPr="00B36FBB" w:rsidRDefault="00862749" w:rsidP="00203639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pacing w:val="-12"/>
                <w:kern w:val="2"/>
                <w:sz w:val="24"/>
                <w:szCs w:val="24"/>
              </w:rPr>
              <w:t>119059,7</w:t>
            </w:r>
          </w:p>
        </w:tc>
        <w:tc>
          <w:tcPr>
            <w:tcW w:w="1417" w:type="dxa"/>
          </w:tcPr>
          <w:p w:rsidR="00872FF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872FF9" w:rsidRPr="00B36FBB" w:rsidRDefault="00217C1E" w:rsidP="00203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106600,3</w:t>
            </w:r>
          </w:p>
        </w:tc>
      </w:tr>
      <w:tr w:rsidR="00872FF9" w:rsidRPr="00B36FBB" w:rsidTr="00DF0A80">
        <w:tc>
          <w:tcPr>
            <w:tcW w:w="4111" w:type="dxa"/>
          </w:tcPr>
          <w:p w:rsidR="00872FF9" w:rsidRPr="00B36FBB" w:rsidRDefault="00872FF9" w:rsidP="005D3638">
            <w:pPr>
              <w:pStyle w:val="ConsPlusCell"/>
              <w:rPr>
                <w:color w:val="000000" w:themeColor="text1"/>
              </w:rPr>
            </w:pPr>
            <w:r w:rsidRPr="00B36FBB">
              <w:rPr>
                <w:color w:val="000000" w:themeColor="text1"/>
              </w:rPr>
              <w:t>Основное мероприятие 1.1. Развитие системы медицинской профилактики неинфекционных заболеваний и формирования здорового образа жизни, в том числе у детей. Проф</w:t>
            </w:r>
            <w:r w:rsidRPr="00B36FBB">
              <w:rPr>
                <w:color w:val="000000" w:themeColor="text1"/>
              </w:rPr>
              <w:t>и</w:t>
            </w:r>
            <w:r w:rsidRPr="00B36FBB">
              <w:rPr>
                <w:color w:val="000000" w:themeColor="text1"/>
              </w:rPr>
              <w:t xml:space="preserve">лактика развития зависимостей, включая сокращение потребления табака, алкоголя, наркотических </w:t>
            </w:r>
            <w:r w:rsidRPr="00B36FBB">
              <w:rPr>
                <w:color w:val="000000" w:themeColor="text1"/>
              </w:rPr>
              <w:lastRenderedPageBreak/>
              <w:t xml:space="preserve">средств и психоактивных веществ, в том числе у детей </w:t>
            </w:r>
          </w:p>
        </w:tc>
        <w:tc>
          <w:tcPr>
            <w:tcW w:w="1417" w:type="dxa"/>
          </w:tcPr>
          <w:p w:rsidR="00872FF9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872FF9" w:rsidRPr="00B36FBB" w:rsidRDefault="00AB3B0E" w:rsidP="00872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2FF9" w:rsidRPr="00B36FBB" w:rsidRDefault="00AB3B0E" w:rsidP="00872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872FF9" w:rsidRPr="00B36FBB" w:rsidRDefault="00AB3B0E" w:rsidP="00872F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5D3638" w:rsidRPr="00B36FBB" w:rsidTr="00DF0A80">
        <w:tc>
          <w:tcPr>
            <w:tcW w:w="4111" w:type="dxa"/>
          </w:tcPr>
          <w:p w:rsidR="005D3638" w:rsidRPr="00B36FBB" w:rsidRDefault="005D3638" w:rsidP="005D3638">
            <w:pPr>
              <w:pStyle w:val="ConsPlusCell"/>
              <w:rPr>
                <w:color w:val="000000" w:themeColor="text1"/>
              </w:rPr>
            </w:pPr>
            <w:r w:rsidRPr="00B36FBB">
              <w:rPr>
                <w:color w:val="000000" w:themeColor="text1"/>
              </w:rPr>
              <w:lastRenderedPageBreak/>
              <w:t>Основное мероприятие 1.2 . Проф</w:t>
            </w:r>
            <w:r w:rsidRPr="00B36FBB">
              <w:rPr>
                <w:color w:val="000000" w:themeColor="text1"/>
              </w:rPr>
              <w:t>и</w:t>
            </w:r>
            <w:r w:rsidRPr="00B36FBB">
              <w:rPr>
                <w:color w:val="000000" w:themeColor="text1"/>
              </w:rPr>
              <w:t xml:space="preserve">лактика инфекционных заболеваний, включая иммунопрофилактику </w:t>
            </w:r>
          </w:p>
        </w:tc>
        <w:tc>
          <w:tcPr>
            <w:tcW w:w="1417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B36FBB" w:rsidRDefault="00217C1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5D3638" w:rsidRPr="00B36FBB" w:rsidRDefault="00217C1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383" w:type="dxa"/>
          </w:tcPr>
          <w:p w:rsidR="005D3638" w:rsidRPr="00B36FBB" w:rsidRDefault="00217C1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5D3638" w:rsidRPr="00B36FBB" w:rsidTr="00DF0A80">
        <w:tc>
          <w:tcPr>
            <w:tcW w:w="4111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1.3. Развитие первичной медико-санитарной п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мощи, в том числе сельским жит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лям. Развитие системы раннего выя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заболеваний, патологических состояний и факторов риска их ра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вития, включая проведение медици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ских осмотров и диспансеризации населения, в том числе детей</w:t>
            </w:r>
          </w:p>
        </w:tc>
        <w:tc>
          <w:tcPr>
            <w:tcW w:w="1417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B36FBB" w:rsidRDefault="00862749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119059,7</w:t>
            </w:r>
          </w:p>
        </w:tc>
        <w:tc>
          <w:tcPr>
            <w:tcW w:w="1417" w:type="dxa"/>
          </w:tcPr>
          <w:p w:rsidR="005D3638" w:rsidRPr="00B36FBB" w:rsidRDefault="00217C1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B36FBB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106600,3</w:t>
            </w:r>
          </w:p>
        </w:tc>
      </w:tr>
      <w:tr w:rsidR="005D3638" w:rsidRPr="00B36FBB" w:rsidTr="00DF0A80">
        <w:tc>
          <w:tcPr>
            <w:tcW w:w="4111" w:type="dxa"/>
          </w:tcPr>
          <w:p w:rsidR="005D3638" w:rsidRPr="00B36FBB" w:rsidRDefault="005D3638" w:rsidP="005D3638">
            <w:pPr>
              <w:pStyle w:val="ConsPlusCell"/>
              <w:rPr>
                <w:color w:val="000000" w:themeColor="text1"/>
              </w:rPr>
            </w:pPr>
            <w:r w:rsidRPr="00B36FBB">
              <w:rPr>
                <w:color w:val="000000" w:themeColor="text1"/>
              </w:rPr>
              <w:t>Основное мероприятие 1.4. Сове</w:t>
            </w:r>
            <w:r w:rsidRPr="00B36FBB">
              <w:rPr>
                <w:color w:val="000000" w:themeColor="text1"/>
              </w:rPr>
              <w:t>р</w:t>
            </w:r>
            <w:r w:rsidRPr="00B36FBB">
              <w:rPr>
                <w:color w:val="000000" w:themeColor="text1"/>
              </w:rPr>
              <w:t>шенствование механизмов обеспеч</w:t>
            </w:r>
            <w:r w:rsidRPr="00B36FBB">
              <w:rPr>
                <w:color w:val="000000" w:themeColor="text1"/>
              </w:rPr>
              <w:t>е</w:t>
            </w:r>
            <w:r w:rsidRPr="00B36FBB">
              <w:rPr>
                <w:color w:val="000000" w:themeColor="text1"/>
              </w:rPr>
              <w:t>ния населения лекарст</w:t>
            </w:r>
            <w:r w:rsidRPr="00B36FBB">
              <w:rPr>
                <w:color w:val="000000" w:themeColor="text1"/>
              </w:rPr>
              <w:softHyphen/>
              <w:t>венными пр</w:t>
            </w:r>
            <w:r w:rsidRPr="00B36FBB">
              <w:rPr>
                <w:color w:val="000000" w:themeColor="text1"/>
              </w:rPr>
              <w:t>е</w:t>
            </w:r>
            <w:r w:rsidRPr="00B36FBB">
              <w:rPr>
                <w:color w:val="000000" w:themeColor="text1"/>
              </w:rPr>
              <w:t>паратами, медицинскими изделиями, специализированными продуктами лечебного питания для детей</w:t>
            </w:r>
          </w:p>
        </w:tc>
        <w:tc>
          <w:tcPr>
            <w:tcW w:w="1417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D3638" w:rsidRPr="00B36FBB" w:rsidTr="00DF0A80">
        <w:tc>
          <w:tcPr>
            <w:tcW w:w="4111" w:type="dxa"/>
          </w:tcPr>
          <w:p w:rsidR="005D3638" w:rsidRPr="00B36FBB" w:rsidRDefault="005D3638" w:rsidP="005D3638">
            <w:pPr>
              <w:pStyle w:val="ConsPlusCell"/>
              <w:rPr>
                <w:color w:val="000000" w:themeColor="text1"/>
              </w:rPr>
            </w:pPr>
            <w:r w:rsidRPr="00B36FBB">
              <w:rPr>
                <w:color w:val="000000" w:themeColor="text1"/>
              </w:rPr>
              <w:t>Основное мероприятие 1.5.   Разв</w:t>
            </w:r>
            <w:r w:rsidRPr="00B36FBB">
              <w:rPr>
                <w:color w:val="000000" w:themeColor="text1"/>
              </w:rPr>
              <w:t>и</w:t>
            </w:r>
            <w:r w:rsidRPr="00B36FBB">
              <w:rPr>
                <w:color w:val="000000" w:themeColor="text1"/>
              </w:rPr>
              <w:t xml:space="preserve">тие материально-технической базы детских поликлинических отделений </w:t>
            </w:r>
          </w:p>
        </w:tc>
        <w:tc>
          <w:tcPr>
            <w:tcW w:w="1417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D3638" w:rsidRPr="00B36FBB" w:rsidTr="00DF0A80">
        <w:tc>
          <w:tcPr>
            <w:tcW w:w="4111" w:type="dxa"/>
          </w:tcPr>
          <w:p w:rsidR="005D3638" w:rsidRPr="00B36FBB" w:rsidRDefault="005D3638" w:rsidP="005D3638">
            <w:pPr>
              <w:pStyle w:val="ConsPlusCell"/>
              <w:rPr>
                <w:color w:val="000000" w:themeColor="text1"/>
              </w:rPr>
            </w:pPr>
            <w:r w:rsidRPr="00B36FBB">
              <w:rPr>
                <w:color w:val="000000" w:themeColor="text1"/>
              </w:rPr>
              <w:t>Основное мероприятие 1.6. Развитие профилактической направленности педиатрической службы</w:t>
            </w:r>
          </w:p>
        </w:tc>
        <w:tc>
          <w:tcPr>
            <w:tcW w:w="1417" w:type="dxa"/>
          </w:tcPr>
          <w:p w:rsidR="005D3638" w:rsidRPr="00B36FBB" w:rsidRDefault="005D3638" w:rsidP="005D363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5D3638" w:rsidRPr="00B36FBB" w:rsidRDefault="00AB3B0E" w:rsidP="005D3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B3B0E" w:rsidRPr="00B36FBB" w:rsidTr="00DF0A80">
        <w:tc>
          <w:tcPr>
            <w:tcW w:w="4111" w:type="dxa"/>
          </w:tcPr>
          <w:p w:rsidR="00AB3B0E" w:rsidRPr="00B36FBB" w:rsidRDefault="00AB3B0E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Основное мероприятие 1.7. Создание в детских поликлинических отдел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е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ниях организационно-планировочных решений внутренних пространств, обеспечивающих комфортность пр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е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бывания детей</w:t>
            </w:r>
          </w:p>
        </w:tc>
        <w:tc>
          <w:tcPr>
            <w:tcW w:w="1417" w:type="dxa"/>
          </w:tcPr>
          <w:p w:rsidR="00AB3B0E" w:rsidRPr="00B36FBB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B36FBB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B36FBB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B36FBB" w:rsidRDefault="0021095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15A8C" w:rsidRPr="00B36FBB" w:rsidTr="00DF0A80">
        <w:tc>
          <w:tcPr>
            <w:tcW w:w="4111" w:type="dxa"/>
          </w:tcPr>
          <w:p w:rsidR="00115A8C" w:rsidRPr="00B36FBB" w:rsidRDefault="00115A8C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Основное мероприятие 1.8.  Расходы на приобретение модульных фель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шерско-акушерских пунктов, враче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б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ных амбулаторий и на приобретение и оснащения модуля для врачебной амбулатории</w:t>
            </w:r>
          </w:p>
        </w:tc>
        <w:tc>
          <w:tcPr>
            <w:tcW w:w="1417" w:type="dxa"/>
          </w:tcPr>
          <w:p w:rsidR="00115A8C" w:rsidRPr="00B36FBB" w:rsidRDefault="00115A8C" w:rsidP="00AB3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115A8C" w:rsidRPr="00B36FBB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15A8C" w:rsidRPr="00B36FBB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115A8C" w:rsidRPr="00B36FBB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16DB6" w:rsidRPr="00B36FBB" w:rsidTr="00DF0A80">
        <w:tc>
          <w:tcPr>
            <w:tcW w:w="4111" w:type="dxa"/>
          </w:tcPr>
          <w:p w:rsidR="00A16DB6" w:rsidRPr="00B36FBB" w:rsidRDefault="00A16DB6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Основное мероприятие 1.9. Оснащ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е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ние и переоснащение медицинских организаций оборудованием по п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е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речню, утвержденному МЗ РФ в с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ответствии со стандартами оснащ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е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ния медицинских организаций (их структурных подразделений) пред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у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смотренными положениями об орг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низации оказания медицинской п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мощи по видам медицинской пом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щи, порядками оказания медпомощи либо правилами проведения лабор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торных, инструментальных и иных видов диагностических исследов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</w:t>
            </w:r>
            <w:r w:rsidRPr="00B36FB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ний, утвержденных МЗ РФ.</w:t>
            </w:r>
          </w:p>
        </w:tc>
        <w:tc>
          <w:tcPr>
            <w:tcW w:w="1417" w:type="dxa"/>
          </w:tcPr>
          <w:p w:rsidR="00A16DB6" w:rsidRPr="00B36FBB" w:rsidRDefault="00A16DB6" w:rsidP="00AB3B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16DB6" w:rsidRPr="00B36FBB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16592,3</w:t>
            </w:r>
          </w:p>
        </w:tc>
        <w:tc>
          <w:tcPr>
            <w:tcW w:w="1417" w:type="dxa"/>
          </w:tcPr>
          <w:p w:rsidR="00A16DB6" w:rsidRPr="00B36FBB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16592,3</w:t>
            </w:r>
          </w:p>
        </w:tc>
        <w:tc>
          <w:tcPr>
            <w:tcW w:w="1383" w:type="dxa"/>
          </w:tcPr>
          <w:p w:rsidR="00A16DB6" w:rsidRPr="00B36FBB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6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16591,6</w:t>
            </w:r>
          </w:p>
        </w:tc>
      </w:tr>
      <w:tr w:rsidR="00A16DB6" w:rsidRPr="00EC0FE2" w:rsidTr="00DF0A80">
        <w:tc>
          <w:tcPr>
            <w:tcW w:w="4111" w:type="dxa"/>
          </w:tcPr>
          <w:p w:rsidR="00A16DB6" w:rsidRPr="00217C1E" w:rsidRDefault="00A16DB6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17C1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1.10.Обеспечение транспортной д</w:t>
            </w:r>
            <w:r w:rsidRPr="00217C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217C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ступности медицинских организаций для всех групп населения, в том чи</w:t>
            </w:r>
            <w:r w:rsidRPr="00217C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217C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 инвалидов и других групп насел</w:t>
            </w:r>
            <w:r w:rsidRPr="00217C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217C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 с ограниченными возможностями здоровья</w:t>
            </w:r>
          </w:p>
        </w:tc>
        <w:tc>
          <w:tcPr>
            <w:tcW w:w="1417" w:type="dxa"/>
          </w:tcPr>
          <w:p w:rsidR="00A16DB6" w:rsidRDefault="00A16DB6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16DB6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</w:tcPr>
          <w:p w:rsidR="00A16DB6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83" w:type="dxa"/>
          </w:tcPr>
          <w:p w:rsidR="00A16DB6" w:rsidRDefault="00217C1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B3B0E" w:rsidRPr="00EC0FE2" w:rsidTr="00DF0A80">
        <w:tc>
          <w:tcPr>
            <w:tcW w:w="4111" w:type="dxa"/>
            <w:vMerge w:val="restart"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2.       «Соверше</w:t>
            </w:r>
            <w:r w:rsidRPr="00EC0FE2">
              <w:rPr>
                <w:b/>
              </w:rPr>
              <w:t>н</w:t>
            </w:r>
            <w:r w:rsidRPr="00EC0FE2">
              <w:rPr>
                <w:b/>
              </w:rPr>
              <w:t>ствование оказания специализир</w:t>
            </w:r>
            <w:r w:rsidRPr="00EC0FE2">
              <w:rPr>
                <w:b/>
              </w:rPr>
              <w:t>о</w:t>
            </w:r>
            <w:r w:rsidRPr="00EC0FE2">
              <w:rPr>
                <w:b/>
              </w:rPr>
              <w:t>ванной медицинской помощи, ск</w:t>
            </w:r>
            <w:r w:rsidRPr="00EC0FE2">
              <w:rPr>
                <w:b/>
              </w:rPr>
              <w:t>о</w:t>
            </w:r>
            <w:r w:rsidRPr="00EC0FE2">
              <w:rPr>
                <w:b/>
              </w:rPr>
              <w:t>рой медицинской помощи»</w:t>
            </w:r>
          </w:p>
        </w:tc>
        <w:tc>
          <w:tcPr>
            <w:tcW w:w="1417" w:type="dxa"/>
          </w:tcPr>
          <w:p w:rsidR="00AB3B0E" w:rsidRPr="00EC0FE2" w:rsidRDefault="00A16DB6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="00AB3B0E"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сего</w:t>
            </w:r>
          </w:p>
        </w:tc>
        <w:tc>
          <w:tcPr>
            <w:tcW w:w="1560" w:type="dxa"/>
          </w:tcPr>
          <w:p w:rsidR="00AB3B0E" w:rsidRPr="00EC0FE2" w:rsidRDefault="00862749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101246,4</w:t>
            </w:r>
          </w:p>
        </w:tc>
        <w:tc>
          <w:tcPr>
            <w:tcW w:w="1417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4547,8</w:t>
            </w:r>
          </w:p>
        </w:tc>
        <w:tc>
          <w:tcPr>
            <w:tcW w:w="1383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93029,9</w:t>
            </w:r>
          </w:p>
        </w:tc>
      </w:tr>
      <w:tr w:rsidR="00AB3B0E" w:rsidRPr="00EC0FE2" w:rsidTr="00DF0A80">
        <w:trPr>
          <w:trHeight w:val="912"/>
        </w:trPr>
        <w:tc>
          <w:tcPr>
            <w:tcW w:w="4111" w:type="dxa"/>
            <w:vMerge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B0E" w:rsidRPr="00EC0FE2" w:rsidTr="00DF0A80">
        <w:tc>
          <w:tcPr>
            <w:tcW w:w="4111" w:type="dxa"/>
            <w:vMerge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4547,8</w:t>
            </w:r>
          </w:p>
        </w:tc>
        <w:tc>
          <w:tcPr>
            <w:tcW w:w="1417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4547,8</w:t>
            </w:r>
          </w:p>
        </w:tc>
        <w:tc>
          <w:tcPr>
            <w:tcW w:w="1383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4537,9</w:t>
            </w:r>
          </w:p>
        </w:tc>
      </w:tr>
      <w:tr w:rsidR="00AB3B0E" w:rsidRPr="00EC0FE2" w:rsidTr="00DF0A80">
        <w:tc>
          <w:tcPr>
            <w:tcW w:w="4111" w:type="dxa"/>
            <w:vMerge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внебю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жетные и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точники</w:t>
            </w:r>
          </w:p>
        </w:tc>
        <w:tc>
          <w:tcPr>
            <w:tcW w:w="1560" w:type="dxa"/>
          </w:tcPr>
          <w:p w:rsidR="00AB3B0E" w:rsidRPr="00EC0FE2" w:rsidRDefault="00862749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96698,6</w:t>
            </w:r>
          </w:p>
        </w:tc>
        <w:tc>
          <w:tcPr>
            <w:tcW w:w="1417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88492,0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 Обесп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чение обследования населения с ц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лью выявления туберкулеза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606,1</w:t>
            </w:r>
          </w:p>
        </w:tc>
        <w:tc>
          <w:tcPr>
            <w:tcW w:w="1417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606,1</w:t>
            </w:r>
          </w:p>
        </w:tc>
        <w:tc>
          <w:tcPr>
            <w:tcW w:w="1383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606,1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pStyle w:val="ConsPlusCell"/>
            </w:pPr>
            <w:r w:rsidRPr="00EC0FE2">
              <w:t>Основное мероприятие 2.2. Проф</w:t>
            </w:r>
            <w:r w:rsidRPr="00EC0FE2">
              <w:t>и</w:t>
            </w:r>
            <w:r w:rsidRPr="00EC0FE2">
              <w:t xml:space="preserve">лактика ВИЧ, вирусных гепатитов B и C 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83" w:type="dxa"/>
          </w:tcPr>
          <w:p w:rsidR="00AB3B0E" w:rsidRPr="00EC0FE2" w:rsidRDefault="007706A6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 Сове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шенствование системы оказания м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дицинской помощи больным сосуд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стыми заболеваниями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2.4. Сове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шенствование системы оказания м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дицинской помощи больным онкол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гическими заболеваниями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2.5. Сове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шенствование оказания скорой мед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цинской помощи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7706A6" w:rsidP="0077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14485,7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7706A6" w:rsidP="0077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13106,3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 Сове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шенствование оказания медицинской помощи пострадавшим при дорожно-транспортных происшествиях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Сове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шенствование системы оказания м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дицинской помощи больным проч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ми заболеваниями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862749" w:rsidP="0077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86084,6</w:t>
            </w:r>
          </w:p>
        </w:tc>
        <w:tc>
          <w:tcPr>
            <w:tcW w:w="1417" w:type="dxa"/>
          </w:tcPr>
          <w:p w:rsidR="00AB3B0E" w:rsidRPr="00EC0FE2" w:rsidRDefault="007706A6" w:rsidP="0077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3871,7</w:t>
            </w:r>
          </w:p>
        </w:tc>
        <w:tc>
          <w:tcPr>
            <w:tcW w:w="1383" w:type="dxa"/>
          </w:tcPr>
          <w:p w:rsidR="00AB3B0E" w:rsidRPr="00EC0FE2" w:rsidRDefault="007706A6" w:rsidP="00770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75385,7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3.</w:t>
            </w:r>
          </w:p>
          <w:p w:rsidR="00AB3B0E" w:rsidRPr="00EC0FE2" w:rsidRDefault="00AB3B0E" w:rsidP="00DF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«Охрана здоровья матери и ребе</w:t>
            </w: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ка»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AB3B0E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3B0E" w:rsidRPr="00EC0FE2" w:rsidTr="00DF0A80">
        <w:tc>
          <w:tcPr>
            <w:tcW w:w="4111" w:type="dxa"/>
            <w:vMerge w:val="restart"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4.</w:t>
            </w:r>
          </w:p>
          <w:p w:rsidR="00AB3B0E" w:rsidRPr="00EC0FE2" w:rsidRDefault="00AB3B0E" w:rsidP="00DF0A80">
            <w:pPr>
              <w:pStyle w:val="ConsPlusCell"/>
            </w:pPr>
            <w:r w:rsidRPr="00EC0FE2">
              <w:rPr>
                <w:b/>
              </w:rPr>
              <w:t>«Оказание паллиативной помощи, в том числе детям»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7704,2</w:t>
            </w:r>
          </w:p>
        </w:tc>
        <w:tc>
          <w:tcPr>
            <w:tcW w:w="1417" w:type="dxa"/>
          </w:tcPr>
          <w:p w:rsidR="00AB3B0E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7704,2</w:t>
            </w:r>
          </w:p>
        </w:tc>
        <w:tc>
          <w:tcPr>
            <w:tcW w:w="1383" w:type="dxa"/>
          </w:tcPr>
          <w:p w:rsidR="00AB3B0E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7704,2</w:t>
            </w:r>
          </w:p>
        </w:tc>
      </w:tr>
      <w:tr w:rsidR="00AB3B0E" w:rsidRPr="00EC0FE2" w:rsidTr="00DF0A80">
        <w:tc>
          <w:tcPr>
            <w:tcW w:w="4111" w:type="dxa"/>
            <w:vMerge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AB3B0E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7704,2</w:t>
            </w:r>
          </w:p>
        </w:tc>
        <w:tc>
          <w:tcPr>
            <w:tcW w:w="1417" w:type="dxa"/>
          </w:tcPr>
          <w:p w:rsidR="00AB3B0E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7704,2</w:t>
            </w:r>
          </w:p>
        </w:tc>
        <w:tc>
          <w:tcPr>
            <w:tcW w:w="1383" w:type="dxa"/>
          </w:tcPr>
          <w:p w:rsidR="00AB3B0E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7704,2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4.1. Оказание паллиативной помощи взрослым 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AB3B0E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7704,2</w:t>
            </w:r>
          </w:p>
        </w:tc>
        <w:tc>
          <w:tcPr>
            <w:tcW w:w="1417" w:type="dxa"/>
          </w:tcPr>
          <w:p w:rsidR="00AB3B0E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7704,2</w:t>
            </w:r>
          </w:p>
        </w:tc>
        <w:tc>
          <w:tcPr>
            <w:tcW w:w="1383" w:type="dxa"/>
          </w:tcPr>
          <w:p w:rsidR="00AB3B0E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7704,2</w:t>
            </w:r>
          </w:p>
        </w:tc>
      </w:tr>
      <w:tr w:rsidR="00AB3B0E" w:rsidRPr="00EC0FE2" w:rsidTr="00DF0A80">
        <w:tc>
          <w:tcPr>
            <w:tcW w:w="4111" w:type="dxa"/>
          </w:tcPr>
          <w:p w:rsidR="00AB3B0E" w:rsidRPr="00EC0FE2" w:rsidRDefault="00AB3B0E" w:rsidP="00DF0A80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5.</w:t>
            </w:r>
          </w:p>
          <w:p w:rsidR="00AB3B0E" w:rsidRPr="00EC0FE2" w:rsidRDefault="00AB3B0E" w:rsidP="00DF0A80">
            <w:pPr>
              <w:pStyle w:val="ConsPlusCell"/>
            </w:pPr>
            <w:r w:rsidRPr="00EC0FE2">
              <w:rPr>
                <w:b/>
              </w:rPr>
              <w:t>«Развитие медицинской реабил</w:t>
            </w:r>
            <w:r w:rsidRPr="00EC0FE2">
              <w:rPr>
                <w:b/>
              </w:rPr>
              <w:t>и</w:t>
            </w:r>
            <w:r w:rsidRPr="00EC0FE2">
              <w:rPr>
                <w:b/>
              </w:rPr>
              <w:lastRenderedPageBreak/>
              <w:t>тации и санаторно-курортного л</w:t>
            </w:r>
            <w:r w:rsidRPr="00EC0FE2">
              <w:rPr>
                <w:b/>
              </w:rPr>
              <w:t>е</w:t>
            </w:r>
            <w:r w:rsidRPr="00EC0FE2">
              <w:rPr>
                <w:b/>
              </w:rPr>
              <w:t>чения, в том числе детей»</w:t>
            </w:r>
          </w:p>
        </w:tc>
        <w:tc>
          <w:tcPr>
            <w:tcW w:w="1417" w:type="dxa"/>
          </w:tcPr>
          <w:p w:rsidR="00AB3B0E" w:rsidRPr="00EC0FE2" w:rsidRDefault="00AB3B0E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AB3B0E" w:rsidRPr="00EC0FE2" w:rsidRDefault="00425F8C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B3B0E" w:rsidRPr="00EC0FE2" w:rsidRDefault="00425F8C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AB3B0E" w:rsidRPr="00EC0FE2" w:rsidRDefault="00425F8C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A5B63" w:rsidRPr="00EC0FE2" w:rsidTr="00DF0A80">
        <w:tc>
          <w:tcPr>
            <w:tcW w:w="4111" w:type="dxa"/>
            <w:vMerge w:val="restart"/>
          </w:tcPr>
          <w:p w:rsidR="008A5B63" w:rsidRPr="00EC0FE2" w:rsidRDefault="008A5B63" w:rsidP="00DF0A80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lastRenderedPageBreak/>
              <w:t xml:space="preserve">Подпрограмма  6. </w:t>
            </w:r>
          </w:p>
          <w:p w:rsidR="008A5B63" w:rsidRPr="00EC0FE2" w:rsidRDefault="008A5B63" w:rsidP="00DF0A80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«Развитие кадровых ресурсов в здравоохранении»</w:t>
            </w:r>
          </w:p>
        </w:tc>
        <w:tc>
          <w:tcPr>
            <w:tcW w:w="1417" w:type="dxa"/>
          </w:tcPr>
          <w:p w:rsidR="008A5B63" w:rsidRPr="00EC0FE2" w:rsidRDefault="008A5B63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8A5B63" w:rsidRPr="00EC0FE2" w:rsidRDefault="00D457D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8A5B63"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</w:tc>
        <w:tc>
          <w:tcPr>
            <w:tcW w:w="1417" w:type="dxa"/>
          </w:tcPr>
          <w:p w:rsidR="008A5B63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2114,2</w:t>
            </w:r>
          </w:p>
        </w:tc>
        <w:tc>
          <w:tcPr>
            <w:tcW w:w="1383" w:type="dxa"/>
          </w:tcPr>
          <w:p w:rsidR="008A5B63" w:rsidRPr="00EC0FE2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1347,3</w:t>
            </w:r>
          </w:p>
        </w:tc>
      </w:tr>
      <w:tr w:rsidR="008A5B63" w:rsidRPr="00EC0FE2" w:rsidTr="00DF0A80">
        <w:tc>
          <w:tcPr>
            <w:tcW w:w="4111" w:type="dxa"/>
            <w:vMerge/>
          </w:tcPr>
          <w:p w:rsidR="008A5B63" w:rsidRPr="00EC0FE2" w:rsidRDefault="008A5B63" w:rsidP="00DF0A80">
            <w:pPr>
              <w:pStyle w:val="ConsPlusCell"/>
              <w:rPr>
                <w:b/>
              </w:rPr>
            </w:pPr>
          </w:p>
        </w:tc>
        <w:tc>
          <w:tcPr>
            <w:tcW w:w="1417" w:type="dxa"/>
          </w:tcPr>
          <w:p w:rsidR="008A5B63" w:rsidRPr="00EC0FE2" w:rsidRDefault="008A5B63" w:rsidP="00AB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федерал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ный бю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жет</w:t>
            </w:r>
          </w:p>
        </w:tc>
        <w:tc>
          <w:tcPr>
            <w:tcW w:w="1560" w:type="dxa"/>
          </w:tcPr>
          <w:p w:rsidR="008A5B63" w:rsidRPr="008A5B63" w:rsidRDefault="00862749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A5B63" w:rsidRPr="008A5B6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</w:tcPr>
          <w:p w:rsidR="008A5B63" w:rsidRPr="008A5B63" w:rsidRDefault="008A5B63" w:rsidP="00862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5B6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383" w:type="dxa"/>
          </w:tcPr>
          <w:p w:rsidR="008A5B63" w:rsidRPr="008A5B63" w:rsidRDefault="008A5B63" w:rsidP="00AB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3">
              <w:rPr>
                <w:rFonts w:ascii="Times New Roman" w:hAnsi="Times New Roman" w:cs="Times New Roman"/>
                <w:sz w:val="24"/>
                <w:szCs w:val="24"/>
              </w:rPr>
              <w:t>1347,3</w:t>
            </w:r>
          </w:p>
        </w:tc>
      </w:tr>
      <w:tr w:rsidR="00D72D4D" w:rsidRPr="00EC0FE2" w:rsidTr="00DF0A80">
        <w:tc>
          <w:tcPr>
            <w:tcW w:w="4111" w:type="dxa"/>
          </w:tcPr>
          <w:p w:rsidR="00D72D4D" w:rsidRPr="00EC0FE2" w:rsidRDefault="00B50242" w:rsidP="00DF0A80">
            <w:pPr>
              <w:pStyle w:val="ConsPlusCell"/>
              <w:rPr>
                <w:b/>
              </w:rPr>
            </w:pPr>
            <w:r w:rsidRPr="000B3B7B">
              <w:t>Оплата отпусков и выплата компе</w:t>
            </w:r>
            <w:r w:rsidRPr="000B3B7B">
              <w:t>н</w:t>
            </w:r>
            <w:r w:rsidRPr="000B3B7B">
              <w:t>сации за неиспользованные отпуска медицинским и иным работникам, которым в 2020 году предоставл</w:t>
            </w:r>
            <w:r w:rsidRPr="000B3B7B">
              <w:t>я</w:t>
            </w:r>
            <w:r w:rsidRPr="000B3B7B">
              <w:t>лись выплаты стимулирующего х</w:t>
            </w:r>
            <w:r w:rsidRPr="000B3B7B">
              <w:t>а</w:t>
            </w:r>
            <w:r w:rsidRPr="000B3B7B">
              <w:t>рактера за выполнение особо важных работ, особые условия труда и д</w:t>
            </w:r>
            <w:r w:rsidRPr="000B3B7B">
              <w:t>о</w:t>
            </w:r>
            <w:r w:rsidRPr="000B3B7B">
              <w:t>полнительную нагрузку, в том числе на компенсацию ранее произведе</w:t>
            </w:r>
            <w:r w:rsidRPr="000B3B7B">
              <w:t>н</w:t>
            </w:r>
            <w:r w:rsidRPr="000B3B7B">
              <w:t>ных субъектами Российской Федер</w:t>
            </w:r>
            <w:r w:rsidRPr="000B3B7B">
              <w:t>а</w:t>
            </w:r>
            <w:r w:rsidRPr="000B3B7B">
              <w:t>ции расходов на указанные цели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D72D4D" w:rsidRPr="008A5B63" w:rsidRDefault="008A5B63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3"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417" w:type="dxa"/>
          </w:tcPr>
          <w:p w:rsidR="00D72D4D" w:rsidRPr="008A5B63" w:rsidRDefault="008A5B63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3">
              <w:rPr>
                <w:rFonts w:ascii="Times New Roman" w:hAnsi="Times New Roman" w:cs="Times New Roman"/>
                <w:sz w:val="24"/>
                <w:szCs w:val="24"/>
              </w:rPr>
              <w:t>220,6</w:t>
            </w:r>
          </w:p>
        </w:tc>
        <w:tc>
          <w:tcPr>
            <w:tcW w:w="1383" w:type="dxa"/>
          </w:tcPr>
          <w:p w:rsidR="00D72D4D" w:rsidRPr="008A5B63" w:rsidRDefault="008A5B63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3">
              <w:rPr>
                <w:rFonts w:ascii="Times New Roman" w:hAnsi="Times New Roman" w:cs="Times New Roman"/>
                <w:sz w:val="24"/>
                <w:szCs w:val="24"/>
              </w:rPr>
              <w:t>181,8</w:t>
            </w:r>
          </w:p>
        </w:tc>
      </w:tr>
      <w:tr w:rsidR="00B50242" w:rsidRPr="00EC0FE2" w:rsidTr="00DF0A80">
        <w:tc>
          <w:tcPr>
            <w:tcW w:w="4111" w:type="dxa"/>
          </w:tcPr>
          <w:p w:rsidR="00B50242" w:rsidRPr="000B3B7B" w:rsidRDefault="00B50242" w:rsidP="00D72D4D">
            <w:pPr>
              <w:pStyle w:val="ConsPlusCell"/>
            </w:pPr>
            <w:r w:rsidRPr="000B3B7B">
              <w:t>Выплаты  стимулирующего характ</w:t>
            </w:r>
            <w:r w:rsidRPr="000B3B7B">
              <w:t>е</w:t>
            </w:r>
            <w:r w:rsidRPr="000B3B7B">
              <w:t>ра за дополнительную нагрузку м</w:t>
            </w:r>
            <w:r w:rsidRPr="000B3B7B">
              <w:t>е</w:t>
            </w:r>
            <w:r w:rsidRPr="000B3B7B">
              <w:t>дицинским работникам, участву</w:t>
            </w:r>
            <w:r w:rsidRPr="000B3B7B">
              <w:t>ю</w:t>
            </w:r>
            <w:r w:rsidRPr="000B3B7B">
              <w:t>щим в проведении вакцинации взрослого населения против новой коронавирусной инфекции, и расх</w:t>
            </w:r>
            <w:r w:rsidRPr="000B3B7B">
              <w:t>о</w:t>
            </w:r>
            <w:r w:rsidRPr="000B3B7B">
              <w:t>дов, связанных с оплатой отпусков и выплатой компенсации за неиспол</w:t>
            </w:r>
            <w:r w:rsidRPr="000B3B7B">
              <w:t>ь</w:t>
            </w:r>
            <w:r w:rsidRPr="000B3B7B">
              <w:t>зованные отпуска медицинским р</w:t>
            </w:r>
            <w:r w:rsidRPr="000B3B7B">
              <w:t>а</w:t>
            </w:r>
            <w:r w:rsidRPr="000B3B7B">
              <w:t>ботникам, которым предоставлялись указанные стимулирующие выплаты</w:t>
            </w:r>
          </w:p>
        </w:tc>
        <w:tc>
          <w:tcPr>
            <w:tcW w:w="1417" w:type="dxa"/>
          </w:tcPr>
          <w:p w:rsidR="00B50242" w:rsidRPr="00EC0FE2" w:rsidRDefault="00B50242" w:rsidP="00D72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0242" w:rsidRPr="008A5B63" w:rsidRDefault="008A5B63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3">
              <w:rPr>
                <w:rFonts w:ascii="Times New Roman" w:hAnsi="Times New Roman" w:cs="Times New Roman"/>
                <w:sz w:val="24"/>
                <w:szCs w:val="24"/>
              </w:rPr>
              <w:t>1893,6</w:t>
            </w:r>
          </w:p>
        </w:tc>
        <w:tc>
          <w:tcPr>
            <w:tcW w:w="1417" w:type="dxa"/>
          </w:tcPr>
          <w:p w:rsidR="00B50242" w:rsidRPr="008A5B63" w:rsidRDefault="008A5B63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3">
              <w:rPr>
                <w:rFonts w:ascii="Times New Roman" w:hAnsi="Times New Roman" w:cs="Times New Roman"/>
                <w:sz w:val="24"/>
                <w:szCs w:val="24"/>
              </w:rPr>
              <w:t>1893,6</w:t>
            </w:r>
          </w:p>
        </w:tc>
        <w:tc>
          <w:tcPr>
            <w:tcW w:w="1383" w:type="dxa"/>
          </w:tcPr>
          <w:p w:rsidR="00B50242" w:rsidRPr="008A5B63" w:rsidRDefault="008A5B63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63">
              <w:rPr>
                <w:rFonts w:ascii="Times New Roman" w:hAnsi="Times New Roman" w:cs="Times New Roman"/>
                <w:sz w:val="24"/>
                <w:szCs w:val="24"/>
              </w:rPr>
              <w:t>1165,5</w:t>
            </w:r>
          </w:p>
        </w:tc>
      </w:tr>
      <w:tr w:rsidR="00D72D4D" w:rsidRPr="00EC0FE2" w:rsidTr="00DF0A80">
        <w:tc>
          <w:tcPr>
            <w:tcW w:w="4111" w:type="dxa"/>
          </w:tcPr>
          <w:p w:rsidR="00D72D4D" w:rsidRPr="00EC0FE2" w:rsidRDefault="00D72D4D" w:rsidP="00D72D4D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7.</w:t>
            </w:r>
          </w:p>
          <w:p w:rsidR="00D72D4D" w:rsidRPr="00EC0FE2" w:rsidRDefault="00D72D4D" w:rsidP="00D72D4D">
            <w:pPr>
              <w:pStyle w:val="ConsPlusCell"/>
            </w:pPr>
            <w:r w:rsidRPr="00EC0FE2">
              <w:rPr>
                <w:b/>
              </w:rPr>
              <w:t>«Экспертиза и контрольно-надзорные функции в сфере охр</w:t>
            </w:r>
            <w:r w:rsidRPr="00EC0FE2">
              <w:rPr>
                <w:b/>
              </w:rPr>
              <w:t>а</w:t>
            </w:r>
            <w:r w:rsidRPr="00EC0FE2">
              <w:rPr>
                <w:b/>
              </w:rPr>
              <w:t>ны здоровья»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2D4D" w:rsidRPr="00EC0FE2" w:rsidTr="00DF0A80">
        <w:tc>
          <w:tcPr>
            <w:tcW w:w="4111" w:type="dxa"/>
          </w:tcPr>
          <w:p w:rsidR="00D72D4D" w:rsidRPr="00EC0FE2" w:rsidRDefault="00D72D4D" w:rsidP="00D72D4D">
            <w:pPr>
              <w:pStyle w:val="ConsPlusCell"/>
              <w:rPr>
                <w:b/>
              </w:rPr>
            </w:pPr>
            <w:r w:rsidRPr="00EC0FE2">
              <w:rPr>
                <w:b/>
              </w:rPr>
              <w:t>Подпрограмма  8. «Управление развитием отрасли»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D72D4D" w:rsidRPr="00EC0FE2" w:rsidRDefault="00D72D4D" w:rsidP="00D72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D78" w:rsidRPr="00EC0FE2" w:rsidRDefault="00910D78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B41" w:rsidRPr="00EC0FE2" w:rsidRDefault="00926B41" w:rsidP="00766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28E" w:rsidRPr="00EC0FE2" w:rsidRDefault="0032028E" w:rsidP="00DF0A8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32028E" w:rsidRPr="00EC0FE2" w:rsidRDefault="0032028E" w:rsidP="00DF0A8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о реализации </w:t>
      </w:r>
    </w:p>
    <w:p w:rsidR="0032028E" w:rsidRPr="00EC0FE2" w:rsidRDefault="0032028E" w:rsidP="00DF0A8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p w:rsidR="0032028E" w:rsidRPr="00EC0FE2" w:rsidRDefault="0032028E" w:rsidP="00DF0A8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Песчанокопского района </w:t>
      </w:r>
    </w:p>
    <w:p w:rsidR="0032028E" w:rsidRPr="00EC0FE2" w:rsidRDefault="0032028E" w:rsidP="00DF0A8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«Развитие здравоохранения» </w:t>
      </w:r>
    </w:p>
    <w:p w:rsidR="0032028E" w:rsidRPr="00EC0FE2" w:rsidRDefault="0032028E" w:rsidP="00DF0A80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1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0F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28E" w:rsidRPr="00EC0FE2" w:rsidRDefault="0032028E" w:rsidP="0032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достижении значений показателей (индикаторов) муниципальной программы 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Песчанокопского района «Развитие здравоохранения» за 20</w:t>
      </w:r>
      <w:r w:rsidR="00157B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0F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2028E" w:rsidRPr="00EC0FE2" w:rsidRDefault="0032028E" w:rsidP="00320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F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Ind w:w="-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657"/>
        <w:gridCol w:w="1307"/>
        <w:gridCol w:w="749"/>
        <w:gridCol w:w="721"/>
        <w:gridCol w:w="857"/>
        <w:gridCol w:w="9"/>
        <w:gridCol w:w="2883"/>
      </w:tblGrid>
      <w:tr w:rsidR="0032028E" w:rsidRPr="00EC0FE2" w:rsidTr="00DF0A80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(индикатора)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 программы,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подпрограммы м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ниципальной пр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2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значений показателя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(индикатора) на конец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отчетного года </w:t>
            </w:r>
          </w:p>
        </w:tc>
      </w:tr>
      <w:tr w:rsidR="0032028E" w:rsidRPr="00EC0FE2" w:rsidTr="00DF0A80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8E6D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E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8E6D9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5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E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8E" w:rsidRPr="00EC0FE2" w:rsidTr="00DF0A80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8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28E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2028E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Песчанокопского района  «Развитие здравоохранения»</w:t>
            </w:r>
          </w:p>
        </w:tc>
      </w:tr>
      <w:tr w:rsidR="0032028E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Ожидаемая продолж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тельность </w:t>
            </w:r>
          </w:p>
          <w:p w:rsidR="0032028E" w:rsidRPr="00EC0FE2" w:rsidRDefault="0032028E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 при рождении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C65ED5" w:rsidP="00C65E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C65ED5" w:rsidP="00C65E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72,68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C65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32028E" w:rsidRPr="00EC0FE2" w:rsidTr="00DF0A80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Смертность от всех причин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умерших </w:t>
            </w:r>
          </w:p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1000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C65E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5E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157BFF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C65ED5" w:rsidP="00C65E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C65E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Отклонение значения п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казателя связано с </w:t>
            </w:r>
            <w:r w:rsidR="00C65E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  <w:r w:rsidR="00C65E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="00C65E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остановкой плановых осмотров из-за неблаг</w:t>
            </w:r>
            <w:r w:rsidR="00C65E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="00C65E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приятной эпидемиолог</w:t>
            </w:r>
            <w:r w:rsidR="00C65E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="00C65ED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ческой ситуации</w:t>
            </w:r>
          </w:p>
        </w:tc>
      </w:tr>
      <w:tr w:rsidR="0032028E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Материнская смер</w:t>
            </w: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2028E" w:rsidRPr="00EC0FE2" w:rsidRDefault="0032028E" w:rsidP="00DF0A8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умерших </w:t>
            </w:r>
            <w:r w:rsidR="00DF0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женщин на 100 тыс. детей, р</w:t>
            </w:r>
            <w:r w:rsidR="00DF0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F0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див</w:t>
            </w: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ших</w:t>
            </w:r>
            <w:r w:rsidR="00DF0A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C0F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 живыми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C65ED5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C65ED5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C65ED5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645,16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028E" w:rsidRPr="00EC0FE2" w:rsidRDefault="0032028E" w:rsidP="003202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rPr>
          <w:trHeight w:val="12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Младенческая смер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тыс. родив-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шихся ж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выми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 w:rsidR="00C65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  <w:r w:rsidR="00C65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имеется 2 случая младе</w:t>
            </w:r>
            <w:r w:rsidR="00C65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65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смертности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штатных должностей физическими лицами врачей и специалистов </w:t>
            </w:r>
          </w:p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немедици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образованием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51,16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укомплект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ванности объясняется  увольнением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2020 году 11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  <w:r w:rsidR="00C65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2021 году 1 врача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«Профилактика заболеваний и формирование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здорового образа жизни. Развитие первичной медико-санитарной помощи»</w:t>
            </w:r>
          </w:p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Охват всех граждан профилактиче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скими м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дицинскими осмотрами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42,22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не выполнен из-за ограничительных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корон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вирусной инфекции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Охват профилактиче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скими медицинскими осмотрами детей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56,93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выполнен из-за ограничительных мероприятий по корон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вирусной инфекции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диспансеризац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ей детей-сирот и детей, находящихся в трудной жизненной ситуации, пребывающих в учр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ждениях господдержки детства и детей-сирот, переданных под опеку и на другие формы жи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неустройства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65ED5" w:rsidP="00C65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  <w:r w:rsidR="0015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701A24" w:rsidRDefault="00BC10E5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диспансеризац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подростков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Зарегистрировано бол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с диагнозом, уст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новленным впервые в жизни, активный тубе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кулез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 тыс.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 района, ежегодно обследованн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на ВИЧ-инфекцию, </w:t>
            </w:r>
          </w:p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общей численности населения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выполнен из-за ограничительных мероприятий по корон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вирусной инфекции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Удовлетворение потре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отдельных кат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горий граждан в нео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ходимых лекарственных препаратах и медици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ских изделиях, а также специализированных продуктах лечебного питания для детей-инвалидов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98,0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Удовлетворение спроса на лекарственные пр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параты, предназначе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ные для лечения бол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злокачественными новообразованиями лимфоидной, кров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творной и родственных им тканей, гемофилией, муковисцидозом, гип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физарным нанизмом, болезнью Гоше, расс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янным склерозом, а также трансплантации органов и (или) тканей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98,0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412F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посещений с пр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филактической и иными целями детьми в во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расте от 0 до 17 лет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43,0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детских поликл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нических отделений, дооснащенных мед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цинскими изделиями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Доля детских поликл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нических отделений, реализовавших орган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зационно-планировочные реш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ния внутренних пр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странств, обеспечива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щих комфортность пр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 xml:space="preserve">бывания детей </w:t>
            </w:r>
          </w:p>
          <w:p w:rsidR="00157BFF" w:rsidRPr="00EC0FE2" w:rsidRDefault="00157BFF" w:rsidP="00DF0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2FDA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  <w:p w:rsidR="00157BFF" w:rsidRPr="00412FDA" w:rsidRDefault="00157BFF" w:rsidP="00412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«Совершенствование оказания специализированной, медицинской п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мощи, скорой медицинской помощи эвакуации»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Смертность от боле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 системы кровоо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666,74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583,3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717,96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412FDA" w:rsidP="00157BFF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Недостижение значения показателя объясняется наличием позднего 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за медицинской помощью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дорожно-транспортных происш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ствий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2FDA" w:rsidRDefault="00412FDA" w:rsidP="00412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  <w:p w:rsidR="00157BFF" w:rsidRPr="00EC0FE2" w:rsidRDefault="00157BFF" w:rsidP="00157BFF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новоо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разований (в том числе злокачественных)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168,93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6A07" w:rsidRDefault="00CF6A07" w:rsidP="00CF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  <w:p w:rsidR="00157BFF" w:rsidRPr="00EC0FE2" w:rsidRDefault="00157BFF" w:rsidP="00157BFF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туберк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ишем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болезни сердца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BC10E5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C10E5" w:rsidRDefault="00BC10E5" w:rsidP="00BC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результате проводимого комплекса лечебно-диагностических и пр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филактических меропри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тий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от церебр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васкулярных заболев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на 100 тыс. человек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Снижение смертности от новообразований (в том числе от злокач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ственных)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CF6A07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злокачественных новообразований, выя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ленных на ранних ст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диях (I-II стадии)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52,13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shd w:val="clear" w:color="auto" w:fill="FFFFFF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157BFF" w:rsidP="00157BFF">
            <w:pPr>
              <w:spacing w:after="0" w:line="23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157BFF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CF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</w:t>
            </w:r>
          </w:p>
          <w:p w:rsidR="00157BFF" w:rsidRPr="00EC0FE2" w:rsidRDefault="00157BFF" w:rsidP="00157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больных злокач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ственными новообраз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ваниями, состоящих на учете с момента уст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новления диагноза 5 лет и более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7BFF" w:rsidRPr="00EC0FE2" w:rsidRDefault="00157BFF" w:rsidP="00157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AA2E3F" w:rsidP="00157B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E3F" w:rsidRPr="00EC0FE2" w:rsidRDefault="00AA2E3F" w:rsidP="00AA2E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BFF" w:rsidRPr="00EC0FE2" w:rsidRDefault="00CF6A07" w:rsidP="00AA2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выездов бригад скорой медицинской помощи со временем доезда до больного м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нее 20 минут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Больничная летальность пострадавших в резул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 дорожно-транспортных прои</w:t>
            </w:r>
            <w:r w:rsidR="0046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ВИЧ-инфицированных лиц, состоящих на диспа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серном учете, </w:t>
            </w:r>
          </w:p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общем количестве в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явленных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населения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филактическими осмо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на туберкулез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выполнен из-за ограничительных мероприятий по корон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вирусной инфекции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«Охрана здоровья матери и ребенка»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беременных же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щин, прошедших прен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тальную (дородовую) диагностику нарушений развития ребенка, от числа поставленных на учет в первый триместр беременности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88,0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85,0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Охват неонатальным скринингом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Охват аудиологическим скринингом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Сметность детей в во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расте 0-6 детей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Смертность детей </w:t>
            </w:r>
          </w:p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0 – 17 лет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случаев </w:t>
            </w:r>
          </w:p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100 тыс. человек соотве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ствующего возраста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20,21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61,0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Результативность мер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приятий по профила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тике абортов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16,5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достигнут 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 «Оказание паллиативной помощи»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4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койк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для оказания палли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тивной помощи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464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коек на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 тыс. взрослого населения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 20 коек в отд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 сестринского ухода обеспечивает потребность населения района в палл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ативной помощи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5 «Развитие медицинской реабилитации и санаторно-курортного леч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ния, в том числе детей».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Охват пациентов сан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торно-курортным леч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нием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Охват пациентов ре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билитационной мед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цинской помощью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11,0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464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6.</w:t>
            </w:r>
            <w:r w:rsidRPr="00EC0FE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</w:t>
            </w:r>
            <w:r w:rsidRPr="00EC0FE2">
              <w:rPr>
                <w:rFonts w:ascii="Times New Roman" w:hAnsi="Times New Roman" w:cs="Times New Roman"/>
                <w:sz w:val="24"/>
                <w:szCs w:val="24"/>
              </w:rPr>
              <w:t>Развитие кадровых ресурсов в здравоохранении»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46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стов, подготовленных по программам послев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зовского медицинского и фармацевтического образования в госуда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образовател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учреждениях вы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шего профессиональн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ежего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464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4646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Соотношение врачей и среднего медицинского персонала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4</w:t>
            </w:r>
            <w:r w:rsidR="0027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 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:4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средней заработной платы вр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 и работников мед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цинских организаций, имеющих высшее мед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цинское (фармацевтич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ское) или иное высшее образование, предоста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ляющих медицинские услуги (обеспечива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 предоставление медицинских услуг), </w:t>
            </w:r>
          </w:p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средней заработной плате по Ростовской 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средней заработной платы сре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 медицинского (фармацевтического) персонала (персонала, обеспечивающего усл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 для предоставления медицинских услуг), </w:t>
            </w:r>
          </w:p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средней заработной плате по Ростовской 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средней заработной платы младшего медицинского персонала (персонала, обеспечивающего усл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для предоставления медицинских услуг) и средней заработной платы по Ростовской области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2767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стов, подготовленных по программам допо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нительного медици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фармацевтич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образования в государственных обр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зовательных учрежд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ниях высшего (или д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полнительного) профе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сионального образов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ежегодно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2767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достигнут. 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специал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 со средним мед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цинским образованием, подготовленных по пр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граммам дополнител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медицинского и фармацевтического 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в госуда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 образовател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учреждениях д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полнительного профе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сионального образов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ежегодно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276751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850F5B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Доля медицинских и фармацевтических сп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е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циалистов, обучавшихся в рамках целевой подг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о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товки для нужд здрав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о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охранения Ростовской области, трудоустрои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в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lastRenderedPageBreak/>
              <w:t>шихся после заверш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е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ния обучения в мед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и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цинские или фармаце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в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тические организации системы здравоохран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е</w:t>
            </w:r>
            <w:r w:rsidRPr="00850F5B">
              <w:rPr>
                <w:rFonts w:ascii="Times New Roman" w:eastAsia="Times New Roman" w:hAnsi="Times New Roman" w:cs="Times New Roman"/>
                <w:color w:val="020B22"/>
                <w:sz w:val="24"/>
                <w:szCs w:val="24"/>
                <w:lang w:eastAsia="ru-RU"/>
              </w:rPr>
              <w:t>ния Ростовской области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276751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2767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выполнен, т.к. трудоустроившихся в 202</w:t>
            </w:r>
            <w:r w:rsidR="0027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нет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аккредитованных специалистов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276751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276751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276751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</w:t>
            </w:r>
          </w:p>
        </w:tc>
      </w:tr>
      <w:tr w:rsidR="00D60F80" w:rsidRPr="00EC0FE2" w:rsidTr="00DF0A8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м</w:t>
            </w:r>
            <w:r w:rsidR="0046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дицинских работников на одно автоматизир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ванное рабочее место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D60F80" w:rsidP="00D6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Default="00276751" w:rsidP="0027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02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0F80" w:rsidRPr="00EC0FE2" w:rsidRDefault="00D60F80" w:rsidP="00D60F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</w:tbl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E94C55" w:rsidRPr="00EC0FE2" w:rsidRDefault="00E94C55">
      <w:pPr>
        <w:rPr>
          <w:rFonts w:ascii="Times New Roman" w:hAnsi="Times New Roman" w:cs="Times New Roman"/>
          <w:sz w:val="24"/>
          <w:szCs w:val="24"/>
        </w:rPr>
      </w:pPr>
    </w:p>
    <w:p w:rsidR="002438E6" w:rsidRPr="00EC0FE2" w:rsidRDefault="002438E6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438E6" w:rsidRPr="00EC0FE2" w:rsidSect="00913A40">
          <w:footerReference w:type="default" r:id="rId11"/>
          <w:pgSz w:w="11906" w:h="16838"/>
          <w:pgMar w:top="851" w:right="567" w:bottom="993" w:left="1701" w:header="708" w:footer="708" w:gutter="0"/>
          <w:cols w:space="708"/>
          <w:titlePg/>
          <w:docGrid w:linePitch="360"/>
        </w:sectPr>
      </w:pPr>
    </w:p>
    <w:p w:rsidR="00E94C55" w:rsidRPr="004646C2" w:rsidRDefault="00E94C55" w:rsidP="004646C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4646C2">
        <w:rPr>
          <w:rFonts w:ascii="Times New Roman" w:hAnsi="Times New Roman" w:cs="Times New Roman"/>
          <w:sz w:val="28"/>
          <w:szCs w:val="24"/>
        </w:rPr>
        <w:lastRenderedPageBreak/>
        <w:t>Приложение №2</w:t>
      </w:r>
    </w:p>
    <w:p w:rsidR="00E94C55" w:rsidRPr="004646C2" w:rsidRDefault="00E94C55" w:rsidP="004646C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4646C2">
        <w:rPr>
          <w:rFonts w:ascii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E94C55" w:rsidRPr="004646C2" w:rsidRDefault="00E94C55" w:rsidP="004646C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4"/>
        </w:rPr>
      </w:pPr>
      <w:r w:rsidRPr="004646C2">
        <w:rPr>
          <w:rFonts w:ascii="Times New Roman" w:hAnsi="Times New Roman" w:cs="Times New Roman"/>
          <w:sz w:val="28"/>
          <w:szCs w:val="24"/>
        </w:rPr>
        <w:t>Песчанокопского района</w:t>
      </w:r>
    </w:p>
    <w:p w:rsidR="00E94C55" w:rsidRPr="00D44828" w:rsidRDefault="003059B0" w:rsidP="004646C2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E94C55" w:rsidRPr="004646C2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13.04.2022  </w:t>
      </w:r>
      <w:r w:rsidR="00E94C55" w:rsidRPr="004646C2">
        <w:rPr>
          <w:rFonts w:ascii="Times New Roman" w:hAnsi="Times New Roman" w:cs="Times New Roman"/>
          <w:sz w:val="28"/>
          <w:szCs w:val="24"/>
        </w:rPr>
        <w:t>№</w:t>
      </w:r>
      <w:r>
        <w:rPr>
          <w:rFonts w:ascii="Times New Roman" w:hAnsi="Times New Roman" w:cs="Times New Roman"/>
          <w:sz w:val="28"/>
          <w:szCs w:val="24"/>
        </w:rPr>
        <w:t xml:space="preserve"> 316</w:t>
      </w:r>
    </w:p>
    <w:p w:rsidR="00D44828" w:rsidRPr="00D44828" w:rsidRDefault="00D44828" w:rsidP="00D44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28">
        <w:rPr>
          <w:rFonts w:ascii="Times New Roman" w:hAnsi="Times New Roman" w:cs="Times New Roman"/>
          <w:sz w:val="24"/>
          <w:szCs w:val="24"/>
        </w:rPr>
        <w:t>ОТЧЕТ</w:t>
      </w:r>
    </w:p>
    <w:p w:rsidR="00D44828" w:rsidRPr="00D44828" w:rsidRDefault="00D44828" w:rsidP="00D44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28">
        <w:rPr>
          <w:rFonts w:ascii="Times New Roman" w:hAnsi="Times New Roman" w:cs="Times New Roman"/>
          <w:sz w:val="24"/>
          <w:szCs w:val="24"/>
        </w:rPr>
        <w:t xml:space="preserve">об исполнении плана  реализации муниципальной программы Песчанокопского района «Развитие здравоохранения» </w:t>
      </w:r>
    </w:p>
    <w:p w:rsidR="00D44828" w:rsidRPr="00D44828" w:rsidRDefault="00D44828" w:rsidP="00D44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28">
        <w:rPr>
          <w:rFonts w:ascii="Times New Roman" w:hAnsi="Times New Roman" w:cs="Times New Roman"/>
          <w:sz w:val="24"/>
          <w:szCs w:val="24"/>
        </w:rPr>
        <w:t>за 202</w:t>
      </w:r>
      <w:r w:rsidR="00290B06">
        <w:rPr>
          <w:rFonts w:ascii="Times New Roman" w:hAnsi="Times New Roman" w:cs="Times New Roman"/>
          <w:sz w:val="24"/>
          <w:szCs w:val="24"/>
        </w:rPr>
        <w:t>1</w:t>
      </w:r>
      <w:r w:rsidRPr="00D44828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92"/>
        <w:gridCol w:w="1417"/>
        <w:gridCol w:w="2835"/>
        <w:gridCol w:w="1418"/>
        <w:gridCol w:w="1417"/>
        <w:gridCol w:w="1560"/>
        <w:gridCol w:w="1417"/>
        <w:gridCol w:w="1134"/>
        <w:gridCol w:w="1418"/>
      </w:tblGrid>
      <w:tr w:rsidR="00D44828" w:rsidRPr="00D44828" w:rsidTr="004646C2">
        <w:trPr>
          <w:trHeight w:val="230"/>
        </w:trPr>
        <w:tc>
          <w:tcPr>
            <w:tcW w:w="569" w:type="dxa"/>
            <w:vMerge w:val="restart"/>
            <w:shd w:val="clear" w:color="auto" w:fill="auto"/>
          </w:tcPr>
          <w:p w:rsidR="00D44828" w:rsidRPr="00D44828" w:rsidRDefault="00D44828" w:rsidP="00816C08">
            <w:pPr>
              <w:pStyle w:val="ConsPlusCell"/>
              <w:tabs>
                <w:tab w:val="left" w:pos="209"/>
              </w:tabs>
              <w:jc w:val="center"/>
            </w:pPr>
            <w:r w:rsidRPr="00D44828">
              <w:t>№ п/п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Номер и наименование</w:t>
            </w:r>
          </w:p>
          <w:p w:rsidR="00D44828" w:rsidRPr="00D44828" w:rsidRDefault="00D44828" w:rsidP="00816C08">
            <w:pPr>
              <w:pStyle w:val="ConsPlusCell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44828" w:rsidRPr="00D44828" w:rsidRDefault="00D44828" w:rsidP="004646C2">
            <w:pPr>
              <w:pStyle w:val="ConsPlusCell"/>
              <w:ind w:left="-108" w:right="-108"/>
              <w:jc w:val="center"/>
            </w:pPr>
            <w:r w:rsidRPr="00D44828">
              <w:t>Ответстве</w:t>
            </w:r>
            <w:r w:rsidRPr="00D44828">
              <w:t>н</w:t>
            </w:r>
            <w:r w:rsidRPr="00D44828">
              <w:t xml:space="preserve">ный </w:t>
            </w:r>
            <w:r w:rsidRPr="00D44828">
              <w:br/>
              <w:t xml:space="preserve"> исполн</w:t>
            </w:r>
            <w:r w:rsidRPr="00D44828">
              <w:t>и</w:t>
            </w:r>
            <w:r w:rsidRPr="00D44828">
              <w:t>тель, сои</w:t>
            </w:r>
            <w:r w:rsidRPr="00D44828">
              <w:t>с</w:t>
            </w:r>
            <w:r w:rsidRPr="00D44828">
              <w:t xml:space="preserve">полнитель, участник  </w:t>
            </w:r>
            <w:r w:rsidRPr="00D44828">
              <w:br/>
              <w:t xml:space="preserve">(должность/ ФИО)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Результат реализации (краткое описание)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4828" w:rsidRPr="00D44828" w:rsidRDefault="00D44828" w:rsidP="004646C2">
            <w:pPr>
              <w:pStyle w:val="ConsPlusCell"/>
              <w:ind w:left="-108" w:right="-108"/>
              <w:jc w:val="center"/>
            </w:pPr>
            <w:r w:rsidRPr="00D44828"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:rsidR="00D44828" w:rsidRPr="00D44828" w:rsidRDefault="00D44828" w:rsidP="004646C2">
            <w:pPr>
              <w:pStyle w:val="ConsPlusCell"/>
              <w:ind w:left="-108" w:right="-3661"/>
            </w:pPr>
            <w:r w:rsidRPr="00D44828">
              <w:t>Фактическая</w:t>
            </w:r>
          </w:p>
          <w:p w:rsidR="00D44828" w:rsidRPr="00D44828" w:rsidRDefault="00D44828" w:rsidP="004646C2">
            <w:pPr>
              <w:pStyle w:val="ConsPlusCell"/>
              <w:ind w:left="-108" w:right="-3661"/>
            </w:pPr>
            <w:r w:rsidRPr="00D44828">
              <w:t xml:space="preserve"> дата </w:t>
            </w:r>
          </w:p>
          <w:p w:rsidR="00D44828" w:rsidRPr="00D44828" w:rsidRDefault="00D44828" w:rsidP="004646C2">
            <w:pPr>
              <w:pStyle w:val="ConsPlusCell"/>
              <w:ind w:left="-108" w:right="-3661"/>
            </w:pPr>
            <w:r w:rsidRPr="00D44828">
              <w:t xml:space="preserve">окончания </w:t>
            </w:r>
          </w:p>
          <w:p w:rsidR="00D44828" w:rsidRPr="00D44828" w:rsidRDefault="00D44828" w:rsidP="004646C2">
            <w:pPr>
              <w:pStyle w:val="ConsPlusCell"/>
              <w:ind w:left="-108" w:right="-3661"/>
            </w:pPr>
            <w:r w:rsidRPr="00D44828">
              <w:t>реализации,</w:t>
            </w:r>
          </w:p>
          <w:p w:rsidR="00D44828" w:rsidRPr="00D44828" w:rsidRDefault="00D44828" w:rsidP="004646C2">
            <w:pPr>
              <w:pStyle w:val="ConsPlusCell"/>
              <w:ind w:left="-108" w:right="-3661"/>
            </w:pPr>
            <w:r w:rsidRPr="00D44828">
              <w:t xml:space="preserve"> наступления </w:t>
            </w:r>
          </w:p>
          <w:p w:rsidR="00D44828" w:rsidRPr="00D44828" w:rsidRDefault="00D44828" w:rsidP="004646C2">
            <w:pPr>
              <w:pStyle w:val="ConsPlusCell"/>
              <w:ind w:left="-108" w:right="-3661"/>
            </w:pPr>
            <w:r w:rsidRPr="00D44828">
              <w:t>контрольного</w:t>
            </w:r>
          </w:p>
          <w:p w:rsidR="00D44828" w:rsidRPr="00D44828" w:rsidRDefault="00D44828" w:rsidP="004646C2">
            <w:pPr>
              <w:pStyle w:val="ConsPlusCell"/>
              <w:ind w:left="-108" w:right="-3661"/>
            </w:pPr>
            <w:r w:rsidRPr="00D44828">
              <w:t xml:space="preserve"> события</w:t>
            </w:r>
          </w:p>
        </w:tc>
        <w:tc>
          <w:tcPr>
            <w:tcW w:w="4111" w:type="dxa"/>
            <w:gridSpan w:val="3"/>
          </w:tcPr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>Расходы бюджета Песчанокопского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>района на реализацию муниципальной</w:t>
            </w:r>
          </w:p>
          <w:p w:rsidR="00D44828" w:rsidRPr="00D44828" w:rsidRDefault="00D44828" w:rsidP="00816C08">
            <w:pPr>
              <w:pStyle w:val="ConsPlusCell"/>
              <w:ind w:right="-3661"/>
            </w:pPr>
            <w:r w:rsidRPr="00D44828">
              <w:t>программы, (тыс. рублей)</w:t>
            </w:r>
          </w:p>
        </w:tc>
        <w:tc>
          <w:tcPr>
            <w:tcW w:w="1418" w:type="dxa"/>
            <w:vMerge w:val="restart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Объемы неосвое</w:t>
            </w:r>
            <w:r w:rsidRPr="00D44828">
              <w:t>н</w:t>
            </w:r>
            <w:r w:rsidRPr="00D44828">
              <w:t>ных средств и причины их неосв</w:t>
            </w:r>
            <w:r w:rsidRPr="00D44828">
              <w:t>о</w:t>
            </w:r>
            <w:r w:rsidRPr="00D44828">
              <w:t>ения</w:t>
            </w:r>
          </w:p>
        </w:tc>
      </w:tr>
      <w:tr w:rsidR="00D44828" w:rsidRPr="00D44828" w:rsidTr="004646C2">
        <w:trPr>
          <w:trHeight w:val="230"/>
        </w:trPr>
        <w:tc>
          <w:tcPr>
            <w:tcW w:w="569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4828" w:rsidRPr="00D44828" w:rsidRDefault="00D44828" w:rsidP="00816C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4828" w:rsidRPr="00D44828" w:rsidRDefault="00D44828" w:rsidP="00816C08">
            <w:pPr>
              <w:pStyle w:val="ConsPlusCell"/>
              <w:ind w:left="-584" w:firstLine="584"/>
              <w:jc w:val="center"/>
            </w:pPr>
          </w:p>
        </w:tc>
        <w:tc>
          <w:tcPr>
            <w:tcW w:w="1560" w:type="dxa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Предусмот</w:t>
            </w:r>
            <w:r w:rsidR="004646C2">
              <w:t>-</w:t>
            </w:r>
            <w:r w:rsidRPr="00D44828">
              <w:t>рено мун</w:t>
            </w:r>
            <w:r w:rsidRPr="00D44828">
              <w:t>и</w:t>
            </w:r>
            <w:r w:rsidRPr="00D44828">
              <w:t>ципальной программой</w:t>
            </w:r>
          </w:p>
        </w:tc>
        <w:tc>
          <w:tcPr>
            <w:tcW w:w="1417" w:type="dxa"/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  <w:r w:rsidRPr="00D44828">
              <w:t>Пред</w:t>
            </w:r>
            <w:r w:rsidRPr="00D44828">
              <w:t>у</w:t>
            </w:r>
            <w:r w:rsidRPr="00D44828">
              <w:t xml:space="preserve">смотрено сводной бюджетной росписью </w:t>
            </w:r>
          </w:p>
        </w:tc>
        <w:tc>
          <w:tcPr>
            <w:tcW w:w="1134" w:type="dxa"/>
            <w:shd w:val="clear" w:color="auto" w:fill="auto"/>
          </w:tcPr>
          <w:p w:rsidR="00D44828" w:rsidRPr="00D44828" w:rsidRDefault="00D44828" w:rsidP="004646C2">
            <w:pPr>
              <w:pStyle w:val="ConsPlusCell"/>
              <w:ind w:left="-108"/>
              <w:jc w:val="center"/>
            </w:pPr>
            <w:r w:rsidRPr="00D44828">
              <w:t>Факт на отчетную</w:t>
            </w:r>
            <w:r w:rsidR="004646C2">
              <w:t xml:space="preserve"> </w:t>
            </w:r>
            <w:r w:rsidRPr="00D44828">
              <w:t>дату</w:t>
            </w:r>
          </w:p>
        </w:tc>
        <w:tc>
          <w:tcPr>
            <w:tcW w:w="1418" w:type="dxa"/>
            <w:vMerge/>
            <w:shd w:val="clear" w:color="auto" w:fill="auto"/>
          </w:tcPr>
          <w:p w:rsidR="00D44828" w:rsidRPr="00D44828" w:rsidRDefault="00D44828" w:rsidP="00816C08">
            <w:pPr>
              <w:pStyle w:val="ConsPlusCell"/>
              <w:jc w:val="center"/>
            </w:pPr>
          </w:p>
        </w:tc>
      </w:tr>
      <w:tr w:rsidR="00D44828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Header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828" w:rsidRPr="00B36FBB" w:rsidRDefault="00D44828" w:rsidP="00816C0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10</w:t>
            </w:r>
          </w:p>
        </w:tc>
      </w:tr>
      <w:tr w:rsidR="008E1F91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009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1" w:rsidRPr="00B36FBB" w:rsidRDefault="008E1F91" w:rsidP="008E1F91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Подпрограмма 1.  «Проф</w:t>
            </w:r>
            <w:r w:rsidRPr="00B36FBB">
              <w:rPr>
                <w:b/>
                <w:sz w:val="20"/>
                <w:szCs w:val="20"/>
              </w:rPr>
              <w:t>и</w:t>
            </w:r>
            <w:r w:rsidRPr="00B36FBB">
              <w:rPr>
                <w:b/>
                <w:sz w:val="20"/>
                <w:szCs w:val="20"/>
              </w:rPr>
              <w:t xml:space="preserve">лактика заболеваний и формирование здорового образа жизни. Развитие первичной медико-санитарной помощи»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pacing w:val="-16"/>
                <w:sz w:val="20"/>
                <w:szCs w:val="20"/>
              </w:rPr>
              <w:t>МБУЗ «ЦРБ» Песчанокопск</w:t>
            </w:r>
            <w:r w:rsidRPr="00B36FBB">
              <w:rPr>
                <w:b/>
                <w:spacing w:val="-16"/>
                <w:sz w:val="20"/>
                <w:szCs w:val="20"/>
              </w:rPr>
              <w:t>о</w:t>
            </w:r>
            <w:r w:rsidRPr="00B36FBB">
              <w:rPr>
                <w:b/>
                <w:spacing w:val="-16"/>
                <w:sz w:val="20"/>
                <w:szCs w:val="20"/>
              </w:rPr>
              <w:t>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1" w:rsidRPr="00B36FBB" w:rsidRDefault="00290B06" w:rsidP="008E1F91">
            <w:pPr>
              <w:pStyle w:val="ConsPlusCell"/>
              <w:ind w:left="5"/>
              <w:jc w:val="center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290B06" w:rsidP="008E1F91">
            <w:pPr>
              <w:pStyle w:val="ConsPlusCell"/>
              <w:ind w:left="5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136482,0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290B06" w:rsidP="008E1F91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17422,3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B0EBD" w:rsidP="008B0EBD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124021,9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B0EBD" w:rsidP="008B0EBD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12460,1</w:t>
            </w:r>
            <w:r w:rsidR="002F092B" w:rsidRPr="00B36FBB">
              <w:rPr>
                <w:sz w:val="20"/>
                <w:szCs w:val="20"/>
              </w:rPr>
              <w:t xml:space="preserve"> не выполнено в связи с пр</w:t>
            </w:r>
            <w:r w:rsidR="002F092B" w:rsidRPr="00B36FBB">
              <w:rPr>
                <w:sz w:val="20"/>
                <w:szCs w:val="20"/>
              </w:rPr>
              <w:t>и</w:t>
            </w:r>
            <w:r w:rsidR="002F092B" w:rsidRPr="00B36FBB">
              <w:rPr>
                <w:sz w:val="20"/>
                <w:szCs w:val="20"/>
              </w:rPr>
              <w:t>остановлен</w:t>
            </w:r>
            <w:r w:rsidR="002F092B" w:rsidRPr="00B36FBB">
              <w:rPr>
                <w:sz w:val="20"/>
                <w:szCs w:val="20"/>
              </w:rPr>
              <w:t>и</w:t>
            </w:r>
            <w:r w:rsidR="002F092B" w:rsidRPr="00B36FBB">
              <w:rPr>
                <w:sz w:val="20"/>
                <w:szCs w:val="20"/>
              </w:rPr>
              <w:t>ем оказания плановой м</w:t>
            </w:r>
            <w:r w:rsidR="002F092B" w:rsidRPr="00B36FBB">
              <w:rPr>
                <w:sz w:val="20"/>
                <w:szCs w:val="20"/>
              </w:rPr>
              <w:t>е</w:t>
            </w:r>
            <w:r w:rsidR="002F092B" w:rsidRPr="00B36FBB">
              <w:rPr>
                <w:sz w:val="20"/>
                <w:szCs w:val="20"/>
              </w:rPr>
              <w:t>дицинской помощи, из-за ограничител</w:t>
            </w:r>
            <w:r w:rsidR="002F092B" w:rsidRPr="00B36FBB">
              <w:rPr>
                <w:sz w:val="20"/>
                <w:szCs w:val="20"/>
              </w:rPr>
              <w:t>ь</w:t>
            </w:r>
            <w:r w:rsidR="002F092B" w:rsidRPr="00B36FBB">
              <w:rPr>
                <w:sz w:val="20"/>
                <w:szCs w:val="20"/>
              </w:rPr>
              <w:t>ных меропр</w:t>
            </w:r>
            <w:r w:rsidR="002F092B" w:rsidRPr="00B36FBB">
              <w:rPr>
                <w:sz w:val="20"/>
                <w:szCs w:val="20"/>
              </w:rPr>
              <w:t>и</w:t>
            </w:r>
            <w:r w:rsidR="002F092B" w:rsidRPr="00B36FBB">
              <w:rPr>
                <w:sz w:val="20"/>
                <w:szCs w:val="20"/>
              </w:rPr>
              <w:t>ятий по кор</w:t>
            </w:r>
            <w:r w:rsidR="002F092B" w:rsidRPr="00B36FBB">
              <w:rPr>
                <w:sz w:val="20"/>
                <w:szCs w:val="20"/>
              </w:rPr>
              <w:t>о</w:t>
            </w:r>
            <w:r w:rsidR="002F092B" w:rsidRPr="00B36FBB">
              <w:rPr>
                <w:sz w:val="20"/>
                <w:szCs w:val="20"/>
              </w:rPr>
              <w:t>навирусной инфекции</w:t>
            </w:r>
          </w:p>
        </w:tc>
      </w:tr>
      <w:tr w:rsidR="008E1F91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1" w:rsidRPr="00B36FBB" w:rsidRDefault="008E1F91" w:rsidP="008E1F91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Основное мероприятие 1.1. Развитие системы медици</w:t>
            </w:r>
            <w:r w:rsidRPr="00B36FBB">
              <w:rPr>
                <w:sz w:val="20"/>
                <w:szCs w:val="20"/>
              </w:rPr>
              <w:t>н</w:t>
            </w:r>
            <w:r w:rsidRPr="00B36FBB">
              <w:rPr>
                <w:sz w:val="20"/>
                <w:szCs w:val="20"/>
              </w:rPr>
              <w:t>ской профилактики неи</w:t>
            </w:r>
            <w:r w:rsidRPr="00B36FBB">
              <w:rPr>
                <w:sz w:val="20"/>
                <w:szCs w:val="20"/>
              </w:rPr>
              <w:t>н</w:t>
            </w:r>
            <w:r w:rsidRPr="00B36FBB">
              <w:rPr>
                <w:sz w:val="20"/>
                <w:szCs w:val="20"/>
              </w:rPr>
              <w:t xml:space="preserve">фекционных заболеваний и формирования здорового </w:t>
            </w:r>
            <w:r w:rsidRPr="00B36FBB">
              <w:rPr>
                <w:sz w:val="20"/>
                <w:szCs w:val="20"/>
              </w:rPr>
              <w:lastRenderedPageBreak/>
              <w:t>образа жизни, в том числе у детей. Профилактика разв</w:t>
            </w:r>
            <w:r w:rsidRPr="00B36FBB">
              <w:rPr>
                <w:sz w:val="20"/>
                <w:szCs w:val="20"/>
              </w:rPr>
              <w:t>и</w:t>
            </w:r>
            <w:r w:rsidRPr="00B36FBB">
              <w:rPr>
                <w:sz w:val="20"/>
                <w:szCs w:val="20"/>
              </w:rPr>
              <w:t>тия зависимостей, включая сокращение потребления табака, алкоголя, наркотич</w:t>
            </w:r>
            <w:r w:rsidRPr="00B36FBB">
              <w:rPr>
                <w:sz w:val="20"/>
                <w:szCs w:val="20"/>
              </w:rPr>
              <w:t>е</w:t>
            </w:r>
            <w:r w:rsidRPr="00B36FBB">
              <w:rPr>
                <w:sz w:val="20"/>
                <w:szCs w:val="20"/>
              </w:rPr>
              <w:t>ских средств и психоакти</w:t>
            </w:r>
            <w:r w:rsidRPr="00B36FBB">
              <w:rPr>
                <w:sz w:val="20"/>
                <w:szCs w:val="20"/>
              </w:rPr>
              <w:t>в</w:t>
            </w:r>
            <w:r w:rsidRPr="00B36FBB">
              <w:rPr>
                <w:sz w:val="20"/>
                <w:szCs w:val="20"/>
              </w:rPr>
              <w:t xml:space="preserve">ных веществ, в том числе у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290B06" w:rsidP="008E1F91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Проводится своевременное выявление факторов риска неинфекционных заболеваний и их коррекция. Осуществл</w:t>
            </w:r>
            <w:r w:rsidRPr="00B36FBB">
              <w:rPr>
                <w:sz w:val="20"/>
                <w:szCs w:val="20"/>
              </w:rPr>
              <w:t>я</w:t>
            </w:r>
            <w:r w:rsidRPr="00B36FBB">
              <w:rPr>
                <w:sz w:val="20"/>
                <w:szCs w:val="20"/>
              </w:rPr>
              <w:t xml:space="preserve">ется пропаганда здорового </w:t>
            </w:r>
            <w:r w:rsidRPr="00B36FBB">
              <w:rPr>
                <w:sz w:val="20"/>
                <w:szCs w:val="20"/>
              </w:rPr>
              <w:lastRenderedPageBreak/>
              <w:t>образа жизни среди детского и взрослого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290B06" w:rsidP="008E1F91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lastRenderedPageBreak/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1" w:rsidRPr="00B36FBB" w:rsidRDefault="00290B06" w:rsidP="008E1F91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F91" w:rsidRPr="00B36FBB" w:rsidRDefault="008E1F91" w:rsidP="008E1F91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</w:tr>
      <w:tr w:rsidR="00290B06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06" w:rsidRPr="00B36FBB" w:rsidRDefault="00290B06" w:rsidP="00290B06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Основное мероприятие 1.2 . Профилактика инфекцио</w:t>
            </w:r>
            <w:r w:rsidRPr="00B36FBB">
              <w:rPr>
                <w:sz w:val="20"/>
                <w:szCs w:val="20"/>
              </w:rPr>
              <w:t>н</w:t>
            </w:r>
            <w:r w:rsidRPr="00B36FBB">
              <w:rPr>
                <w:sz w:val="20"/>
                <w:szCs w:val="20"/>
              </w:rPr>
              <w:t xml:space="preserve">ных заболеваний, включая иммунопрофилактику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Отмечено  снижение уровня заболеваемости природно-очаговыми инфекциями, управляемыми средствами иммунопрофилактики, до спорадических случаев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06" w:rsidRPr="00B36FBB" w:rsidRDefault="00290B06" w:rsidP="00290B06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114BE8" w:rsidP="0029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0B06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06" w:rsidRPr="00B36FBB" w:rsidRDefault="00290B06" w:rsidP="00290B06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Мероприятие 1.2.1. Обесп</w:t>
            </w:r>
            <w:r w:rsidRPr="00B36FBB">
              <w:rPr>
                <w:sz w:val="20"/>
                <w:szCs w:val="20"/>
              </w:rPr>
              <w:t>е</w:t>
            </w:r>
            <w:r w:rsidRPr="00B36FBB">
              <w:rPr>
                <w:sz w:val="20"/>
                <w:szCs w:val="20"/>
              </w:rPr>
              <w:t>чение лечебно-профилактических учрежд</w:t>
            </w:r>
            <w:r w:rsidRPr="00B36FBB">
              <w:rPr>
                <w:sz w:val="20"/>
                <w:szCs w:val="20"/>
              </w:rPr>
              <w:t>е</w:t>
            </w:r>
            <w:r w:rsidRPr="00B36FBB">
              <w:rPr>
                <w:sz w:val="20"/>
                <w:szCs w:val="20"/>
              </w:rPr>
              <w:t>ний района иммунобиолог</w:t>
            </w:r>
            <w:r w:rsidRPr="00B36FBB">
              <w:rPr>
                <w:sz w:val="20"/>
                <w:szCs w:val="20"/>
              </w:rPr>
              <w:t>и</w:t>
            </w:r>
            <w:r w:rsidRPr="00B36FBB">
              <w:rPr>
                <w:sz w:val="20"/>
                <w:szCs w:val="20"/>
              </w:rPr>
              <w:t>ческими  препаратами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EF6CB4" w:rsidP="00EF6CB4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Лечебно-профилактические учреждений района обеспеч</w:t>
            </w:r>
            <w:r w:rsidRPr="00B36FBB">
              <w:rPr>
                <w:sz w:val="20"/>
                <w:szCs w:val="20"/>
              </w:rPr>
              <w:t>е</w:t>
            </w:r>
            <w:r w:rsidRPr="00B36FBB">
              <w:rPr>
                <w:sz w:val="20"/>
                <w:szCs w:val="20"/>
              </w:rPr>
              <w:t>ны иммунобиологическими препаратами в рамках Наци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нального календаря прививок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06" w:rsidRPr="00B36FBB" w:rsidRDefault="00290B06" w:rsidP="00290B06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290B06" w:rsidP="0029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06" w:rsidRPr="00B36FBB" w:rsidRDefault="00114BE8" w:rsidP="00290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14BE8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8" w:rsidRPr="00B36FBB" w:rsidRDefault="00114BE8" w:rsidP="00114BE8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Мероприятие 1.2.2. Мер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приятия по хранению, ра</w:t>
            </w:r>
            <w:r w:rsidRPr="00B36FBB">
              <w:rPr>
                <w:sz w:val="20"/>
                <w:szCs w:val="20"/>
              </w:rPr>
              <w:t>с</w:t>
            </w:r>
            <w:r w:rsidRPr="00B36FBB">
              <w:rPr>
                <w:sz w:val="20"/>
                <w:szCs w:val="20"/>
              </w:rPr>
              <w:t>пределению, учету и выдаче медицинских иммунобиол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гических препаратов</w:t>
            </w:r>
          </w:p>
          <w:p w:rsidR="00114BE8" w:rsidRPr="00B36FBB" w:rsidRDefault="00114BE8" w:rsidP="00114B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56693B" w:rsidP="0056693B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</w:t>
            </w:r>
            <w:r w:rsidR="00114BE8" w:rsidRPr="00B36FBB">
              <w:rPr>
                <w:sz w:val="20"/>
                <w:szCs w:val="20"/>
              </w:rPr>
              <w:t>беспечивается соблюдения требований порядка хранения, учета и распределения  мед</w:t>
            </w:r>
            <w:r w:rsidR="00114BE8" w:rsidRPr="00B36FBB">
              <w:rPr>
                <w:sz w:val="20"/>
                <w:szCs w:val="20"/>
              </w:rPr>
              <w:t>и</w:t>
            </w:r>
            <w:r w:rsidR="00114BE8" w:rsidRPr="00B36FBB">
              <w:rPr>
                <w:sz w:val="20"/>
                <w:szCs w:val="20"/>
              </w:rPr>
              <w:t>цинских иммунобиологич</w:t>
            </w:r>
            <w:r w:rsidR="00114BE8" w:rsidRPr="00B36FBB">
              <w:rPr>
                <w:sz w:val="20"/>
                <w:szCs w:val="20"/>
              </w:rPr>
              <w:t>е</w:t>
            </w:r>
            <w:r w:rsidR="00114BE8" w:rsidRPr="00B36FBB">
              <w:rPr>
                <w:sz w:val="20"/>
                <w:szCs w:val="20"/>
              </w:rPr>
              <w:t>ских препаратов в соотве</w:t>
            </w:r>
            <w:r w:rsidR="00114BE8" w:rsidRPr="00B36FBB">
              <w:rPr>
                <w:sz w:val="20"/>
                <w:szCs w:val="20"/>
              </w:rPr>
              <w:t>т</w:t>
            </w:r>
            <w:r w:rsidR="00114BE8" w:rsidRPr="00B36FBB">
              <w:rPr>
                <w:sz w:val="20"/>
                <w:szCs w:val="20"/>
              </w:rPr>
              <w:t>ствии с нормами санитарных правил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8" w:rsidRPr="00B36FBB" w:rsidRDefault="00114BE8" w:rsidP="00114BE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</w:tr>
      <w:tr w:rsidR="00114BE8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8" w:rsidRPr="00B36FBB" w:rsidRDefault="00114BE8" w:rsidP="00114BE8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 xml:space="preserve">Контрольное событие 1.2. </w:t>
            </w:r>
          </w:p>
          <w:p w:rsidR="00114BE8" w:rsidRPr="00B36FBB" w:rsidRDefault="00114BE8" w:rsidP="00114BE8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Вакцинация в рамках Наци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нального календаря прив</w:t>
            </w:r>
            <w:r w:rsidRPr="00B36FBB">
              <w:rPr>
                <w:sz w:val="20"/>
                <w:szCs w:val="20"/>
              </w:rPr>
              <w:t>и</w:t>
            </w:r>
            <w:r w:rsidRPr="00B36FBB">
              <w:rPr>
                <w:sz w:val="20"/>
                <w:szCs w:val="20"/>
              </w:rPr>
              <w:t>вок и против инфекционных заболеваний по эпидпоказ</w:t>
            </w:r>
            <w:r w:rsidRPr="00B36FBB">
              <w:rPr>
                <w:sz w:val="20"/>
                <w:szCs w:val="20"/>
              </w:rPr>
              <w:t>а</w:t>
            </w:r>
            <w:r w:rsidRPr="00B36FBB">
              <w:rPr>
                <w:sz w:val="20"/>
                <w:szCs w:val="20"/>
              </w:rPr>
              <w:t>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56693B" w:rsidP="0056693B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Охват  профилактическими прививками населения района в декретированном возрасте составляет 100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E8" w:rsidRPr="00B36FBB" w:rsidRDefault="00114BE8" w:rsidP="00114BE8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BE8" w:rsidRPr="00B36FBB" w:rsidRDefault="00114BE8" w:rsidP="00114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30BFC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FC" w:rsidRPr="00B36FBB" w:rsidRDefault="00830BFC" w:rsidP="00830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FC" w:rsidRPr="00B36FBB" w:rsidRDefault="00830BFC" w:rsidP="00830BFC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Основное мероприятие 1.3. Развитие первичной медико-санитарной помощи, в том числе сельским жителям. Развитие системы раннего выявления заболеваний, п</w:t>
            </w:r>
            <w:r w:rsidRPr="00B36FBB">
              <w:rPr>
                <w:sz w:val="20"/>
                <w:szCs w:val="20"/>
              </w:rPr>
              <w:t>а</w:t>
            </w:r>
            <w:r w:rsidRPr="00B36FBB">
              <w:rPr>
                <w:sz w:val="20"/>
                <w:szCs w:val="20"/>
              </w:rPr>
              <w:lastRenderedPageBreak/>
              <w:t>тологических состояний и факторов риска их развития, включая проведение мед</w:t>
            </w:r>
            <w:r w:rsidRPr="00B36FBB">
              <w:rPr>
                <w:sz w:val="20"/>
                <w:szCs w:val="20"/>
              </w:rPr>
              <w:t>и</w:t>
            </w:r>
            <w:r w:rsidRPr="00B36FBB">
              <w:rPr>
                <w:sz w:val="20"/>
                <w:szCs w:val="20"/>
              </w:rPr>
              <w:t>цинских осмотров и диспа</w:t>
            </w:r>
            <w:r w:rsidRPr="00B36FBB">
              <w:rPr>
                <w:sz w:val="20"/>
                <w:szCs w:val="20"/>
              </w:rPr>
              <w:t>н</w:t>
            </w:r>
            <w:r w:rsidRPr="00B36FBB">
              <w:rPr>
                <w:sz w:val="20"/>
                <w:szCs w:val="20"/>
              </w:rPr>
              <w:t>серизации населения, в том числе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FC" w:rsidRPr="00B36FBB" w:rsidRDefault="00830BFC" w:rsidP="0083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FC" w:rsidRPr="00B36FBB" w:rsidRDefault="00830BFC" w:rsidP="00830BFC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Развитие первичной медико-санитарной помощи сельскому населению направлено на с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хранение фельдшерско-акушерских пунктов, враче</w:t>
            </w:r>
            <w:r w:rsidRPr="00B36FBB">
              <w:rPr>
                <w:sz w:val="20"/>
                <w:szCs w:val="20"/>
              </w:rPr>
              <w:t>б</w:t>
            </w:r>
            <w:r w:rsidRPr="00B36FBB">
              <w:rPr>
                <w:sz w:val="20"/>
                <w:szCs w:val="20"/>
              </w:rPr>
              <w:t xml:space="preserve">ных амбулаторий, расширение </w:t>
            </w:r>
            <w:r w:rsidRPr="00B36FBB">
              <w:rPr>
                <w:sz w:val="20"/>
                <w:szCs w:val="20"/>
              </w:rPr>
              <w:lastRenderedPageBreak/>
              <w:t>выездной работы врачебных бригад, в том числе и для пр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ведения профилактической работы. Улучшение организ</w:t>
            </w:r>
            <w:r w:rsidRPr="00B36FBB">
              <w:rPr>
                <w:sz w:val="20"/>
                <w:szCs w:val="20"/>
              </w:rPr>
              <w:t>а</w:t>
            </w:r>
            <w:r w:rsidRPr="00B36FBB">
              <w:rPr>
                <w:sz w:val="20"/>
                <w:szCs w:val="20"/>
              </w:rPr>
              <w:t>ции первичной медико - сан</w:t>
            </w:r>
            <w:r w:rsidRPr="00B36FBB">
              <w:rPr>
                <w:sz w:val="20"/>
                <w:szCs w:val="20"/>
              </w:rPr>
              <w:t>и</w:t>
            </w:r>
            <w:r w:rsidRPr="00B36FBB">
              <w:rPr>
                <w:sz w:val="20"/>
                <w:szCs w:val="20"/>
              </w:rPr>
              <w:t>тарной помощи жителям рай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на в целях приближения к их месту жительства, месту раб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ты или обучения.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FC" w:rsidRPr="00B36FBB" w:rsidRDefault="00830BFC" w:rsidP="00830BF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lastRenderedPageBreak/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FC" w:rsidRPr="00B36FBB" w:rsidRDefault="00830BFC" w:rsidP="00830BF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FC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119059,7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FC" w:rsidRPr="00B36FBB" w:rsidRDefault="00830BFC" w:rsidP="00830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FC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107600,3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BFC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11459,4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Мероприятие 1.3.1. Реализ</w:t>
            </w:r>
            <w:r w:rsidRPr="00B36FBB">
              <w:rPr>
                <w:sz w:val="20"/>
                <w:szCs w:val="20"/>
              </w:rPr>
              <w:t>а</w:t>
            </w:r>
            <w:r w:rsidRPr="00B36FBB">
              <w:rPr>
                <w:sz w:val="20"/>
                <w:szCs w:val="20"/>
              </w:rPr>
              <w:t>ция Территориальной пр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граммы государственных гарантий оказания гражд</w:t>
            </w:r>
            <w:r w:rsidRPr="00B36FBB">
              <w:rPr>
                <w:sz w:val="20"/>
                <w:szCs w:val="20"/>
              </w:rPr>
              <w:t>а</w:t>
            </w:r>
            <w:r w:rsidRPr="00B36FBB">
              <w:rPr>
                <w:sz w:val="20"/>
                <w:szCs w:val="20"/>
              </w:rPr>
              <w:t xml:space="preserve">нам Российской Федерации бесплатной медицинской помощи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Организация  оказания мед</w:t>
            </w:r>
            <w:r w:rsidRPr="00B36FBB">
              <w:rPr>
                <w:sz w:val="20"/>
                <w:szCs w:val="20"/>
              </w:rPr>
              <w:t>и</w:t>
            </w:r>
            <w:r w:rsidRPr="00B36FBB">
              <w:rPr>
                <w:sz w:val="20"/>
                <w:szCs w:val="20"/>
              </w:rPr>
              <w:t>цинской помощи осуществл</w:t>
            </w:r>
            <w:r w:rsidRPr="00B36FBB">
              <w:rPr>
                <w:sz w:val="20"/>
                <w:szCs w:val="20"/>
              </w:rPr>
              <w:t>я</w:t>
            </w:r>
            <w:r w:rsidRPr="00B36FBB">
              <w:rPr>
                <w:sz w:val="20"/>
                <w:szCs w:val="20"/>
              </w:rPr>
              <w:t>ется  в соответствии с территориальной програ</w:t>
            </w:r>
            <w:r w:rsidRPr="00B36FBB">
              <w:rPr>
                <w:sz w:val="20"/>
                <w:szCs w:val="20"/>
              </w:rPr>
              <w:t>м</w:t>
            </w:r>
            <w:r w:rsidRPr="00B36FBB">
              <w:rPr>
                <w:sz w:val="20"/>
                <w:szCs w:val="20"/>
              </w:rPr>
              <w:t>мой государственных гарантий оказания гражданам Росси</w:t>
            </w:r>
            <w:r w:rsidRPr="00B36FBB">
              <w:rPr>
                <w:sz w:val="20"/>
                <w:szCs w:val="20"/>
              </w:rPr>
              <w:t>й</w:t>
            </w:r>
            <w:r w:rsidRPr="00B36FBB">
              <w:rPr>
                <w:sz w:val="20"/>
                <w:szCs w:val="20"/>
              </w:rPr>
              <w:t>ской Федерации бесплатной медицинской помощи с соблюдением конституцио</w:t>
            </w:r>
            <w:r w:rsidRPr="00B36FBB">
              <w:rPr>
                <w:sz w:val="20"/>
                <w:szCs w:val="20"/>
              </w:rPr>
              <w:t>н</w:t>
            </w:r>
            <w:r w:rsidRPr="00B36FBB">
              <w:rPr>
                <w:sz w:val="20"/>
                <w:szCs w:val="20"/>
              </w:rPr>
              <w:t>ных прав граждан РФ на ок</w:t>
            </w:r>
            <w:r w:rsidRPr="00B36FBB">
              <w:rPr>
                <w:sz w:val="20"/>
                <w:szCs w:val="20"/>
              </w:rPr>
              <w:t>а</w:t>
            </w:r>
            <w:r w:rsidRPr="00B36FBB">
              <w:rPr>
                <w:sz w:val="20"/>
                <w:szCs w:val="20"/>
              </w:rPr>
              <w:t>зание бесплатной медици</w:t>
            </w:r>
            <w:r w:rsidRPr="00B36FBB">
              <w:rPr>
                <w:sz w:val="20"/>
                <w:szCs w:val="20"/>
              </w:rPr>
              <w:t>н</w:t>
            </w:r>
            <w:r w:rsidRPr="00B36FBB">
              <w:rPr>
                <w:sz w:val="20"/>
                <w:szCs w:val="20"/>
              </w:rPr>
              <w:t>ской помощи в 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119059,7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107600,3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11459,4</w:t>
            </w:r>
          </w:p>
        </w:tc>
      </w:tr>
      <w:tr w:rsidR="00AE6077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7" w:rsidRPr="00B36FBB" w:rsidRDefault="00AE6077" w:rsidP="00AE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1.3.1. </w:t>
            </w:r>
          </w:p>
          <w:p w:rsidR="00AE6077" w:rsidRPr="00B36FBB" w:rsidRDefault="00AE6077" w:rsidP="00AE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Проведение диспансериз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ции определенных групп взрослого  населения </w:t>
            </w:r>
          </w:p>
          <w:p w:rsidR="00AE6077" w:rsidRPr="00B36FBB" w:rsidRDefault="00AE6077" w:rsidP="00AE6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077" w:rsidRPr="00B36FBB" w:rsidRDefault="00AE6077" w:rsidP="00AE6077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  <w:p w:rsidR="00AE6077" w:rsidRPr="00B36FBB" w:rsidRDefault="00AE6077" w:rsidP="00AE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Количество жителей района, прошедших диспансеризацию определенных групп взрослого населения составляет  365 ч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ловек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, план выполнен на 6,8% из-за ограничительных мер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приятий по коронавирусной инфекции. Также проведена углубленная диспансеризация  граждан переболевших кор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навирусной инфекцией осмо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рено 347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7" w:rsidRPr="00B36FBB" w:rsidRDefault="00AE6077" w:rsidP="00AE6077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E6077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7" w:rsidRPr="00B36FBB" w:rsidRDefault="00AE6077" w:rsidP="00AE6077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Основное мероприятие 1.4. Совершенствование мех</w:t>
            </w:r>
            <w:r w:rsidRPr="00B36FBB">
              <w:rPr>
                <w:sz w:val="20"/>
                <w:szCs w:val="20"/>
              </w:rPr>
              <w:t>а</w:t>
            </w:r>
            <w:r w:rsidRPr="00B36FBB">
              <w:rPr>
                <w:sz w:val="20"/>
                <w:szCs w:val="20"/>
              </w:rPr>
              <w:t>низмов обеспечения насел</w:t>
            </w:r>
            <w:r w:rsidRPr="00B36FBB">
              <w:rPr>
                <w:sz w:val="20"/>
                <w:szCs w:val="20"/>
              </w:rPr>
              <w:t>е</w:t>
            </w:r>
            <w:r w:rsidRPr="00B36FBB">
              <w:rPr>
                <w:sz w:val="20"/>
                <w:szCs w:val="20"/>
              </w:rPr>
              <w:t>ния лекарст</w:t>
            </w:r>
            <w:r w:rsidRPr="00B36FBB">
              <w:rPr>
                <w:sz w:val="20"/>
                <w:szCs w:val="20"/>
              </w:rPr>
              <w:softHyphen/>
              <w:t>венными преп</w:t>
            </w:r>
            <w:r w:rsidRPr="00B36FBB">
              <w:rPr>
                <w:sz w:val="20"/>
                <w:szCs w:val="20"/>
              </w:rPr>
              <w:t>а</w:t>
            </w:r>
            <w:r w:rsidRPr="00B36FBB">
              <w:rPr>
                <w:sz w:val="20"/>
                <w:szCs w:val="20"/>
              </w:rPr>
              <w:t>ратами, медицинскими изд</w:t>
            </w:r>
            <w:r w:rsidRPr="00B36FBB">
              <w:rPr>
                <w:sz w:val="20"/>
                <w:szCs w:val="20"/>
              </w:rPr>
              <w:t>е</w:t>
            </w:r>
            <w:r w:rsidRPr="00B36FBB">
              <w:rPr>
                <w:sz w:val="20"/>
                <w:szCs w:val="20"/>
              </w:rPr>
              <w:t>лиями, специализированн</w:t>
            </w:r>
            <w:r w:rsidRPr="00B36FBB">
              <w:rPr>
                <w:sz w:val="20"/>
                <w:szCs w:val="20"/>
              </w:rPr>
              <w:t>ы</w:t>
            </w:r>
            <w:r w:rsidRPr="00B36FBB">
              <w:rPr>
                <w:sz w:val="20"/>
                <w:szCs w:val="20"/>
              </w:rPr>
              <w:t>ми продуктами лечебного питания для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36FBB">
              <w:rPr>
                <w:rFonts w:ascii="Times New Roman" w:hAnsi="Times New Roman" w:cs="Times New Roman"/>
              </w:rPr>
              <w:t>Жители района обеспечены льготными лекарственными препаратами, медицинскими изделиями и специализир</w:t>
            </w:r>
            <w:r w:rsidRPr="00B36FBB">
              <w:rPr>
                <w:rFonts w:ascii="Times New Roman" w:hAnsi="Times New Roman" w:cs="Times New Roman"/>
              </w:rPr>
              <w:t>о</w:t>
            </w:r>
            <w:r w:rsidRPr="00B36FBB">
              <w:rPr>
                <w:rFonts w:ascii="Times New Roman" w:hAnsi="Times New Roman" w:cs="Times New Roman"/>
              </w:rPr>
              <w:t>ванными продуктами лечебн</w:t>
            </w:r>
            <w:r w:rsidRPr="00B36FBB">
              <w:rPr>
                <w:rFonts w:ascii="Times New Roman" w:hAnsi="Times New Roman" w:cs="Times New Roman"/>
              </w:rPr>
              <w:t>о</w:t>
            </w:r>
            <w:r w:rsidRPr="00B36FBB">
              <w:rPr>
                <w:rFonts w:ascii="Times New Roman" w:hAnsi="Times New Roman" w:cs="Times New Roman"/>
              </w:rPr>
              <w:t>го питания для улучшения к</w:t>
            </w:r>
            <w:r w:rsidRPr="00B36FBB">
              <w:rPr>
                <w:rFonts w:ascii="Times New Roman" w:hAnsi="Times New Roman" w:cs="Times New Roman"/>
              </w:rPr>
              <w:t>а</w:t>
            </w:r>
            <w:r w:rsidRPr="00B36FBB">
              <w:rPr>
                <w:rFonts w:ascii="Times New Roman" w:hAnsi="Times New Roman" w:cs="Times New Roman"/>
              </w:rPr>
              <w:t>чества жизни и увеличения ее продолжительности больных с определенными заболевани</w:t>
            </w:r>
            <w:r w:rsidRPr="00B36FBB">
              <w:rPr>
                <w:rFonts w:ascii="Times New Roman" w:hAnsi="Times New Roman" w:cs="Times New Roman"/>
              </w:rPr>
              <w:t>я</w:t>
            </w:r>
            <w:r w:rsidRPr="00B36FBB">
              <w:rPr>
                <w:rFonts w:ascii="Times New Roman" w:hAnsi="Times New Roman" w:cs="Times New Roman"/>
              </w:rPr>
              <w:t>ми, в том числе современными дорогостоящими лекарстве</w:t>
            </w:r>
            <w:r w:rsidRPr="00B36FBB">
              <w:rPr>
                <w:rFonts w:ascii="Times New Roman" w:hAnsi="Times New Roman" w:cs="Times New Roman"/>
              </w:rPr>
              <w:t>н</w:t>
            </w:r>
            <w:r w:rsidRPr="00B36FBB">
              <w:rPr>
                <w:rFonts w:ascii="Times New Roman" w:hAnsi="Times New Roman" w:cs="Times New Roman"/>
              </w:rPr>
              <w:t>ными средствами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7" w:rsidRPr="00B36FBB" w:rsidRDefault="00AE6077" w:rsidP="00AE6077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E6077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7" w:rsidRPr="00B36FBB" w:rsidRDefault="00AE6077" w:rsidP="00AE6077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 xml:space="preserve">Контрольное событие 1.4. </w:t>
            </w:r>
          </w:p>
          <w:p w:rsidR="00AE6077" w:rsidRPr="00B36FBB" w:rsidRDefault="00AE6077" w:rsidP="00AE6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Обеспечение льготных кат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горий граждан, прожива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щих на территории района, необходимыми лекарстве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ными препаратами и мед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цинскими изделиями, а та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же специализированными продуктами лечебного пит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AE6077" w:rsidRPr="00B36FBB" w:rsidRDefault="00AE6077" w:rsidP="00AE607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982EAA" w:rsidRDefault="00AE6077" w:rsidP="00AE6077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lang w:eastAsia="en-US"/>
              </w:rPr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Обеспечиваются лекарстве</w:t>
            </w:r>
            <w:r w:rsidRPr="00B36FBB">
              <w:rPr>
                <w:sz w:val="20"/>
                <w:szCs w:val="20"/>
              </w:rPr>
              <w:t>н</w:t>
            </w:r>
            <w:r w:rsidRPr="00B36FBB">
              <w:rPr>
                <w:sz w:val="20"/>
                <w:szCs w:val="20"/>
              </w:rPr>
              <w:t>ными препаратами регионал</w:t>
            </w:r>
            <w:r w:rsidRPr="00B36FBB">
              <w:rPr>
                <w:sz w:val="20"/>
                <w:szCs w:val="20"/>
              </w:rPr>
              <w:t>ь</w:t>
            </w:r>
            <w:r w:rsidRPr="00B36FBB">
              <w:rPr>
                <w:sz w:val="20"/>
                <w:szCs w:val="20"/>
              </w:rPr>
              <w:t>ные и федеральные льготники.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77" w:rsidRPr="00B36FBB" w:rsidRDefault="00AE6077" w:rsidP="00AE6077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77" w:rsidRPr="00B36FBB" w:rsidRDefault="00AE6077" w:rsidP="00AE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1.8. Оснащение и переоснащение медицинских организаций оборудованием по перечню, утвержденному МЗ РФ в с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ответствии со стандартами оснащения медицинских 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ганизаций (их структурных подразделений) предусмо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ренными положениями об организации оказания мед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цинской помощи по видам медицинской помощи, п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рядками оказания медпом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щи либо правилами провед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ния лабораторных, инстр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у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ментальных и иных видов диагностических исследов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ний, утвержденных МЗ РФ.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Повышение доступности и качества первичной медико-санитарной помощи</w:t>
            </w:r>
          </w:p>
          <w:p w:rsidR="002F092B" w:rsidRPr="00B36FBB" w:rsidRDefault="002F092B" w:rsidP="002F092B">
            <w:pPr>
              <w:pStyle w:val="ConsPlusCell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16592,3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16592,3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16591,6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0,7 экономия по торгам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Контрольное событие </w:t>
            </w:r>
          </w:p>
          <w:p w:rsidR="002F092B" w:rsidRPr="00B36FBB" w:rsidRDefault="002F092B" w:rsidP="002F0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1.8. С учетом паспортов м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дицинских организаций пр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ведение материально-технической базы медици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ских организаций, оказыв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ющих первичную медико-санитарную помощь взро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лым и детям в соответствии с требованиями порядков ок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зания медицинской помощи, их дооснащение и переосн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щение оборудованием для оказания медицинской п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мощи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Получено 46 единиц медицинского оборудования, в том числе система ультразвуковая, аппарат ИВЛ, система рентгеновская диагностическая, аппарат холтеровского мониторирования, стерилизаторы</w:t>
            </w:r>
          </w:p>
          <w:p w:rsidR="002F092B" w:rsidRPr="00B36FBB" w:rsidRDefault="002F092B" w:rsidP="002F092B">
            <w:pPr>
              <w:pStyle w:val="ConsPlusCell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1.9.Обеспечение транспор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ной доступности медици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ских организаций для всех групп населения, в том числе инвалидов и других групп населения с ограниченными 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возможностями здоровья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Повышение доступности и качества первичной медико-санитарной помощи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Контрольное событие 1.9. Оснащение автомобильным транспортом медицинских организаций, оказывающих первичную медико-санитарную помощь: авт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транспорт для доставки п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циентов в медицинские орг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низации, автотранспорт для доставки медицинских р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ботников до места жител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ь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ства пациентов, а также для перевозки биологических материалов для исследов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ний, доставки лекарственных препаратов до жителей отд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>ленных районов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Получена одна единица санитарного автотранспорта </w:t>
            </w:r>
          </w:p>
          <w:p w:rsidR="002F092B" w:rsidRPr="00B36FBB" w:rsidRDefault="002F092B" w:rsidP="002F092B">
            <w:pPr>
              <w:pStyle w:val="ConsPlusCell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Подпрограмма 2.       «С</w:t>
            </w:r>
            <w:r w:rsidRPr="00B36FBB">
              <w:rPr>
                <w:b/>
                <w:sz w:val="20"/>
                <w:szCs w:val="20"/>
              </w:rPr>
              <w:t>о</w:t>
            </w:r>
            <w:r w:rsidRPr="00B36FBB">
              <w:rPr>
                <w:b/>
                <w:sz w:val="20"/>
                <w:szCs w:val="20"/>
              </w:rPr>
              <w:t>вершенствование оказания специализированной мед</w:t>
            </w:r>
            <w:r w:rsidRPr="00B36FBB">
              <w:rPr>
                <w:b/>
                <w:sz w:val="20"/>
                <w:szCs w:val="20"/>
              </w:rPr>
              <w:t>и</w:t>
            </w:r>
            <w:r w:rsidRPr="00B36FBB">
              <w:rPr>
                <w:b/>
                <w:sz w:val="20"/>
                <w:szCs w:val="20"/>
              </w:rPr>
              <w:t>цинской помощи, скорой медицинской помощи»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>МБУЗ «ЦРБ» Песчанокопск</w:t>
            </w:r>
            <w:r w:rsidRPr="00B36FBB"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b/>
                <w:spacing w:val="-16"/>
                <w:sz w:val="20"/>
                <w:szCs w:val="20"/>
              </w:rPr>
              <w:t>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101246,4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4547,8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93029,9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8216,5 не 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полнено в св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зи с приост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новлением оказания пл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новой мед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цинской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мощи, из-за ограничител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ных меропр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ятий по кор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навирусной инфекции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2.1. Обеспечение обследования населения с целью выявл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ния туберкулеза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982EAA" w:rsidRDefault="002F092B" w:rsidP="002F09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 за 2021 год составила 7,68 при плане 14.4</w:t>
            </w:r>
          </w:p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Заболеваемость туберкулезом составила 7,68 план на 2021 год составляет 43,5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606,1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606,1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606,1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DF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2.1. </w:t>
            </w:r>
          </w:p>
          <w:p w:rsidR="002F092B" w:rsidRPr="00B36FBB" w:rsidRDefault="002F092B" w:rsidP="00DF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препаратами туберкулинодиагностики ЛПУ района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982EAA" w:rsidRDefault="002F092B" w:rsidP="002F09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Проведен  аукцион и заключен контракт на поставку аллерг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на туберкулезного, диаскин тестов, шприцев</w:t>
            </w:r>
          </w:p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Основное мероприятие 2.2. Профилактика ВИЧ, виру</w:t>
            </w:r>
            <w:r w:rsidRPr="00B36FBB">
              <w:rPr>
                <w:sz w:val="20"/>
                <w:szCs w:val="20"/>
              </w:rPr>
              <w:t>с</w:t>
            </w:r>
            <w:r w:rsidRPr="00B36FBB">
              <w:rPr>
                <w:sz w:val="20"/>
                <w:szCs w:val="20"/>
              </w:rPr>
              <w:t xml:space="preserve">ных гепатитов B и C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982EAA" w:rsidRDefault="002F092B" w:rsidP="002F09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В рамках реализации основн</w:t>
            </w:r>
            <w:r w:rsidRPr="00B36FBB">
              <w:rPr>
                <w:sz w:val="20"/>
                <w:szCs w:val="20"/>
              </w:rPr>
              <w:t>о</w:t>
            </w:r>
            <w:r w:rsidRPr="00B36FBB">
              <w:rPr>
                <w:sz w:val="20"/>
                <w:szCs w:val="20"/>
              </w:rPr>
              <w:t>го мероприятия в целях сво</w:t>
            </w:r>
            <w:r w:rsidRPr="00B36FBB">
              <w:rPr>
                <w:sz w:val="20"/>
                <w:szCs w:val="20"/>
              </w:rPr>
              <w:t>е</w:t>
            </w:r>
            <w:r w:rsidRPr="00B36FBB">
              <w:rPr>
                <w:sz w:val="20"/>
                <w:szCs w:val="20"/>
              </w:rPr>
              <w:t>временного выявления бол</w:t>
            </w:r>
            <w:r w:rsidRPr="00B36FBB">
              <w:rPr>
                <w:sz w:val="20"/>
                <w:szCs w:val="20"/>
              </w:rPr>
              <w:t>ь</w:t>
            </w:r>
            <w:r w:rsidRPr="00B36FBB">
              <w:rPr>
                <w:sz w:val="20"/>
                <w:szCs w:val="20"/>
              </w:rPr>
              <w:t>ных в Песчанокопском районе обеспечен непрерывный скр</w:t>
            </w:r>
            <w:r w:rsidRPr="00B36FBB">
              <w:rPr>
                <w:sz w:val="20"/>
                <w:szCs w:val="20"/>
              </w:rPr>
              <w:t>и</w:t>
            </w:r>
            <w:r w:rsidRPr="00B36FBB">
              <w:rPr>
                <w:sz w:val="20"/>
                <w:szCs w:val="20"/>
              </w:rPr>
              <w:t>нинг населения на ВИЧ; о</w:t>
            </w:r>
            <w:r w:rsidRPr="00B36FBB">
              <w:rPr>
                <w:sz w:val="20"/>
                <w:szCs w:val="20"/>
              </w:rPr>
              <w:t>б</w:t>
            </w:r>
            <w:r w:rsidRPr="00B36FBB">
              <w:rPr>
                <w:sz w:val="20"/>
                <w:szCs w:val="20"/>
              </w:rPr>
              <w:t xml:space="preserve">следовано 620 человек.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DF6DBA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 xml:space="preserve">Контрольное событие 2.2. </w:t>
            </w:r>
          </w:p>
          <w:p w:rsidR="002F092B" w:rsidRPr="00B36FBB" w:rsidRDefault="002F092B" w:rsidP="00DF6DBA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Обследование жителей Пе</w:t>
            </w:r>
            <w:r w:rsidRPr="00B36FBB">
              <w:rPr>
                <w:sz w:val="20"/>
                <w:szCs w:val="20"/>
              </w:rPr>
              <w:t>с</w:t>
            </w:r>
            <w:r w:rsidRPr="00B36FBB">
              <w:rPr>
                <w:sz w:val="20"/>
                <w:szCs w:val="20"/>
              </w:rPr>
              <w:t>чанокопского района  на ВИЧ-инфекцию, гепатиты В и С с целью недопущения распространения ВИЧ-инфекции и осложнений, вызванных вирусным геп</w:t>
            </w:r>
            <w:r w:rsidRPr="00B36FBB">
              <w:rPr>
                <w:sz w:val="20"/>
                <w:szCs w:val="20"/>
              </w:rPr>
              <w:t>а</w:t>
            </w:r>
            <w:r w:rsidRPr="00B36FBB">
              <w:rPr>
                <w:sz w:val="20"/>
                <w:szCs w:val="20"/>
              </w:rPr>
              <w:t>титом В и 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982EAA" w:rsidRDefault="002F092B" w:rsidP="002F09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За 2021 год на ВИЧ инфекцию обследовано 1207 человек, что составило 10,8% от плана</w:t>
            </w:r>
            <w:r w:rsidRPr="00B36FBB">
              <w:rPr>
                <w:kern w:val="2"/>
                <w:sz w:val="20"/>
                <w:szCs w:val="20"/>
              </w:rPr>
              <w:t xml:space="preserve"> п</w:t>
            </w:r>
            <w:r w:rsidRPr="00B36FBB">
              <w:rPr>
                <w:kern w:val="2"/>
                <w:sz w:val="20"/>
                <w:szCs w:val="20"/>
              </w:rPr>
              <w:t>о</w:t>
            </w:r>
            <w:r w:rsidRPr="00B36FBB">
              <w:rPr>
                <w:kern w:val="2"/>
                <w:sz w:val="20"/>
                <w:szCs w:val="20"/>
              </w:rPr>
              <w:t>казатель не выполнен из-за ограничительных мероприятий по коронавирусной инфекции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134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DF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2.3 Совершенствование системы оказания медицинской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мощи больным сосудистыми заболеваниями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982EAA" w:rsidRDefault="002F092B" w:rsidP="002F09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Осуществляется диспансерное наблюдение за пациентами.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94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92B" w:rsidRPr="00B36FBB" w:rsidRDefault="002F092B" w:rsidP="00DD1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2.3. Повышение качества оказ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ния медицинской помощи больным с сердечно-сосудистыми заболеваний, вторичная профилактика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982EAA" w:rsidRDefault="002F092B" w:rsidP="002F09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Уровень смертности от боле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ней системы кровообращения на составил 717,96 случаев на 100 тыс. населения (план на 2021год – 583,3 случаев на 100 тыс.</w:t>
            </w:r>
            <w:r w:rsidR="00464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населения) недостижение значения объясняется налич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ем позднего обращения за 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дицинской помощью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94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2.4. Совершенствование системы оказания медицинской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мощи больным онкологич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скими заболеваниями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982EAA" w:rsidRDefault="002F092B" w:rsidP="002F09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Уровень смертности от нов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образований, в том числе от злокачественных (оперативные данные) на 01.01.2022 сост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вил – 168,93 случаев на 100 тыс. населения. (план на 2021 год – 174,9 промилле)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F09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94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92B" w:rsidRPr="00B36FBB" w:rsidRDefault="002F092B" w:rsidP="00DF6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2.4. Повышение качества оказ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ния медицинской помощи больным с онкологическими заболеваниями с целью 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явления на ранних стадиях</w:t>
            </w:r>
            <w:r w:rsidR="00DF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982EAA" w:rsidRDefault="002F092B" w:rsidP="002F09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 Доля злокачественных нов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образований, выявленных на ранних стадиях (I-II стадии)  составила 57,03%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92B" w:rsidRPr="00B36FBB" w:rsidRDefault="002F092B" w:rsidP="002F09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092B" w:rsidRPr="00B36FBB" w:rsidRDefault="002F092B" w:rsidP="002F0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D102B" w:rsidRPr="00B36FBB" w:rsidTr="00DF6DBA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23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B" w:rsidRPr="00B36FBB" w:rsidRDefault="00CD102B" w:rsidP="00CD10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2.5. Совершенствование оказания скорой медицинской помощи</w:t>
            </w:r>
            <w:r w:rsidR="00DF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982EAA" w:rsidRDefault="00CD102B" w:rsidP="00CD10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DF6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Отмечено сокращение периода ожидания скорой медицинской помощи больным с различн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ми неотложными состояниями</w:t>
            </w:r>
            <w:r w:rsidR="00DF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B" w:rsidRPr="00B36FBB" w:rsidRDefault="00CD102B" w:rsidP="00CD10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14485,7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13106,3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1379,4</w:t>
            </w:r>
          </w:p>
        </w:tc>
      </w:tr>
      <w:tr w:rsidR="00CD10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B" w:rsidRPr="00B36FBB" w:rsidRDefault="00CD102B" w:rsidP="00CD10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Мероприятие 2.5.1 Реализ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ция Территориальной пр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граммы государственных 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гарантий оказания гражд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нам Российской Федерации бесплатной   медицинской помощи в Ростовской обл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464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982EAA" w:rsidRDefault="00CD102B" w:rsidP="00CD10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Оказание бесплатной мед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цинской помощи жителям района осуществляется в соо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с объемами, устано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ленными Территориальной программой государственных гарантий оказания гражданам бесплатной медицинской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мощи, а также стандартами оказания медицинской пом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щи</w:t>
            </w:r>
            <w:r w:rsidR="00464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lastRenderedPageBreak/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B" w:rsidRPr="00B36FBB" w:rsidRDefault="00CD102B" w:rsidP="00CD10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D102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B" w:rsidRPr="00B36FBB" w:rsidRDefault="00CD102B" w:rsidP="00464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2.5. Оказание медицинской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мощи в соответствии с Те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риториальной программой государственных гарантий оказания гражданам Росси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ской Федерации бесплатной   медицинской помощи в 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стовской области</w:t>
            </w:r>
            <w:r w:rsidR="00464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982EAA" w:rsidRDefault="00CD102B" w:rsidP="00CD102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ок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зания скорой, в том числе ск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рой специализированной, 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дицинской помощи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2B" w:rsidRPr="00B36FBB" w:rsidRDefault="00CD102B" w:rsidP="00CD102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02B" w:rsidRPr="00B36FBB" w:rsidRDefault="00CD102B" w:rsidP="00CD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F37ED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5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ED" w:rsidRPr="00B36FBB" w:rsidRDefault="006F37ED" w:rsidP="006F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ED" w:rsidRPr="00B36FBB" w:rsidRDefault="006F37ED" w:rsidP="00464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2.6. Совершенствование оказания медицинской помощи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страдавшим при дорожно-транспортных происшеств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4646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ED" w:rsidRPr="00982EAA" w:rsidRDefault="006F37ED" w:rsidP="006F37ED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ED" w:rsidRPr="00B36FBB" w:rsidRDefault="006F37ED" w:rsidP="006F3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Показатель смертности от ДТП  составил 7,68 при план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вом показателе 8,7</w:t>
            </w:r>
          </w:p>
          <w:p w:rsidR="006F37ED" w:rsidRPr="00B36FBB" w:rsidRDefault="006F37ED" w:rsidP="006F37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ED" w:rsidRPr="00B36FBB" w:rsidRDefault="006F37ED" w:rsidP="006F37ED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ED" w:rsidRPr="00B36FBB" w:rsidRDefault="006F37ED" w:rsidP="006F37ED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ED" w:rsidRPr="00B36FBB" w:rsidRDefault="006F37ED" w:rsidP="006F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ED" w:rsidRPr="00B36FBB" w:rsidRDefault="006F37ED" w:rsidP="006F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ED" w:rsidRPr="00B36FBB" w:rsidRDefault="006F37ED" w:rsidP="006F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7ED" w:rsidRPr="00B36FBB" w:rsidRDefault="006F37ED" w:rsidP="006F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5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4646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2.6. Повышение качества оказ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ния медицинской помощи с использованием телемед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цинских консультаций для сокращения медицинских потерь при ДТП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Доля выездов бригад скорой медицинской помощи со вр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менем доезда менее 20 минут составляет 99,39% от общего количества выездов</w:t>
            </w:r>
          </w:p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2.7. Совершенствование системы 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медицинской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мощи больным прочими з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болеваниями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МБУЗ «ЦРБ» 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Отмечено повышение качества 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медицинской пом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щи. Обеспечивается оказание бесплатной медицинской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мощи по всем видам и фо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F6DBA">
              <w:rPr>
                <w:rFonts w:ascii="Times New Roman" w:hAnsi="Times New Roman" w:cs="Times New Roman"/>
                <w:sz w:val="20"/>
                <w:szCs w:val="20"/>
              </w:rPr>
              <w:t>мам, предусмотрен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ных Терр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ториальной программой 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стовской области в госуда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ственных областных медици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ских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lastRenderedPageBreak/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86084,6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3871,7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75385,7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10698,9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4646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Мероприятие 2.7.1. Орган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зация оказания медицинской помощи на территории 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стовской области в соотве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ствии с территориальной программой государстве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ных гарантий оказания гра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данам Российской Федер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ции бесплатной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Соблюдаются  конституцио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ные права граждан Российской Федерации на оказание бе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платной   медицинской пом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щи в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4646C2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Подпрограмма 3.</w:t>
            </w:r>
          </w:p>
          <w:p w:rsidR="0051726B" w:rsidRPr="00B36FBB" w:rsidRDefault="0051726B" w:rsidP="004646C2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«Охрана здоровья матери и ребенка»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076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3.1. Совершенствование службы родовспоможения путем формирования трехуровн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вой системы оказания мед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цинской помощи на основе развития сети перинатальных центров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Показатель  младенческой смертности от врожденных пороков, наследственных б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лезней за 2021 г составил 12,9 при плановом показатели 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23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3.2. Профилактика абортов.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МБУЗ «ЦРБ» Песчаноко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</w:t>
            </w:r>
            <w:r w:rsidRPr="00982EA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Проводятся беседы по вопр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сам репродуктивного здор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вья, в том числе касающихся проблем профилактики неж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лательной беременности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93761,9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4190,0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78715,2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15046,7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DF6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3.2. Проведение профилактич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ских мероприятий с целью снижения количества або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r w:rsidR="00DF6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kern w:val="2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По оперативным данным за  2021 год количество абортов – 2, за 2020 год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93761,9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4190,0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78715,2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15046,7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Подпрограмма 4.</w:t>
            </w:r>
          </w:p>
          <w:p w:rsidR="0051726B" w:rsidRPr="00B36FBB" w:rsidRDefault="0051726B" w:rsidP="0051726B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«Оказание паллиативной помощи, в том числе д</w:t>
            </w:r>
            <w:r w:rsidRPr="00B36FBB">
              <w:rPr>
                <w:b/>
                <w:sz w:val="20"/>
                <w:szCs w:val="20"/>
              </w:rPr>
              <w:t>е</w:t>
            </w:r>
            <w:r w:rsidRPr="00B36FBB">
              <w:rPr>
                <w:b/>
                <w:sz w:val="20"/>
                <w:szCs w:val="20"/>
              </w:rPr>
              <w:t>тям»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7704,2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7704,2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7704,2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5.1. Оказание паллиативной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мощи взрослым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 целью улучшения качества жизни неизлечимых пациентов и их родственников , а также решения вопросов медици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ской биоэтики осуществляется оказание паллиативной мед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цинской помощи в соотве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ствии с утвержденным и ста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дартами оказания медици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ской помощи по данному пр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филю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7704,2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7704,2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7704,2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460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Мероприятие 5.1.1. Орган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зация оказания медицинской помощи на территории 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стовской области в соотве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ствии с территориальной программой государстве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гарантий оказания гра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данам Российской Федер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ции бесплатной медицинской помощи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kern w:val="2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lastRenderedPageBreak/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Соблюдаются конституцио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ные права граждан Российской Федерации на оказание бе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платной   медицинской пом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щи в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7704,2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7704,2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7704,2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</w:tr>
      <w:tr w:rsidR="0051726B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232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5.1. Повышения доступности и качества оказания палли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тивной медицинской помощи взрослому населению Песч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нокопского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982EAA" w:rsidRDefault="0051726B" w:rsidP="0051726B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kern w:val="2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Обеспечивается потребность в паллиативной помощи для взрослого населения. По оп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ративным данным за 2021 год пролечено 520 больных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6B" w:rsidRPr="00B36FBB" w:rsidRDefault="0051726B" w:rsidP="0051726B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6B" w:rsidRPr="00B36FBB" w:rsidRDefault="0051726B" w:rsidP="00517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7374C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C" w:rsidRPr="00B36FBB" w:rsidRDefault="0047374C" w:rsidP="004737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5.2. Оказание паллиативной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мощи детям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982EAA" w:rsidRDefault="0047374C" w:rsidP="0047374C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Созданы благоприятные усл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вий для оказания паллиати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ной помощи детям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374C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C" w:rsidRPr="00B36FBB" w:rsidRDefault="0047374C" w:rsidP="0047374C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Подпрограмма 5.</w:t>
            </w:r>
          </w:p>
          <w:p w:rsidR="0047374C" w:rsidRPr="00B36FBB" w:rsidRDefault="0047374C" w:rsidP="0047374C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«Развитие медицинской реабилитации и санаторно-курортного лечения, в том числе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982EAA" w:rsidRDefault="0047374C" w:rsidP="0047374C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7374C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C" w:rsidRPr="00B36FBB" w:rsidRDefault="0047374C" w:rsidP="004737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5.1.Развитие медицинской реабилитации, в том числе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982EAA" w:rsidRDefault="0047374C" w:rsidP="0047374C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Осуществляется создание по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ного цикла оказания эффе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тивной медицинской помощи, в том числе детям: ранняя ди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гностика - своевременное л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чение - медицинская реабил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тация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60EFF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F" w:rsidRPr="00B36FBB" w:rsidRDefault="00460EFF" w:rsidP="00460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5.1. Повышение доступности реабилитационной помощи жителям района</w:t>
            </w:r>
          </w:p>
          <w:p w:rsidR="00460EFF" w:rsidRPr="00B36FBB" w:rsidRDefault="00460EFF" w:rsidP="00460E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982EAA" w:rsidRDefault="00460EFF" w:rsidP="00460EFF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kern w:val="2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lastRenderedPageBreak/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Охват пациентов реабилит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ционной медицинской пом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щью составил 10,2%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60EFF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F" w:rsidRPr="00B36FBB" w:rsidRDefault="00460EFF" w:rsidP="00460E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5.2. Развитие санаторно-курортного лечения, в том числе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982EAA" w:rsidRDefault="00460EFF" w:rsidP="00460EFF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Охват санаторно-курортным лечением пациентов снижен, в связи со сложившейся с</w:t>
            </w:r>
            <w:r w:rsidRPr="00B36F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</w:t>
            </w:r>
            <w:r w:rsidRPr="00B36F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тарно-эпидемиологической  </w:t>
            </w:r>
            <w:r w:rsidRPr="00B36FB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ситуацией</w:t>
            </w:r>
            <w:r w:rsidRPr="00B36F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и в целях пред</w:t>
            </w:r>
            <w:r w:rsidRPr="00B36F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Pr="00B36F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преждения распространения коронавирусной инфекции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60EFF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F" w:rsidRPr="00B36FBB" w:rsidRDefault="00460EFF" w:rsidP="00460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 5.2. Повышение доступности санаторно-курортного леч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ния жителям района</w:t>
            </w:r>
          </w:p>
          <w:p w:rsidR="00460EFF" w:rsidRPr="00B36FBB" w:rsidRDefault="00460EFF" w:rsidP="00460E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982EAA" w:rsidRDefault="00460EFF" w:rsidP="00460EFF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kern w:val="2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Охват пациентов санаторно-курортным лечением составил менее 51% от нуждающихся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EFF" w:rsidRPr="00B36FBB" w:rsidRDefault="00460EFF" w:rsidP="00460EFF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</w:tr>
      <w:tr w:rsidR="0047374C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604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C" w:rsidRPr="00B36FBB" w:rsidRDefault="0047374C" w:rsidP="0047374C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 xml:space="preserve">Подпрограмма  6. </w:t>
            </w:r>
          </w:p>
          <w:p w:rsidR="0047374C" w:rsidRPr="00B36FBB" w:rsidRDefault="0047374C" w:rsidP="0047374C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«Развитие кадровых ресу</w:t>
            </w:r>
            <w:r w:rsidRPr="00B36FBB">
              <w:rPr>
                <w:b/>
                <w:sz w:val="20"/>
                <w:szCs w:val="20"/>
              </w:rPr>
              <w:t>р</w:t>
            </w:r>
            <w:r w:rsidRPr="00B36FBB">
              <w:rPr>
                <w:b/>
                <w:sz w:val="20"/>
                <w:szCs w:val="20"/>
              </w:rPr>
              <w:t>сов в здравоохранении»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982EAA" w:rsidRDefault="0047374C" w:rsidP="0047374C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2114,2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2114,2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1347,3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766,9</w:t>
            </w:r>
          </w:p>
          <w:p w:rsidR="0047374C" w:rsidRPr="00B36FBB" w:rsidRDefault="0047374C" w:rsidP="0047374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План по ва</w:t>
            </w:r>
            <w:r w:rsidRPr="00B36FBB">
              <w:rPr>
                <w:sz w:val="20"/>
                <w:szCs w:val="20"/>
              </w:rPr>
              <w:t>к</w:t>
            </w:r>
            <w:r w:rsidRPr="00B36FBB">
              <w:rPr>
                <w:sz w:val="20"/>
                <w:szCs w:val="20"/>
              </w:rPr>
              <w:t>цинации в</w:t>
            </w:r>
            <w:r w:rsidRPr="00B36FBB">
              <w:rPr>
                <w:sz w:val="20"/>
                <w:szCs w:val="20"/>
              </w:rPr>
              <w:t>ы</w:t>
            </w:r>
            <w:r w:rsidRPr="00B36FBB">
              <w:rPr>
                <w:sz w:val="20"/>
                <w:szCs w:val="20"/>
              </w:rPr>
              <w:t>полнен на 74,28%</w:t>
            </w:r>
          </w:p>
        </w:tc>
      </w:tr>
      <w:tr w:rsidR="00677615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5" w:rsidRPr="00B36FBB" w:rsidRDefault="00677615" w:rsidP="006776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6.1. Повышение квалификации и профессиональная перепо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готовка медицинских рабо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982EAA" w:rsidRDefault="00677615" w:rsidP="00677615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Удовлетворенность  населения района в качестве оказываемой медицинской помощи в тек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щем периоде составила 96,22%Обеспечение удовл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творенности населения района в качестве оказываемой мед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цинской помощи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77615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5" w:rsidRPr="00B36FBB" w:rsidRDefault="00677615" w:rsidP="00677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6.1. Обеспечение медицинских учреждений специалистами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982EAA" w:rsidRDefault="00677615" w:rsidP="00677615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kern w:val="2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Обеспеченность врачами на 10 тыс.</w:t>
            </w:r>
            <w:r w:rsidR="00982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населения за 2021 год  - 16,26 при плановом показателе 15,0. Обеспеченность средн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 медработниками – 72,4 на 10 тыс. населения, плановый показатель – 73,5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lastRenderedPageBreak/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77615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5" w:rsidRPr="00B36FBB" w:rsidRDefault="00677615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Мероприятие 6.2. Оплата отпусков и выплата компе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тельную нагрузку, в том чи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ле на компенсацию ранее произведенных субъектами Российской Федерации ра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ходов на указанные цели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982EAA" w:rsidRDefault="00677615" w:rsidP="004646C2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kern w:val="2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4646C2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B36FBB">
              <w:rPr>
                <w:rFonts w:ascii="Times New Roman" w:hAnsi="Times New Roman" w:cs="Times New Roman"/>
              </w:rPr>
              <w:t>Производилась выплата отпу</w:t>
            </w:r>
            <w:r w:rsidRPr="00B36FBB">
              <w:rPr>
                <w:rFonts w:ascii="Times New Roman" w:hAnsi="Times New Roman" w:cs="Times New Roman"/>
              </w:rPr>
              <w:t>с</w:t>
            </w:r>
            <w:r w:rsidRPr="00B36FBB">
              <w:rPr>
                <w:rFonts w:ascii="Times New Roman" w:hAnsi="Times New Roman" w:cs="Times New Roman"/>
              </w:rPr>
              <w:t>ков и выплат компенсаций за неиспользованные отпуска медицинским и иным рабо</w:t>
            </w:r>
            <w:r w:rsidRPr="00B36FBB">
              <w:rPr>
                <w:rFonts w:ascii="Times New Roman" w:hAnsi="Times New Roman" w:cs="Times New Roman"/>
              </w:rPr>
              <w:t>т</w:t>
            </w:r>
            <w:r w:rsidRPr="00B36FBB">
              <w:rPr>
                <w:rFonts w:ascii="Times New Roman" w:hAnsi="Times New Roman" w:cs="Times New Roman"/>
              </w:rPr>
              <w:t>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</w:t>
            </w:r>
            <w:r w:rsidRPr="00B36FBB">
              <w:rPr>
                <w:rFonts w:ascii="Times New Roman" w:hAnsi="Times New Roman" w:cs="Times New Roman"/>
              </w:rPr>
              <w:t>к</w:t>
            </w:r>
            <w:r w:rsidRPr="00B36FBB">
              <w:rPr>
                <w:rFonts w:ascii="Times New Roman" w:hAnsi="Times New Roman" w:cs="Times New Roman"/>
              </w:rPr>
              <w:t>тами Российской Федерации расходов на указанные цели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5" w:rsidRPr="00B36FBB" w:rsidRDefault="00677615" w:rsidP="0067761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BD0B7C" w:rsidP="00BD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220,6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BD0B7C" w:rsidP="00BD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BD0B7C" w:rsidP="00BD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615" w:rsidRPr="00B36FBB" w:rsidRDefault="00BD0B7C" w:rsidP="00677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  <w:tr w:rsidR="00BD0B7C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7C" w:rsidRPr="00B36FBB" w:rsidRDefault="00BD0B7C" w:rsidP="00BD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7C" w:rsidRPr="00B36FBB" w:rsidRDefault="00BD0B7C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Мероприятие 6.4         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платы  стимулирующего х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рактера за дополнительную нагрузку медицинским 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ботникам, участвующим в проведении вакцинации взрослого населения против новой коронавирусной 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фекции, и расходов, связа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7C" w:rsidRPr="00982EAA" w:rsidRDefault="00BD0B7C" w:rsidP="004646C2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kern w:val="2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7C" w:rsidRPr="00B36FBB" w:rsidRDefault="00BD0B7C" w:rsidP="004646C2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B36FBB">
              <w:rPr>
                <w:rFonts w:ascii="Times New Roman" w:hAnsi="Times New Roman" w:cs="Times New Roman"/>
              </w:rPr>
              <w:t>Производились  выплат  ст</w:t>
            </w:r>
            <w:r w:rsidRPr="00B36FBB">
              <w:rPr>
                <w:rFonts w:ascii="Times New Roman" w:hAnsi="Times New Roman" w:cs="Times New Roman"/>
              </w:rPr>
              <w:t>и</w:t>
            </w:r>
            <w:r w:rsidRPr="00B36FBB">
              <w:rPr>
                <w:rFonts w:ascii="Times New Roman" w:hAnsi="Times New Roman" w:cs="Times New Roman"/>
              </w:rPr>
              <w:t>мулирующего характера за дополнительную нагрузку м</w:t>
            </w:r>
            <w:r w:rsidRPr="00B36FBB">
              <w:rPr>
                <w:rFonts w:ascii="Times New Roman" w:hAnsi="Times New Roman" w:cs="Times New Roman"/>
              </w:rPr>
              <w:t>е</w:t>
            </w:r>
            <w:r w:rsidRPr="00B36FBB">
              <w:rPr>
                <w:rFonts w:ascii="Times New Roman" w:hAnsi="Times New Roman" w:cs="Times New Roman"/>
              </w:rPr>
              <w:t>дицинским работникам, учас</w:t>
            </w:r>
            <w:r w:rsidRPr="00B36FBB">
              <w:rPr>
                <w:rFonts w:ascii="Times New Roman" w:hAnsi="Times New Roman" w:cs="Times New Roman"/>
              </w:rPr>
              <w:t>т</w:t>
            </w:r>
            <w:r w:rsidRPr="00B36FBB">
              <w:rPr>
                <w:rFonts w:ascii="Times New Roman" w:hAnsi="Times New Roman" w:cs="Times New Roman"/>
              </w:rPr>
              <w:t>вующим в проведении вакц</w:t>
            </w:r>
            <w:r w:rsidRPr="00B36FBB">
              <w:rPr>
                <w:rFonts w:ascii="Times New Roman" w:hAnsi="Times New Roman" w:cs="Times New Roman"/>
              </w:rPr>
              <w:t>и</w:t>
            </w:r>
            <w:r w:rsidRPr="00B36FBB">
              <w:rPr>
                <w:rFonts w:ascii="Times New Roman" w:hAnsi="Times New Roman" w:cs="Times New Roman"/>
              </w:rPr>
              <w:t>нации взрослого населения против новой коронавирусной инфекции.</w:t>
            </w:r>
          </w:p>
          <w:p w:rsidR="00BD0B7C" w:rsidRPr="00B36FBB" w:rsidRDefault="00BD0B7C" w:rsidP="004646C2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B36FBB">
              <w:rPr>
                <w:rFonts w:ascii="Times New Roman" w:hAnsi="Times New Roman" w:cs="Times New Roman"/>
              </w:rPr>
              <w:t>План вакцинации выполнен на 72,4%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7C" w:rsidRPr="00B36FBB" w:rsidRDefault="00BD0B7C" w:rsidP="00BD0B7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7C" w:rsidRPr="00B36FBB" w:rsidRDefault="00BD0B7C" w:rsidP="00BD0B7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7C" w:rsidRPr="00B36FBB" w:rsidRDefault="00BD0B7C" w:rsidP="00BD0B7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1893,6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7C" w:rsidRPr="00B36FBB" w:rsidRDefault="00BD0B7C" w:rsidP="00BD0B7C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1893,6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7C" w:rsidRPr="00B36FBB" w:rsidRDefault="00BD0B7C" w:rsidP="00BD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1165,5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B7C" w:rsidRPr="00B36FBB" w:rsidRDefault="00BD0B7C" w:rsidP="00BD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728,1</w:t>
            </w:r>
          </w:p>
          <w:p w:rsidR="0076014A" w:rsidRPr="00B36FBB" w:rsidRDefault="0076014A" w:rsidP="00BD0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План по ва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цинации 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полнен на 74,28%</w:t>
            </w:r>
          </w:p>
        </w:tc>
      </w:tr>
      <w:tr w:rsidR="0076014A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4646C2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Подпрограмма 7.</w:t>
            </w:r>
          </w:p>
          <w:p w:rsidR="0076014A" w:rsidRPr="00B36FBB" w:rsidRDefault="0076014A" w:rsidP="004646C2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«Экспертиза и контрольно-надзорные функции в сф</w:t>
            </w:r>
            <w:r w:rsidRPr="00B36FBB">
              <w:rPr>
                <w:b/>
                <w:sz w:val="20"/>
                <w:szCs w:val="20"/>
              </w:rPr>
              <w:t>е</w:t>
            </w:r>
            <w:r w:rsidRPr="00B36FBB">
              <w:rPr>
                <w:b/>
                <w:sz w:val="20"/>
                <w:szCs w:val="20"/>
              </w:rPr>
              <w:t>ре охраны здоровья»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982EAA" w:rsidRDefault="0076014A" w:rsidP="004646C2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4646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014A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7.1.</w:t>
            </w:r>
          </w:p>
          <w:p w:rsidR="0076014A" w:rsidRPr="00B36FBB" w:rsidRDefault="0076014A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 качества и бе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опасности медицинской де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982EAA" w:rsidRDefault="0076014A" w:rsidP="004646C2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Оказание бесплатной мед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цинской помощи жителям района осуществляется в соо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ветствии с объемами, устано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ленными Территориальной программой государственных гарантий оказания гражданам бесплатной медицинской п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мощи, а также стандартами оказания медицинской пом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014A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4646C2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 xml:space="preserve">Основное мероприятие 7.2. </w:t>
            </w:r>
            <w:r w:rsidRPr="00B36FBB">
              <w:rPr>
                <w:color w:val="000000"/>
                <w:sz w:val="20"/>
                <w:szCs w:val="20"/>
              </w:rPr>
              <w:t>Организация обеспечения санитарно-эпидемиоло</w:t>
            </w:r>
            <w:r w:rsidRPr="00B36FBB">
              <w:rPr>
                <w:color w:val="000000"/>
                <w:sz w:val="20"/>
                <w:szCs w:val="20"/>
              </w:rPr>
              <w:softHyphen/>
              <w:t xml:space="preserve">гического благополучия населения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982EAA" w:rsidRDefault="0076014A" w:rsidP="004646C2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Вспышек  инфекционных и паразитарных заболеваний, в том числе заболеваемости ос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бо опасными инфекциями за 2021 год не зарегистрировано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014A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4646C2">
            <w:pPr>
              <w:pStyle w:val="ConsPlusCell"/>
              <w:rPr>
                <w:b/>
                <w:sz w:val="20"/>
                <w:szCs w:val="20"/>
              </w:rPr>
            </w:pPr>
            <w:r w:rsidRPr="00B36FBB">
              <w:rPr>
                <w:b/>
                <w:sz w:val="20"/>
                <w:szCs w:val="20"/>
              </w:rPr>
              <w:t>Подпрограмма  8. «Упра</w:t>
            </w:r>
            <w:r w:rsidRPr="00B36FBB">
              <w:rPr>
                <w:b/>
                <w:sz w:val="20"/>
                <w:szCs w:val="20"/>
              </w:rPr>
              <w:t>в</w:t>
            </w:r>
            <w:r w:rsidRPr="00B36FBB">
              <w:rPr>
                <w:b/>
                <w:sz w:val="20"/>
                <w:szCs w:val="20"/>
              </w:rPr>
              <w:t>ление развитием отрасли»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982EAA" w:rsidRDefault="0076014A" w:rsidP="004646C2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4646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014A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4646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8.1. Информатизация здрав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охранения, включая развитие телемедицины, создание 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ханизмов взаимодей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 медицинских организаций на основе единой государстве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мы в сфере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982EAA" w:rsidRDefault="0076014A" w:rsidP="004646C2">
            <w:pPr>
              <w:pStyle w:val="ConsPlusCell"/>
              <w:rPr>
                <w:rFonts w:eastAsiaTheme="minorHAnsi"/>
                <w:kern w:val="2"/>
                <w:sz w:val="20"/>
                <w:szCs w:val="20"/>
                <w:lang w:eastAsia="en-US"/>
              </w:rPr>
            </w:pP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МБУЗ «ЦРБ» Песчаноко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>п</w:t>
            </w:r>
            <w:r w:rsidRPr="00982EAA">
              <w:rPr>
                <w:rFonts w:eastAsiaTheme="minorHAnsi"/>
                <w:kern w:val="2"/>
                <w:sz w:val="20"/>
                <w:szCs w:val="20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Default="0076014A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в сфере здрав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охранения и повышение кач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ства оказания медицинской помощи на основе информ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ционно-технологической по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держки, формирование единой информационной системы и статистической отчетности здравоохранения</w:t>
            </w:r>
          </w:p>
          <w:p w:rsidR="00DF6DBA" w:rsidRPr="00B36FBB" w:rsidRDefault="00DF6DBA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014A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4646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8.1. Количество автоматизир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 xml:space="preserve">ванных рабочих мест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982EAA" w:rsidRDefault="0076014A" w:rsidP="004646C2">
            <w:pPr>
              <w:pStyle w:val="ConsNormal"/>
              <w:ind w:firstLine="0"/>
              <w:rPr>
                <w:rFonts w:ascii="Times New Roman" w:eastAsiaTheme="minorHAnsi" w:hAnsi="Times New Roman" w:cs="Times New Roman"/>
                <w:kern w:val="2"/>
                <w:lang w:eastAsia="en-US"/>
              </w:rPr>
            </w:pP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МБУЗ «ЦРБ» Песчаноко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>п</w:t>
            </w:r>
            <w:r w:rsidRPr="00982EAA">
              <w:rPr>
                <w:rFonts w:ascii="Times New Roman" w:eastAsiaTheme="minorHAnsi" w:hAnsi="Times New Roman" w:cs="Times New Roman"/>
                <w:kern w:val="2"/>
                <w:lang w:eastAsia="en-US"/>
              </w:rPr>
              <w:t xml:space="preserve">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4646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Не менее 100 автоматизир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ванных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14A" w:rsidRPr="00B36FBB" w:rsidRDefault="0076014A" w:rsidP="0076014A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4A" w:rsidRPr="00B36FBB" w:rsidRDefault="0076014A" w:rsidP="00760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E3725" w:rsidRPr="00B36FBB" w:rsidTr="004646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2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B36FBB" w:rsidRDefault="002E3725" w:rsidP="002E3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5" w:rsidRPr="00B36FBB" w:rsidRDefault="002E3725" w:rsidP="004646C2">
            <w:pPr>
              <w:pStyle w:val="ConsPlusCell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 xml:space="preserve">Итого по муниципальной  </w:t>
            </w:r>
            <w:r w:rsidRPr="00B36FBB">
              <w:rPr>
                <w:sz w:val="20"/>
                <w:szCs w:val="20"/>
              </w:rPr>
              <w:br/>
              <w:t xml:space="preserve">программе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B36FBB" w:rsidRDefault="002E3725" w:rsidP="004646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B36FBB" w:rsidRDefault="002E3725" w:rsidP="004646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B36FBB" w:rsidRDefault="002E3725" w:rsidP="002E372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25" w:rsidRPr="00B36FBB" w:rsidRDefault="002E3725" w:rsidP="002E372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B36FBB" w:rsidRDefault="002E3725" w:rsidP="002E372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247546,8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B36FBB" w:rsidRDefault="002E3725" w:rsidP="002E3725">
            <w:pPr>
              <w:pStyle w:val="ConsPlusCell"/>
              <w:jc w:val="center"/>
              <w:rPr>
                <w:sz w:val="20"/>
                <w:szCs w:val="20"/>
              </w:rPr>
            </w:pPr>
            <w:r w:rsidRPr="00B36FBB">
              <w:rPr>
                <w:sz w:val="20"/>
                <w:szCs w:val="20"/>
              </w:rPr>
              <w:t>31788,5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B36FBB" w:rsidRDefault="002E3725" w:rsidP="002E3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226103,3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725" w:rsidRPr="00B36FBB" w:rsidRDefault="002E3725" w:rsidP="002E3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BB">
              <w:rPr>
                <w:rFonts w:ascii="Times New Roman" w:hAnsi="Times New Roman" w:cs="Times New Roman"/>
                <w:sz w:val="20"/>
                <w:szCs w:val="20"/>
              </w:rPr>
              <w:t>21443,5</w:t>
            </w:r>
          </w:p>
        </w:tc>
      </w:tr>
    </w:tbl>
    <w:p w:rsidR="00D44828" w:rsidRDefault="00D44828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46C2" w:rsidRDefault="004646C2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46C2" w:rsidRDefault="004646C2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46C2" w:rsidRPr="00B36FBB" w:rsidRDefault="004646C2" w:rsidP="00E94C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46C2" w:rsidRPr="004646C2" w:rsidRDefault="004646C2" w:rsidP="00464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46C2">
        <w:rPr>
          <w:rFonts w:ascii="Times New Roman" w:hAnsi="Times New Roman" w:cs="Times New Roman"/>
          <w:sz w:val="28"/>
          <w:szCs w:val="28"/>
        </w:rPr>
        <w:t xml:space="preserve">И.о. управляющего делами </w:t>
      </w:r>
    </w:p>
    <w:p w:rsidR="004646C2" w:rsidRDefault="004646C2" w:rsidP="004646C2">
      <w:pPr>
        <w:spacing w:after="0" w:line="240" w:lineRule="auto"/>
      </w:pPr>
      <w:r w:rsidRPr="004646C2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646C2">
        <w:rPr>
          <w:rFonts w:ascii="Times New Roman" w:hAnsi="Times New Roman" w:cs="Times New Roman"/>
          <w:sz w:val="28"/>
          <w:szCs w:val="28"/>
        </w:rPr>
        <w:t xml:space="preserve">      Е.Ю. Жданова</w:t>
      </w:r>
    </w:p>
    <w:p w:rsidR="004B30E1" w:rsidRPr="00B36FBB" w:rsidRDefault="004B30E1" w:rsidP="00464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4B30E1" w:rsidRPr="00B36FBB" w:rsidSect="002438E6">
      <w:pgSz w:w="16838" w:h="11906" w:orient="landscape"/>
      <w:pgMar w:top="1701" w:right="567" w:bottom="851" w:left="851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9E" w:rsidRDefault="00095E9E" w:rsidP="00913A40">
      <w:pPr>
        <w:spacing w:after="0" w:line="240" w:lineRule="auto"/>
      </w:pPr>
      <w:r>
        <w:separator/>
      </w:r>
    </w:p>
  </w:endnote>
  <w:endnote w:type="continuationSeparator" w:id="0">
    <w:p w:rsidR="00095E9E" w:rsidRDefault="00095E9E" w:rsidP="0091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905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5E9E" w:rsidRPr="00DF0A80" w:rsidRDefault="00095E9E">
        <w:pPr>
          <w:pStyle w:val="af"/>
          <w:jc w:val="right"/>
          <w:rPr>
            <w:rFonts w:ascii="Times New Roman" w:hAnsi="Times New Roman" w:cs="Times New Roman"/>
          </w:rPr>
        </w:pPr>
        <w:r w:rsidRPr="00DF0A80">
          <w:rPr>
            <w:rFonts w:ascii="Times New Roman" w:hAnsi="Times New Roman" w:cs="Times New Roman"/>
          </w:rPr>
          <w:fldChar w:fldCharType="begin"/>
        </w:r>
        <w:r w:rsidRPr="00DF0A80">
          <w:rPr>
            <w:rFonts w:ascii="Times New Roman" w:hAnsi="Times New Roman" w:cs="Times New Roman"/>
          </w:rPr>
          <w:instrText>PAGE   \* MERGEFORMAT</w:instrText>
        </w:r>
        <w:r w:rsidRPr="00DF0A80">
          <w:rPr>
            <w:rFonts w:ascii="Times New Roman" w:hAnsi="Times New Roman" w:cs="Times New Roman"/>
          </w:rPr>
          <w:fldChar w:fldCharType="separate"/>
        </w:r>
        <w:r w:rsidR="003059B0">
          <w:rPr>
            <w:rFonts w:ascii="Times New Roman" w:hAnsi="Times New Roman" w:cs="Times New Roman"/>
            <w:noProof/>
          </w:rPr>
          <w:t>42</w:t>
        </w:r>
        <w:r w:rsidRPr="00DF0A80">
          <w:rPr>
            <w:rFonts w:ascii="Times New Roman" w:hAnsi="Times New Roman" w:cs="Times New Roman"/>
          </w:rPr>
          <w:fldChar w:fldCharType="end"/>
        </w:r>
      </w:p>
    </w:sdtContent>
  </w:sdt>
  <w:p w:rsidR="00095E9E" w:rsidRDefault="00095E9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9E" w:rsidRDefault="00095E9E" w:rsidP="00913A40">
      <w:pPr>
        <w:spacing w:after="0" w:line="240" w:lineRule="auto"/>
      </w:pPr>
      <w:r>
        <w:separator/>
      </w:r>
    </w:p>
  </w:footnote>
  <w:footnote w:type="continuationSeparator" w:id="0">
    <w:p w:rsidR="00095E9E" w:rsidRDefault="00095E9E" w:rsidP="00913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2C0"/>
    <w:multiLevelType w:val="hybridMultilevel"/>
    <w:tmpl w:val="B7B4E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460A"/>
    <w:multiLevelType w:val="hybridMultilevel"/>
    <w:tmpl w:val="BCE8B668"/>
    <w:lvl w:ilvl="0" w:tplc="5F0A8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912C8D6">
      <w:numFmt w:val="none"/>
      <w:lvlText w:val=""/>
      <w:lvlJc w:val="left"/>
      <w:pPr>
        <w:tabs>
          <w:tab w:val="num" w:pos="360"/>
        </w:tabs>
      </w:pPr>
    </w:lvl>
    <w:lvl w:ilvl="2" w:tplc="67E8CA66">
      <w:numFmt w:val="none"/>
      <w:lvlText w:val=""/>
      <w:lvlJc w:val="left"/>
      <w:pPr>
        <w:tabs>
          <w:tab w:val="num" w:pos="360"/>
        </w:tabs>
      </w:pPr>
    </w:lvl>
    <w:lvl w:ilvl="3" w:tplc="2D70B030">
      <w:numFmt w:val="none"/>
      <w:lvlText w:val=""/>
      <w:lvlJc w:val="left"/>
      <w:pPr>
        <w:tabs>
          <w:tab w:val="num" w:pos="360"/>
        </w:tabs>
      </w:pPr>
    </w:lvl>
    <w:lvl w:ilvl="4" w:tplc="CB10CE24">
      <w:numFmt w:val="none"/>
      <w:lvlText w:val=""/>
      <w:lvlJc w:val="left"/>
      <w:pPr>
        <w:tabs>
          <w:tab w:val="num" w:pos="360"/>
        </w:tabs>
      </w:pPr>
    </w:lvl>
    <w:lvl w:ilvl="5" w:tplc="BC34A102">
      <w:numFmt w:val="none"/>
      <w:lvlText w:val=""/>
      <w:lvlJc w:val="left"/>
      <w:pPr>
        <w:tabs>
          <w:tab w:val="num" w:pos="360"/>
        </w:tabs>
      </w:pPr>
    </w:lvl>
    <w:lvl w:ilvl="6" w:tplc="4BC2E1CC">
      <w:numFmt w:val="none"/>
      <w:lvlText w:val=""/>
      <w:lvlJc w:val="left"/>
      <w:pPr>
        <w:tabs>
          <w:tab w:val="num" w:pos="360"/>
        </w:tabs>
      </w:pPr>
    </w:lvl>
    <w:lvl w:ilvl="7" w:tplc="EF705C34">
      <w:numFmt w:val="none"/>
      <w:lvlText w:val=""/>
      <w:lvlJc w:val="left"/>
      <w:pPr>
        <w:tabs>
          <w:tab w:val="num" w:pos="360"/>
        </w:tabs>
      </w:pPr>
    </w:lvl>
    <w:lvl w:ilvl="8" w:tplc="9E2C847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3A80421"/>
    <w:multiLevelType w:val="hybridMultilevel"/>
    <w:tmpl w:val="000ABA7E"/>
    <w:lvl w:ilvl="0" w:tplc="F5B4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2C8D6">
      <w:numFmt w:val="none"/>
      <w:lvlText w:val=""/>
      <w:lvlJc w:val="left"/>
      <w:pPr>
        <w:tabs>
          <w:tab w:val="num" w:pos="360"/>
        </w:tabs>
      </w:pPr>
    </w:lvl>
    <w:lvl w:ilvl="2" w:tplc="67E8CA66">
      <w:numFmt w:val="none"/>
      <w:lvlText w:val=""/>
      <w:lvlJc w:val="left"/>
      <w:pPr>
        <w:tabs>
          <w:tab w:val="num" w:pos="360"/>
        </w:tabs>
      </w:pPr>
    </w:lvl>
    <w:lvl w:ilvl="3" w:tplc="2D70B030">
      <w:numFmt w:val="none"/>
      <w:lvlText w:val=""/>
      <w:lvlJc w:val="left"/>
      <w:pPr>
        <w:tabs>
          <w:tab w:val="num" w:pos="360"/>
        </w:tabs>
      </w:pPr>
    </w:lvl>
    <w:lvl w:ilvl="4" w:tplc="CB10CE24">
      <w:numFmt w:val="none"/>
      <w:lvlText w:val=""/>
      <w:lvlJc w:val="left"/>
      <w:pPr>
        <w:tabs>
          <w:tab w:val="num" w:pos="360"/>
        </w:tabs>
      </w:pPr>
    </w:lvl>
    <w:lvl w:ilvl="5" w:tplc="BC34A102">
      <w:numFmt w:val="none"/>
      <w:lvlText w:val=""/>
      <w:lvlJc w:val="left"/>
      <w:pPr>
        <w:tabs>
          <w:tab w:val="num" w:pos="360"/>
        </w:tabs>
      </w:pPr>
    </w:lvl>
    <w:lvl w:ilvl="6" w:tplc="4BC2E1CC">
      <w:numFmt w:val="none"/>
      <w:lvlText w:val=""/>
      <w:lvlJc w:val="left"/>
      <w:pPr>
        <w:tabs>
          <w:tab w:val="num" w:pos="360"/>
        </w:tabs>
      </w:pPr>
    </w:lvl>
    <w:lvl w:ilvl="7" w:tplc="EF705C34">
      <w:numFmt w:val="none"/>
      <w:lvlText w:val=""/>
      <w:lvlJc w:val="left"/>
      <w:pPr>
        <w:tabs>
          <w:tab w:val="num" w:pos="360"/>
        </w:tabs>
      </w:pPr>
    </w:lvl>
    <w:lvl w:ilvl="8" w:tplc="9E2C847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63F"/>
    <w:rsid w:val="00007BE8"/>
    <w:rsid w:val="00016D38"/>
    <w:rsid w:val="000245A3"/>
    <w:rsid w:val="00026339"/>
    <w:rsid w:val="00027D70"/>
    <w:rsid w:val="000373E8"/>
    <w:rsid w:val="000379D8"/>
    <w:rsid w:val="00040F06"/>
    <w:rsid w:val="00040FC2"/>
    <w:rsid w:val="00051012"/>
    <w:rsid w:val="000516F3"/>
    <w:rsid w:val="00052ADF"/>
    <w:rsid w:val="00053544"/>
    <w:rsid w:val="00053970"/>
    <w:rsid w:val="00062F4A"/>
    <w:rsid w:val="00066E92"/>
    <w:rsid w:val="00067495"/>
    <w:rsid w:val="000712DC"/>
    <w:rsid w:val="000727A3"/>
    <w:rsid w:val="00076496"/>
    <w:rsid w:val="00076FE3"/>
    <w:rsid w:val="00083BBB"/>
    <w:rsid w:val="00095E9E"/>
    <w:rsid w:val="000A055D"/>
    <w:rsid w:val="000A06BE"/>
    <w:rsid w:val="000A0C0F"/>
    <w:rsid w:val="000B2BFB"/>
    <w:rsid w:val="000B584C"/>
    <w:rsid w:val="000B703D"/>
    <w:rsid w:val="000C083D"/>
    <w:rsid w:val="000C2CF1"/>
    <w:rsid w:val="000C6F32"/>
    <w:rsid w:val="000D1B1E"/>
    <w:rsid w:val="000E552A"/>
    <w:rsid w:val="000F23B7"/>
    <w:rsid w:val="000F73B3"/>
    <w:rsid w:val="000F7ABC"/>
    <w:rsid w:val="00104225"/>
    <w:rsid w:val="001057B3"/>
    <w:rsid w:val="00110B69"/>
    <w:rsid w:val="001114BD"/>
    <w:rsid w:val="00112B7B"/>
    <w:rsid w:val="00112FB5"/>
    <w:rsid w:val="00114BE8"/>
    <w:rsid w:val="00115A8C"/>
    <w:rsid w:val="001234E4"/>
    <w:rsid w:val="00125D3B"/>
    <w:rsid w:val="00134213"/>
    <w:rsid w:val="00134E4A"/>
    <w:rsid w:val="0013524D"/>
    <w:rsid w:val="00136D2D"/>
    <w:rsid w:val="00143697"/>
    <w:rsid w:val="001456AD"/>
    <w:rsid w:val="001467C8"/>
    <w:rsid w:val="00150880"/>
    <w:rsid w:val="00151249"/>
    <w:rsid w:val="0015394E"/>
    <w:rsid w:val="00156E3F"/>
    <w:rsid w:val="00157BFF"/>
    <w:rsid w:val="001616B6"/>
    <w:rsid w:val="00162CB8"/>
    <w:rsid w:val="00163CCB"/>
    <w:rsid w:val="00165A0E"/>
    <w:rsid w:val="001661A0"/>
    <w:rsid w:val="00170299"/>
    <w:rsid w:val="001728D8"/>
    <w:rsid w:val="00172F44"/>
    <w:rsid w:val="00183EFC"/>
    <w:rsid w:val="00186299"/>
    <w:rsid w:val="00194875"/>
    <w:rsid w:val="001A46E5"/>
    <w:rsid w:val="001A57C3"/>
    <w:rsid w:val="001A5992"/>
    <w:rsid w:val="001A651E"/>
    <w:rsid w:val="001B02BC"/>
    <w:rsid w:val="001B6BFB"/>
    <w:rsid w:val="001B75F7"/>
    <w:rsid w:val="001C34DB"/>
    <w:rsid w:val="001C54EA"/>
    <w:rsid w:val="001E3EF7"/>
    <w:rsid w:val="001E7749"/>
    <w:rsid w:val="001E7BBE"/>
    <w:rsid w:val="001F63B5"/>
    <w:rsid w:val="00201470"/>
    <w:rsid w:val="00203639"/>
    <w:rsid w:val="00210956"/>
    <w:rsid w:val="00211CD0"/>
    <w:rsid w:val="00212AFA"/>
    <w:rsid w:val="00217C1E"/>
    <w:rsid w:val="00221160"/>
    <w:rsid w:val="002218FF"/>
    <w:rsid w:val="00241C43"/>
    <w:rsid w:val="00242EFB"/>
    <w:rsid w:val="002438E6"/>
    <w:rsid w:val="00253890"/>
    <w:rsid w:val="0027098C"/>
    <w:rsid w:val="00272B69"/>
    <w:rsid w:val="00276751"/>
    <w:rsid w:val="00277A3A"/>
    <w:rsid w:val="002817E5"/>
    <w:rsid w:val="00287615"/>
    <w:rsid w:val="00290B06"/>
    <w:rsid w:val="0029219C"/>
    <w:rsid w:val="00296AD7"/>
    <w:rsid w:val="002976DC"/>
    <w:rsid w:val="002A0754"/>
    <w:rsid w:val="002A1CDD"/>
    <w:rsid w:val="002A2B83"/>
    <w:rsid w:val="002A5B4B"/>
    <w:rsid w:val="002A712C"/>
    <w:rsid w:val="002B0F6A"/>
    <w:rsid w:val="002B2404"/>
    <w:rsid w:val="002B25DD"/>
    <w:rsid w:val="002B6C76"/>
    <w:rsid w:val="002C239C"/>
    <w:rsid w:val="002C6154"/>
    <w:rsid w:val="002C7E26"/>
    <w:rsid w:val="002D2AD3"/>
    <w:rsid w:val="002E3725"/>
    <w:rsid w:val="002E4975"/>
    <w:rsid w:val="002E5CBD"/>
    <w:rsid w:val="002E6301"/>
    <w:rsid w:val="002F092B"/>
    <w:rsid w:val="002F26F8"/>
    <w:rsid w:val="002F49A0"/>
    <w:rsid w:val="002F5EEA"/>
    <w:rsid w:val="002F6325"/>
    <w:rsid w:val="003051D0"/>
    <w:rsid w:val="003059B0"/>
    <w:rsid w:val="00311D2C"/>
    <w:rsid w:val="00313B67"/>
    <w:rsid w:val="0032028E"/>
    <w:rsid w:val="0032728D"/>
    <w:rsid w:val="00327DF9"/>
    <w:rsid w:val="00335246"/>
    <w:rsid w:val="00335964"/>
    <w:rsid w:val="00336056"/>
    <w:rsid w:val="003400EA"/>
    <w:rsid w:val="0035200E"/>
    <w:rsid w:val="0035399A"/>
    <w:rsid w:val="00361FD3"/>
    <w:rsid w:val="00363F9B"/>
    <w:rsid w:val="003765AB"/>
    <w:rsid w:val="00376C9D"/>
    <w:rsid w:val="00376DF7"/>
    <w:rsid w:val="003813FA"/>
    <w:rsid w:val="00381795"/>
    <w:rsid w:val="00381ACB"/>
    <w:rsid w:val="00382028"/>
    <w:rsid w:val="00384227"/>
    <w:rsid w:val="003846FC"/>
    <w:rsid w:val="00392A58"/>
    <w:rsid w:val="00393403"/>
    <w:rsid w:val="0039570A"/>
    <w:rsid w:val="00395B81"/>
    <w:rsid w:val="00397322"/>
    <w:rsid w:val="003A14F9"/>
    <w:rsid w:val="003A21BC"/>
    <w:rsid w:val="003B2B32"/>
    <w:rsid w:val="003B4EEB"/>
    <w:rsid w:val="003B5BD0"/>
    <w:rsid w:val="003B5D45"/>
    <w:rsid w:val="003C1611"/>
    <w:rsid w:val="003C3B1E"/>
    <w:rsid w:val="003C4730"/>
    <w:rsid w:val="003D2302"/>
    <w:rsid w:val="003D4E87"/>
    <w:rsid w:val="003D53E9"/>
    <w:rsid w:val="003D7E0A"/>
    <w:rsid w:val="003E7662"/>
    <w:rsid w:val="003E7EF7"/>
    <w:rsid w:val="003F0ED6"/>
    <w:rsid w:val="003F2529"/>
    <w:rsid w:val="00400F1A"/>
    <w:rsid w:val="00401113"/>
    <w:rsid w:val="00401497"/>
    <w:rsid w:val="0040182D"/>
    <w:rsid w:val="004048D4"/>
    <w:rsid w:val="00411351"/>
    <w:rsid w:val="00412135"/>
    <w:rsid w:val="00412FDA"/>
    <w:rsid w:val="004141FF"/>
    <w:rsid w:val="004156C3"/>
    <w:rsid w:val="00415892"/>
    <w:rsid w:val="004176EF"/>
    <w:rsid w:val="0042001E"/>
    <w:rsid w:val="00423610"/>
    <w:rsid w:val="004237B6"/>
    <w:rsid w:val="00425F8C"/>
    <w:rsid w:val="004261FD"/>
    <w:rsid w:val="00426C40"/>
    <w:rsid w:val="004310FB"/>
    <w:rsid w:val="00435C85"/>
    <w:rsid w:val="00443A23"/>
    <w:rsid w:val="00446B0B"/>
    <w:rsid w:val="004545C7"/>
    <w:rsid w:val="00460EFF"/>
    <w:rsid w:val="004646C2"/>
    <w:rsid w:val="004668E1"/>
    <w:rsid w:val="00467A7C"/>
    <w:rsid w:val="004713FC"/>
    <w:rsid w:val="0047374C"/>
    <w:rsid w:val="004756FD"/>
    <w:rsid w:val="00475FB2"/>
    <w:rsid w:val="00477599"/>
    <w:rsid w:val="004A1CE6"/>
    <w:rsid w:val="004A6987"/>
    <w:rsid w:val="004B3040"/>
    <w:rsid w:val="004B30E1"/>
    <w:rsid w:val="004B5CD9"/>
    <w:rsid w:val="004C0185"/>
    <w:rsid w:val="004C5638"/>
    <w:rsid w:val="004C7265"/>
    <w:rsid w:val="004C7AC6"/>
    <w:rsid w:val="004D0750"/>
    <w:rsid w:val="004D30CF"/>
    <w:rsid w:val="004D57B2"/>
    <w:rsid w:val="004D6E7E"/>
    <w:rsid w:val="004E2DFC"/>
    <w:rsid w:val="004E7C8A"/>
    <w:rsid w:val="004F1D56"/>
    <w:rsid w:val="004F29EE"/>
    <w:rsid w:val="004F4F70"/>
    <w:rsid w:val="004F714F"/>
    <w:rsid w:val="0050175C"/>
    <w:rsid w:val="00504A0F"/>
    <w:rsid w:val="00505EBE"/>
    <w:rsid w:val="0051500D"/>
    <w:rsid w:val="00516702"/>
    <w:rsid w:val="0051726B"/>
    <w:rsid w:val="0052069B"/>
    <w:rsid w:val="0052326B"/>
    <w:rsid w:val="005246A4"/>
    <w:rsid w:val="005349E3"/>
    <w:rsid w:val="00561E4C"/>
    <w:rsid w:val="0056693B"/>
    <w:rsid w:val="00567B31"/>
    <w:rsid w:val="00567F76"/>
    <w:rsid w:val="00570FDF"/>
    <w:rsid w:val="00571D84"/>
    <w:rsid w:val="00572256"/>
    <w:rsid w:val="00576D8A"/>
    <w:rsid w:val="00582813"/>
    <w:rsid w:val="00584167"/>
    <w:rsid w:val="005A3B39"/>
    <w:rsid w:val="005B19A5"/>
    <w:rsid w:val="005B1FCD"/>
    <w:rsid w:val="005B3397"/>
    <w:rsid w:val="005B49DD"/>
    <w:rsid w:val="005C1A23"/>
    <w:rsid w:val="005C3E7D"/>
    <w:rsid w:val="005C57BF"/>
    <w:rsid w:val="005C57C2"/>
    <w:rsid w:val="005C7619"/>
    <w:rsid w:val="005D0A55"/>
    <w:rsid w:val="005D3638"/>
    <w:rsid w:val="005D6C48"/>
    <w:rsid w:val="005D6D98"/>
    <w:rsid w:val="005F0871"/>
    <w:rsid w:val="005F1D2B"/>
    <w:rsid w:val="005F4B12"/>
    <w:rsid w:val="005F5F20"/>
    <w:rsid w:val="00613DF0"/>
    <w:rsid w:val="006168C4"/>
    <w:rsid w:val="00617C26"/>
    <w:rsid w:val="00620ECC"/>
    <w:rsid w:val="00621ACF"/>
    <w:rsid w:val="00625258"/>
    <w:rsid w:val="00625A20"/>
    <w:rsid w:val="006302F7"/>
    <w:rsid w:val="00632CED"/>
    <w:rsid w:val="00635386"/>
    <w:rsid w:val="0063769F"/>
    <w:rsid w:val="00642310"/>
    <w:rsid w:val="006518AB"/>
    <w:rsid w:val="00654A78"/>
    <w:rsid w:val="00660504"/>
    <w:rsid w:val="00667772"/>
    <w:rsid w:val="00676091"/>
    <w:rsid w:val="00676388"/>
    <w:rsid w:val="00676BF4"/>
    <w:rsid w:val="00677615"/>
    <w:rsid w:val="0068348F"/>
    <w:rsid w:val="00691335"/>
    <w:rsid w:val="00692138"/>
    <w:rsid w:val="006A79A6"/>
    <w:rsid w:val="006A7E68"/>
    <w:rsid w:val="006B1A41"/>
    <w:rsid w:val="006B1B00"/>
    <w:rsid w:val="006C44C7"/>
    <w:rsid w:val="006D1F23"/>
    <w:rsid w:val="006D48D5"/>
    <w:rsid w:val="006D6A7F"/>
    <w:rsid w:val="006D7D68"/>
    <w:rsid w:val="006E3B5D"/>
    <w:rsid w:val="006F2914"/>
    <w:rsid w:val="006F37ED"/>
    <w:rsid w:val="006F5069"/>
    <w:rsid w:val="006F50F5"/>
    <w:rsid w:val="006F5198"/>
    <w:rsid w:val="006F68CB"/>
    <w:rsid w:val="00701A24"/>
    <w:rsid w:val="00710A1E"/>
    <w:rsid w:val="007125EA"/>
    <w:rsid w:val="00714FF3"/>
    <w:rsid w:val="00715458"/>
    <w:rsid w:val="00715F6E"/>
    <w:rsid w:val="00720279"/>
    <w:rsid w:val="00726353"/>
    <w:rsid w:val="00734F10"/>
    <w:rsid w:val="007406FC"/>
    <w:rsid w:val="0074205D"/>
    <w:rsid w:val="00743862"/>
    <w:rsid w:val="00750889"/>
    <w:rsid w:val="00751135"/>
    <w:rsid w:val="00757DCD"/>
    <w:rsid w:val="0076014A"/>
    <w:rsid w:val="007657E9"/>
    <w:rsid w:val="007665B2"/>
    <w:rsid w:val="00766D53"/>
    <w:rsid w:val="007706A6"/>
    <w:rsid w:val="00774B2D"/>
    <w:rsid w:val="00776680"/>
    <w:rsid w:val="00781AF2"/>
    <w:rsid w:val="00782304"/>
    <w:rsid w:val="00782DA6"/>
    <w:rsid w:val="00784956"/>
    <w:rsid w:val="00786248"/>
    <w:rsid w:val="007877EC"/>
    <w:rsid w:val="007A1687"/>
    <w:rsid w:val="007A2F17"/>
    <w:rsid w:val="007A51B3"/>
    <w:rsid w:val="007A7807"/>
    <w:rsid w:val="007B13ED"/>
    <w:rsid w:val="007B363F"/>
    <w:rsid w:val="007B4024"/>
    <w:rsid w:val="007B5722"/>
    <w:rsid w:val="007B59B3"/>
    <w:rsid w:val="007B5FC1"/>
    <w:rsid w:val="007B7F4D"/>
    <w:rsid w:val="007C15C9"/>
    <w:rsid w:val="007C40A2"/>
    <w:rsid w:val="007C7FE6"/>
    <w:rsid w:val="007D0180"/>
    <w:rsid w:val="007D076A"/>
    <w:rsid w:val="007D6F8A"/>
    <w:rsid w:val="007E40F0"/>
    <w:rsid w:val="007E5482"/>
    <w:rsid w:val="007F2388"/>
    <w:rsid w:val="007F27B5"/>
    <w:rsid w:val="007F2ABE"/>
    <w:rsid w:val="007F309A"/>
    <w:rsid w:val="007F33EA"/>
    <w:rsid w:val="007F35B4"/>
    <w:rsid w:val="007F56F2"/>
    <w:rsid w:val="008012A5"/>
    <w:rsid w:val="00802FED"/>
    <w:rsid w:val="00803CB5"/>
    <w:rsid w:val="008061A9"/>
    <w:rsid w:val="008066E8"/>
    <w:rsid w:val="00816C08"/>
    <w:rsid w:val="0082089B"/>
    <w:rsid w:val="00830BFC"/>
    <w:rsid w:val="00831F33"/>
    <w:rsid w:val="00834AF5"/>
    <w:rsid w:val="00834CF1"/>
    <w:rsid w:val="00834DB2"/>
    <w:rsid w:val="00850F5B"/>
    <w:rsid w:val="00850FE9"/>
    <w:rsid w:val="00856B90"/>
    <w:rsid w:val="00856B9E"/>
    <w:rsid w:val="00860262"/>
    <w:rsid w:val="00862749"/>
    <w:rsid w:val="0086462C"/>
    <w:rsid w:val="008654DF"/>
    <w:rsid w:val="0087105D"/>
    <w:rsid w:val="00872FF9"/>
    <w:rsid w:val="00873607"/>
    <w:rsid w:val="00874DDB"/>
    <w:rsid w:val="00876DCD"/>
    <w:rsid w:val="00881CD0"/>
    <w:rsid w:val="00881FAF"/>
    <w:rsid w:val="00882D36"/>
    <w:rsid w:val="00884C4F"/>
    <w:rsid w:val="00897F18"/>
    <w:rsid w:val="008A5B63"/>
    <w:rsid w:val="008A7179"/>
    <w:rsid w:val="008A736A"/>
    <w:rsid w:val="008B020E"/>
    <w:rsid w:val="008B0EBD"/>
    <w:rsid w:val="008B64F0"/>
    <w:rsid w:val="008C0C20"/>
    <w:rsid w:val="008C3A3D"/>
    <w:rsid w:val="008C5548"/>
    <w:rsid w:val="008D2629"/>
    <w:rsid w:val="008D2BF3"/>
    <w:rsid w:val="008E1F91"/>
    <w:rsid w:val="008E2444"/>
    <w:rsid w:val="008E399C"/>
    <w:rsid w:val="008E3AEC"/>
    <w:rsid w:val="008E678C"/>
    <w:rsid w:val="008E6D95"/>
    <w:rsid w:val="008F2751"/>
    <w:rsid w:val="008F3C3C"/>
    <w:rsid w:val="008F7EDD"/>
    <w:rsid w:val="00900954"/>
    <w:rsid w:val="00905D2E"/>
    <w:rsid w:val="00906D01"/>
    <w:rsid w:val="00910D78"/>
    <w:rsid w:val="00912595"/>
    <w:rsid w:val="00913A40"/>
    <w:rsid w:val="00913B32"/>
    <w:rsid w:val="00915A74"/>
    <w:rsid w:val="009168F2"/>
    <w:rsid w:val="00916E00"/>
    <w:rsid w:val="00920D13"/>
    <w:rsid w:val="0092498D"/>
    <w:rsid w:val="0092639B"/>
    <w:rsid w:val="00926B41"/>
    <w:rsid w:val="009279DA"/>
    <w:rsid w:val="00933184"/>
    <w:rsid w:val="009364E4"/>
    <w:rsid w:val="0093650B"/>
    <w:rsid w:val="00942B62"/>
    <w:rsid w:val="00944388"/>
    <w:rsid w:val="00944734"/>
    <w:rsid w:val="00946B67"/>
    <w:rsid w:val="0095652F"/>
    <w:rsid w:val="00957000"/>
    <w:rsid w:val="00961011"/>
    <w:rsid w:val="009676A1"/>
    <w:rsid w:val="0097314E"/>
    <w:rsid w:val="00973A00"/>
    <w:rsid w:val="00980681"/>
    <w:rsid w:val="00982EAA"/>
    <w:rsid w:val="009837B5"/>
    <w:rsid w:val="00986B6A"/>
    <w:rsid w:val="00990902"/>
    <w:rsid w:val="00991C45"/>
    <w:rsid w:val="00997D83"/>
    <w:rsid w:val="009A0128"/>
    <w:rsid w:val="009B337B"/>
    <w:rsid w:val="009B4D4B"/>
    <w:rsid w:val="009C0643"/>
    <w:rsid w:val="009C1CA0"/>
    <w:rsid w:val="009C2E33"/>
    <w:rsid w:val="009C2EC3"/>
    <w:rsid w:val="009C5576"/>
    <w:rsid w:val="009C7508"/>
    <w:rsid w:val="009D54F8"/>
    <w:rsid w:val="009E02B0"/>
    <w:rsid w:val="009E2476"/>
    <w:rsid w:val="009E4118"/>
    <w:rsid w:val="009E4A68"/>
    <w:rsid w:val="009E55A6"/>
    <w:rsid w:val="00A03199"/>
    <w:rsid w:val="00A05B25"/>
    <w:rsid w:val="00A149E2"/>
    <w:rsid w:val="00A15D9A"/>
    <w:rsid w:val="00A16DB6"/>
    <w:rsid w:val="00A20F2F"/>
    <w:rsid w:val="00A23392"/>
    <w:rsid w:val="00A26814"/>
    <w:rsid w:val="00A30ED6"/>
    <w:rsid w:val="00A35C38"/>
    <w:rsid w:val="00A372A2"/>
    <w:rsid w:val="00A4395C"/>
    <w:rsid w:val="00A45E9B"/>
    <w:rsid w:val="00A52540"/>
    <w:rsid w:val="00A534A6"/>
    <w:rsid w:val="00A54764"/>
    <w:rsid w:val="00A54EBF"/>
    <w:rsid w:val="00A72660"/>
    <w:rsid w:val="00A74FA3"/>
    <w:rsid w:val="00A81E3D"/>
    <w:rsid w:val="00A83FBB"/>
    <w:rsid w:val="00A851EF"/>
    <w:rsid w:val="00A87DDC"/>
    <w:rsid w:val="00A90D6A"/>
    <w:rsid w:val="00A942FF"/>
    <w:rsid w:val="00A9439D"/>
    <w:rsid w:val="00A950EE"/>
    <w:rsid w:val="00AA2E3F"/>
    <w:rsid w:val="00AA67DD"/>
    <w:rsid w:val="00AB3B0E"/>
    <w:rsid w:val="00AB41BD"/>
    <w:rsid w:val="00AB6D9E"/>
    <w:rsid w:val="00AC2C97"/>
    <w:rsid w:val="00AC36B5"/>
    <w:rsid w:val="00AC52C5"/>
    <w:rsid w:val="00AD0508"/>
    <w:rsid w:val="00AD2CAD"/>
    <w:rsid w:val="00AD5A20"/>
    <w:rsid w:val="00AE02AE"/>
    <w:rsid w:val="00AE6077"/>
    <w:rsid w:val="00AE740E"/>
    <w:rsid w:val="00AF38F9"/>
    <w:rsid w:val="00B01BF7"/>
    <w:rsid w:val="00B04E95"/>
    <w:rsid w:val="00B07E85"/>
    <w:rsid w:val="00B11E31"/>
    <w:rsid w:val="00B133D9"/>
    <w:rsid w:val="00B13DC3"/>
    <w:rsid w:val="00B14DD3"/>
    <w:rsid w:val="00B15588"/>
    <w:rsid w:val="00B173E0"/>
    <w:rsid w:val="00B2343C"/>
    <w:rsid w:val="00B2531C"/>
    <w:rsid w:val="00B25DCA"/>
    <w:rsid w:val="00B2626D"/>
    <w:rsid w:val="00B278B3"/>
    <w:rsid w:val="00B342B1"/>
    <w:rsid w:val="00B35EB9"/>
    <w:rsid w:val="00B36FBB"/>
    <w:rsid w:val="00B40CDA"/>
    <w:rsid w:val="00B445FA"/>
    <w:rsid w:val="00B50242"/>
    <w:rsid w:val="00B51033"/>
    <w:rsid w:val="00B510B3"/>
    <w:rsid w:val="00B56500"/>
    <w:rsid w:val="00B6042C"/>
    <w:rsid w:val="00B638DA"/>
    <w:rsid w:val="00B6639F"/>
    <w:rsid w:val="00B73281"/>
    <w:rsid w:val="00B73BA4"/>
    <w:rsid w:val="00B8086C"/>
    <w:rsid w:val="00B80CB4"/>
    <w:rsid w:val="00B81027"/>
    <w:rsid w:val="00B8374D"/>
    <w:rsid w:val="00B92CE3"/>
    <w:rsid w:val="00B92DE0"/>
    <w:rsid w:val="00B94122"/>
    <w:rsid w:val="00B96B64"/>
    <w:rsid w:val="00B97323"/>
    <w:rsid w:val="00B97BF6"/>
    <w:rsid w:val="00BA1730"/>
    <w:rsid w:val="00BA3802"/>
    <w:rsid w:val="00BB3F97"/>
    <w:rsid w:val="00BB6172"/>
    <w:rsid w:val="00BC10E5"/>
    <w:rsid w:val="00BC2C67"/>
    <w:rsid w:val="00BC474C"/>
    <w:rsid w:val="00BC5458"/>
    <w:rsid w:val="00BD0B7C"/>
    <w:rsid w:val="00BD694D"/>
    <w:rsid w:val="00BE16F0"/>
    <w:rsid w:val="00BE29AF"/>
    <w:rsid w:val="00BE3F4D"/>
    <w:rsid w:val="00BE4F76"/>
    <w:rsid w:val="00BF2C5F"/>
    <w:rsid w:val="00C06ECB"/>
    <w:rsid w:val="00C13082"/>
    <w:rsid w:val="00C140AB"/>
    <w:rsid w:val="00C14E79"/>
    <w:rsid w:val="00C17935"/>
    <w:rsid w:val="00C26366"/>
    <w:rsid w:val="00C265DA"/>
    <w:rsid w:val="00C272B7"/>
    <w:rsid w:val="00C423FC"/>
    <w:rsid w:val="00C43326"/>
    <w:rsid w:val="00C43EBC"/>
    <w:rsid w:val="00C516D9"/>
    <w:rsid w:val="00C51D65"/>
    <w:rsid w:val="00C52846"/>
    <w:rsid w:val="00C548DF"/>
    <w:rsid w:val="00C558E4"/>
    <w:rsid w:val="00C572E6"/>
    <w:rsid w:val="00C60D3E"/>
    <w:rsid w:val="00C615FB"/>
    <w:rsid w:val="00C65987"/>
    <w:rsid w:val="00C65CE7"/>
    <w:rsid w:val="00C65ED5"/>
    <w:rsid w:val="00C72BA8"/>
    <w:rsid w:val="00C73CB6"/>
    <w:rsid w:val="00C91BC6"/>
    <w:rsid w:val="00C93126"/>
    <w:rsid w:val="00C93B01"/>
    <w:rsid w:val="00CA2047"/>
    <w:rsid w:val="00CA4E85"/>
    <w:rsid w:val="00CB102D"/>
    <w:rsid w:val="00CB3E45"/>
    <w:rsid w:val="00CB672A"/>
    <w:rsid w:val="00CC040B"/>
    <w:rsid w:val="00CC4D8F"/>
    <w:rsid w:val="00CC6668"/>
    <w:rsid w:val="00CD102B"/>
    <w:rsid w:val="00CD193E"/>
    <w:rsid w:val="00CD323B"/>
    <w:rsid w:val="00CD4FB7"/>
    <w:rsid w:val="00CD7DCA"/>
    <w:rsid w:val="00CE3734"/>
    <w:rsid w:val="00CE691B"/>
    <w:rsid w:val="00CF27BC"/>
    <w:rsid w:val="00CF3E9F"/>
    <w:rsid w:val="00CF6A07"/>
    <w:rsid w:val="00D1163F"/>
    <w:rsid w:val="00D161AA"/>
    <w:rsid w:val="00D22259"/>
    <w:rsid w:val="00D239D1"/>
    <w:rsid w:val="00D2430A"/>
    <w:rsid w:val="00D24B5F"/>
    <w:rsid w:val="00D25665"/>
    <w:rsid w:val="00D2706C"/>
    <w:rsid w:val="00D34825"/>
    <w:rsid w:val="00D404FB"/>
    <w:rsid w:val="00D44828"/>
    <w:rsid w:val="00D457D3"/>
    <w:rsid w:val="00D5212F"/>
    <w:rsid w:val="00D52BBD"/>
    <w:rsid w:val="00D56DC6"/>
    <w:rsid w:val="00D60F80"/>
    <w:rsid w:val="00D64F23"/>
    <w:rsid w:val="00D72D4D"/>
    <w:rsid w:val="00D73C01"/>
    <w:rsid w:val="00D74971"/>
    <w:rsid w:val="00D75859"/>
    <w:rsid w:val="00D82633"/>
    <w:rsid w:val="00D86CB0"/>
    <w:rsid w:val="00D95852"/>
    <w:rsid w:val="00D959DF"/>
    <w:rsid w:val="00D963C0"/>
    <w:rsid w:val="00DA3674"/>
    <w:rsid w:val="00DA5847"/>
    <w:rsid w:val="00DB43AE"/>
    <w:rsid w:val="00DB6424"/>
    <w:rsid w:val="00DC26CA"/>
    <w:rsid w:val="00DC3AF8"/>
    <w:rsid w:val="00DC7058"/>
    <w:rsid w:val="00DD1BA2"/>
    <w:rsid w:val="00DD2623"/>
    <w:rsid w:val="00DD63F6"/>
    <w:rsid w:val="00DD71A7"/>
    <w:rsid w:val="00DE0C24"/>
    <w:rsid w:val="00DE105D"/>
    <w:rsid w:val="00DE1DCB"/>
    <w:rsid w:val="00DE3C8E"/>
    <w:rsid w:val="00DE6564"/>
    <w:rsid w:val="00DF0A80"/>
    <w:rsid w:val="00DF4A85"/>
    <w:rsid w:val="00DF6099"/>
    <w:rsid w:val="00DF6DBA"/>
    <w:rsid w:val="00E0022E"/>
    <w:rsid w:val="00E004D5"/>
    <w:rsid w:val="00E05DF3"/>
    <w:rsid w:val="00E069DE"/>
    <w:rsid w:val="00E1103B"/>
    <w:rsid w:val="00E21218"/>
    <w:rsid w:val="00E23F34"/>
    <w:rsid w:val="00E27367"/>
    <w:rsid w:val="00E3333A"/>
    <w:rsid w:val="00E41380"/>
    <w:rsid w:val="00E452E2"/>
    <w:rsid w:val="00E453B6"/>
    <w:rsid w:val="00E474BD"/>
    <w:rsid w:val="00E517BF"/>
    <w:rsid w:val="00E53BC7"/>
    <w:rsid w:val="00E61A59"/>
    <w:rsid w:val="00E63A7B"/>
    <w:rsid w:val="00E678E6"/>
    <w:rsid w:val="00E72ABE"/>
    <w:rsid w:val="00E7523D"/>
    <w:rsid w:val="00E75EA3"/>
    <w:rsid w:val="00E76585"/>
    <w:rsid w:val="00E770C0"/>
    <w:rsid w:val="00E775C3"/>
    <w:rsid w:val="00E80B2B"/>
    <w:rsid w:val="00E83E5D"/>
    <w:rsid w:val="00E919B5"/>
    <w:rsid w:val="00E94C55"/>
    <w:rsid w:val="00E97CD5"/>
    <w:rsid w:val="00EA07DB"/>
    <w:rsid w:val="00EA1999"/>
    <w:rsid w:val="00EA6652"/>
    <w:rsid w:val="00EB0228"/>
    <w:rsid w:val="00EB525C"/>
    <w:rsid w:val="00EB61D7"/>
    <w:rsid w:val="00EB798F"/>
    <w:rsid w:val="00EC0FE2"/>
    <w:rsid w:val="00EC14DA"/>
    <w:rsid w:val="00EC2CFE"/>
    <w:rsid w:val="00EC38D0"/>
    <w:rsid w:val="00ED2F2A"/>
    <w:rsid w:val="00ED5AD9"/>
    <w:rsid w:val="00EE114B"/>
    <w:rsid w:val="00EE25A7"/>
    <w:rsid w:val="00EE4113"/>
    <w:rsid w:val="00EE6821"/>
    <w:rsid w:val="00EE786F"/>
    <w:rsid w:val="00EF2533"/>
    <w:rsid w:val="00EF4C51"/>
    <w:rsid w:val="00EF6CB4"/>
    <w:rsid w:val="00F000C4"/>
    <w:rsid w:val="00F00739"/>
    <w:rsid w:val="00F00DFD"/>
    <w:rsid w:val="00F02D0B"/>
    <w:rsid w:val="00F0405D"/>
    <w:rsid w:val="00F04F51"/>
    <w:rsid w:val="00F06520"/>
    <w:rsid w:val="00F07DFC"/>
    <w:rsid w:val="00F211DC"/>
    <w:rsid w:val="00F21F15"/>
    <w:rsid w:val="00F251BC"/>
    <w:rsid w:val="00F31D50"/>
    <w:rsid w:val="00F422FF"/>
    <w:rsid w:val="00F43DDD"/>
    <w:rsid w:val="00F47BD7"/>
    <w:rsid w:val="00F500E5"/>
    <w:rsid w:val="00F56C4B"/>
    <w:rsid w:val="00F61C4D"/>
    <w:rsid w:val="00F630D4"/>
    <w:rsid w:val="00F65A48"/>
    <w:rsid w:val="00F660E1"/>
    <w:rsid w:val="00F7163E"/>
    <w:rsid w:val="00F73F1F"/>
    <w:rsid w:val="00F75A90"/>
    <w:rsid w:val="00F814BE"/>
    <w:rsid w:val="00F81865"/>
    <w:rsid w:val="00F82FE1"/>
    <w:rsid w:val="00F830FC"/>
    <w:rsid w:val="00F8492A"/>
    <w:rsid w:val="00F86003"/>
    <w:rsid w:val="00F9209F"/>
    <w:rsid w:val="00F97D70"/>
    <w:rsid w:val="00FA758F"/>
    <w:rsid w:val="00FB1257"/>
    <w:rsid w:val="00FB64EF"/>
    <w:rsid w:val="00FC01DD"/>
    <w:rsid w:val="00FD02B6"/>
    <w:rsid w:val="00FD6792"/>
    <w:rsid w:val="00FE6092"/>
    <w:rsid w:val="00FF0486"/>
    <w:rsid w:val="00FF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221160"/>
    <w:rPr>
      <w:color w:val="0000FF"/>
      <w:u w:val="single"/>
    </w:rPr>
  </w:style>
  <w:style w:type="character" w:customStyle="1" w:styleId="apple-converted-space">
    <w:name w:val="apple-converted-space"/>
    <w:rsid w:val="00221160"/>
  </w:style>
  <w:style w:type="paragraph" w:styleId="a5">
    <w:name w:val="No Spacing"/>
    <w:uiPriority w:val="1"/>
    <w:qFormat/>
    <w:rsid w:val="00D64F23"/>
    <w:pPr>
      <w:spacing w:after="0" w:line="240" w:lineRule="auto"/>
    </w:pPr>
  </w:style>
  <w:style w:type="paragraph" w:styleId="a6">
    <w:name w:val="Balloon Text"/>
    <w:basedOn w:val="a"/>
    <w:link w:val="a7"/>
    <w:unhideWhenUsed/>
    <w:rsid w:val="007E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E40F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40F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0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A7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E94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 Знак Знак Знак"/>
    <w:basedOn w:val="a"/>
    <w:rsid w:val="00710A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4">
    <w:name w:val="Обычный + 14 пт"/>
    <w:aliases w:val="По ширине,Первая строка:  1,25 см,Перед:  5 пт,После:  5 ..."/>
    <w:basedOn w:val="a"/>
    <w:rsid w:val="004A698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20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3E76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">
    <w:name w:val="Знак Знак Знак Знак"/>
    <w:basedOn w:val="a"/>
    <w:rsid w:val="00D958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Normal0">
    <w:name w:val="ConsNormal Знак"/>
    <w:link w:val="ConsNormal"/>
    <w:rsid w:val="008E1F91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13A40"/>
  </w:style>
  <w:style w:type="paragraph" w:styleId="af">
    <w:name w:val="footer"/>
    <w:basedOn w:val="a"/>
    <w:link w:val="af0"/>
    <w:uiPriority w:val="99"/>
    <w:unhideWhenUsed/>
    <w:rsid w:val="00913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13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onland.ru/Donland/Pages/View.aspx?pageid=75189&amp;mid=128186&amp;itemId=14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B97ED-94F4-462E-B310-5CA140A3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5729</TotalTime>
  <Pages>42</Pages>
  <Words>10773</Words>
  <Characters>61407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Алексеевна Мыльникова</cp:lastModifiedBy>
  <cp:revision>440</cp:revision>
  <cp:lastPrinted>2022-04-13T05:31:00Z</cp:lastPrinted>
  <dcterms:created xsi:type="dcterms:W3CDTF">2016-02-01T07:32:00Z</dcterms:created>
  <dcterms:modified xsi:type="dcterms:W3CDTF">2022-04-13T10:28:00Z</dcterms:modified>
</cp:coreProperties>
</file>